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304"/>
        <w:gridCol w:w="554"/>
        <w:gridCol w:w="610"/>
        <w:gridCol w:w="69"/>
        <w:gridCol w:w="353"/>
        <w:gridCol w:w="28"/>
        <w:gridCol w:w="297"/>
        <w:gridCol w:w="679"/>
        <w:gridCol w:w="374"/>
        <w:gridCol w:w="304"/>
        <w:gridCol w:w="146"/>
        <w:gridCol w:w="533"/>
        <w:gridCol w:w="678"/>
        <w:gridCol w:w="679"/>
      </w:tblGrid>
      <w:tr w:rsidR="004C48D7" w:rsidRPr="00C2558D"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20B3AEF3" w:rsidR="004C48D7" w:rsidRPr="00C2558D" w:rsidRDefault="00CB0EDE"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ACC616</w:t>
            </w:r>
          </w:p>
        </w:tc>
        <w:tc>
          <w:tcPr>
            <w:tcW w:w="1890" w:type="dxa"/>
            <w:gridSpan w:val="5"/>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9"/>
            <w:shd w:val="clear" w:color="auto" w:fill="auto"/>
            <w:vAlign w:val="center"/>
          </w:tcPr>
          <w:p w14:paraId="387E2309" w14:textId="0B68892E" w:rsidR="004C48D7" w:rsidRPr="00C2558D" w:rsidRDefault="00CB0EDE"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ACCOUNTING THEORY</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0B639C58" w14:textId="2618DC8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CB0EDE">
              <w:rPr>
                <w:rFonts w:asciiTheme="majorBidi" w:hAnsiTheme="majorBidi" w:cstheme="majorBidi"/>
                <w:lang w:bidi="ar-BH"/>
              </w:rPr>
              <w:t xml:space="preserve"> ACCOUNTING</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BC98C61" w14:textId="2263F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CB0EDE">
              <w:rPr>
                <w:rFonts w:asciiTheme="majorBidi" w:hAnsiTheme="majorBidi" w:cstheme="majorBidi"/>
                <w:b w:val="0"/>
                <w:bCs w:val="0"/>
                <w:lang w:bidi="ar-BH"/>
              </w:rPr>
              <w:t>Master</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2AEED5F" w14:textId="54DAEEB3"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872A21">
              <w:rPr>
                <w:rFonts w:asciiTheme="majorBidi" w:hAnsiTheme="majorBidi" w:cstheme="majorBidi"/>
                <w:b w:val="0"/>
                <w:bCs w:val="0"/>
                <w:lang w:bidi="ar-BH"/>
              </w:rPr>
              <w:t>9</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4F8ADFF3" w14:textId="520C2E65"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CB0EDE">
              <w:rPr>
                <w:rFonts w:asciiTheme="majorBidi" w:hAnsiTheme="majorBidi" w:cstheme="majorBidi"/>
                <w:b w:val="0"/>
                <w:bCs w:val="0"/>
                <w:lang w:bidi="ar-BH"/>
              </w:rPr>
              <w:t>None</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D59A46B" w14:textId="13AAEB8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CB0EDE">
              <w:rPr>
                <w:rFonts w:asciiTheme="majorBidi" w:hAnsiTheme="majorBidi" w:cstheme="majorBidi"/>
                <w:b w:val="0"/>
                <w:bCs w:val="0"/>
                <w:lang w:bidi="ar-BH"/>
              </w:rPr>
              <w:t>Khaled Al-Tarawneh</w:t>
            </w:r>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525A84CA" w14:textId="576042C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5B7465A2" w14:textId="118D3DA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CB0EDE">
              <w:rPr>
                <w:rFonts w:asciiTheme="majorBidi" w:hAnsiTheme="majorBidi" w:cstheme="majorBidi"/>
                <w:b w:val="0"/>
                <w:bCs w:val="0"/>
                <w:lang w:bidi="ar-BH"/>
              </w:rPr>
              <w:t>Khaled Al-Tarawneh</w:t>
            </w:r>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4"/>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3"/>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3"/>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4938F2B2" w14:textId="77777777" w:rsidR="004C48D7" w:rsidRPr="00C2558D" w:rsidRDefault="004C48D7" w:rsidP="00CB0EDE">
            <w:pPr>
              <w:pStyle w:val="ListParagraph"/>
              <w:numPr>
                <w:ilvl w:val="0"/>
                <w:numId w:val="22"/>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497DE9D8" w14:textId="0EF9405D" w:rsidR="00CB0EDE" w:rsidRPr="00406E31" w:rsidRDefault="00CB0EDE" w:rsidP="00CB0EDE">
            <w:pPr>
              <w:pStyle w:val="ListParagraph"/>
              <w:numPr>
                <w:ilvl w:val="0"/>
                <w:numId w:val="22"/>
              </w:numPr>
              <w:shd w:val="clear" w:color="auto" w:fill="FFFFFF" w:themeFill="background1"/>
              <w:bidi w:val="0"/>
              <w:rPr>
                <w:b w:val="0"/>
                <w:bCs w:val="0"/>
                <w:lang w:bidi="ar-BH"/>
              </w:rPr>
            </w:pPr>
            <w:r w:rsidRPr="00CB0EDE">
              <w:rPr>
                <w:lang w:bidi="ar-BH"/>
              </w:rPr>
              <w:t>Deegan, C. &amp;</w:t>
            </w:r>
            <w:proofErr w:type="spellStart"/>
            <w:r w:rsidRPr="00CB0EDE">
              <w:rPr>
                <w:lang w:bidi="ar-BH"/>
              </w:rPr>
              <w:t>Unerman</w:t>
            </w:r>
            <w:proofErr w:type="spellEnd"/>
            <w:r w:rsidRPr="00CB0EDE">
              <w:rPr>
                <w:lang w:bidi="ar-BH"/>
              </w:rPr>
              <w:t xml:space="preserve">, J. (2011). </w:t>
            </w:r>
            <w:r w:rsidRPr="00CB0EDE">
              <w:rPr>
                <w:i/>
                <w:iCs/>
                <w:lang w:bidi="ar-BH"/>
              </w:rPr>
              <w:t>Financial Accounting Theory</w:t>
            </w:r>
            <w:r w:rsidRPr="00CB0EDE">
              <w:rPr>
                <w:lang w:bidi="ar-BH"/>
              </w:rPr>
              <w:t xml:space="preserve"> (2</w:t>
            </w:r>
            <w:r w:rsidRPr="00CB0EDE">
              <w:rPr>
                <w:vertAlign w:val="superscript"/>
                <w:lang w:bidi="ar-BH"/>
              </w:rPr>
              <w:t>nd</w:t>
            </w:r>
            <w:r w:rsidRPr="00CB0EDE">
              <w:rPr>
                <w:lang w:bidi="ar-BH"/>
              </w:rPr>
              <w:t xml:space="preserve">European Edition). London: McGraw-Hill. ISBN: </w:t>
            </w:r>
            <w:proofErr w:type="gramStart"/>
            <w:r w:rsidRPr="00CB0EDE">
              <w:rPr>
                <w:lang w:bidi="ar-BH"/>
              </w:rPr>
              <w:t>0077126734  (</w:t>
            </w:r>
            <w:proofErr w:type="gramEnd"/>
            <w:r w:rsidRPr="00CB0EDE">
              <w:rPr>
                <w:lang w:bidi="ar-BH"/>
              </w:rPr>
              <w:t>D&amp;U)</w:t>
            </w:r>
          </w:p>
          <w:p w14:paraId="7E80D91C" w14:textId="03FD3CCB" w:rsidR="00CB0EDE" w:rsidRPr="00CB0EDE" w:rsidRDefault="00CB0EDE" w:rsidP="00CB0EDE">
            <w:pPr>
              <w:pStyle w:val="ListParagraph"/>
              <w:numPr>
                <w:ilvl w:val="0"/>
                <w:numId w:val="22"/>
              </w:numPr>
              <w:shd w:val="clear" w:color="auto" w:fill="FFFFFF" w:themeFill="background1"/>
              <w:bidi w:val="0"/>
              <w:rPr>
                <w:lang w:bidi="ar-BH"/>
              </w:rPr>
            </w:pPr>
            <w:r w:rsidRPr="00CB0EDE">
              <w:rPr>
                <w:rFonts w:hint="eastAsia"/>
                <w:lang w:bidi="ar-BH"/>
              </w:rPr>
              <w:t>Schroeder, R. G., Clark, M., &amp; Cathey, J. M. (201</w:t>
            </w:r>
            <w:r>
              <w:rPr>
                <w:lang w:bidi="ar-BH"/>
              </w:rPr>
              <w:t>8</w:t>
            </w:r>
            <w:r w:rsidRPr="00CB0EDE">
              <w:rPr>
                <w:rFonts w:hint="eastAsia"/>
                <w:lang w:bidi="ar-BH"/>
              </w:rPr>
              <w:t xml:space="preserve">). Financial accounting theory and analysis: Text and </w:t>
            </w:r>
            <w:proofErr w:type="gramStart"/>
            <w:r w:rsidRPr="00CB0EDE">
              <w:rPr>
                <w:rFonts w:hint="eastAsia"/>
                <w:lang w:bidi="ar-BH"/>
              </w:rPr>
              <w:t>cases.</w:t>
            </w:r>
            <w:r w:rsidRPr="00CB0EDE">
              <w:rPr>
                <w:lang w:bidi="ar-BH"/>
              </w:rPr>
              <w:t>(</w:t>
            </w:r>
            <w:proofErr w:type="gramEnd"/>
            <w:r w:rsidRPr="00CB0EDE">
              <w:rPr>
                <w:lang w:bidi="ar-BH"/>
              </w:rPr>
              <w:t>1</w:t>
            </w:r>
            <w:r>
              <w:rPr>
                <w:lang w:bidi="ar-BH"/>
              </w:rPr>
              <w:t>3</w:t>
            </w:r>
            <w:r w:rsidRPr="00CB0EDE">
              <w:rPr>
                <w:vertAlign w:val="superscript"/>
                <w:lang w:bidi="ar-BH"/>
              </w:rPr>
              <w:t>th</w:t>
            </w:r>
            <w:r w:rsidRPr="00CB0EDE">
              <w:rPr>
                <w:rFonts w:hint="eastAsia"/>
                <w:lang w:bidi="ar-BH"/>
              </w:rPr>
              <w:t>edition</w:t>
            </w:r>
            <w:r w:rsidRPr="00CB0EDE">
              <w:rPr>
                <w:lang w:bidi="ar-BH"/>
              </w:rPr>
              <w:t xml:space="preserve">). </w:t>
            </w:r>
            <w:r w:rsidRPr="00CB0EDE">
              <w:rPr>
                <w:rFonts w:hint="eastAsia"/>
                <w:lang w:bidi="ar-BH"/>
              </w:rPr>
              <w:t xml:space="preserve">Hoboken, </w:t>
            </w:r>
            <w:proofErr w:type="gramStart"/>
            <w:r w:rsidRPr="00CB0EDE">
              <w:rPr>
                <w:rFonts w:hint="eastAsia"/>
                <w:lang w:bidi="ar-BH"/>
              </w:rPr>
              <w:t>NJ :</w:t>
            </w:r>
            <w:r w:rsidRPr="00CB0EDE">
              <w:rPr>
                <w:lang w:bidi="ar-BH"/>
              </w:rPr>
              <w:t>John</w:t>
            </w:r>
            <w:proofErr w:type="gramEnd"/>
            <w:r w:rsidRPr="00CB0EDE">
              <w:rPr>
                <w:lang w:bidi="ar-BH"/>
              </w:rPr>
              <w:t xml:space="preserve"> Wiley &amp; Sons, </w:t>
            </w:r>
            <w:proofErr w:type="spellStart"/>
            <w:r w:rsidRPr="00CB0EDE">
              <w:rPr>
                <w:lang w:bidi="ar-BH"/>
              </w:rPr>
              <w:t>Inc.ISBN</w:t>
            </w:r>
            <w:proofErr w:type="spellEnd"/>
            <w:r w:rsidRPr="00CB0EDE">
              <w:rPr>
                <w:lang w:bidi="ar-BH"/>
              </w:rPr>
              <w:t xml:space="preserve">: </w:t>
            </w:r>
            <w:r w:rsidRPr="00CB0EDE">
              <w:rPr>
                <w:rFonts w:hint="eastAsia"/>
                <w:lang w:bidi="ar-BH"/>
              </w:rPr>
              <w:t xml:space="preserve">9781118582794 </w:t>
            </w:r>
            <w:r w:rsidRPr="00CB0EDE">
              <w:rPr>
                <w:lang w:bidi="ar-BH"/>
              </w:rPr>
              <w:t>(S&amp;C)</w:t>
            </w:r>
            <w:r>
              <w:rPr>
                <w:lang w:bidi="ar-BH"/>
              </w:rPr>
              <w:t>.</w:t>
            </w:r>
          </w:p>
          <w:p w14:paraId="14D8F3F9" w14:textId="77777777" w:rsidR="00CB0EDE" w:rsidRPr="00D13F64" w:rsidRDefault="00CB0EDE" w:rsidP="00CB0EDE">
            <w:pPr>
              <w:pStyle w:val="ListParagraph"/>
              <w:numPr>
                <w:ilvl w:val="0"/>
                <w:numId w:val="22"/>
              </w:numPr>
              <w:shd w:val="clear" w:color="auto" w:fill="FFFFFF" w:themeFill="background1"/>
              <w:bidi w:val="0"/>
              <w:rPr>
                <w:lang w:bidi="ar-BH"/>
              </w:rPr>
            </w:pPr>
            <w:proofErr w:type="spellStart"/>
            <w:r w:rsidRPr="00D13F64">
              <w:rPr>
                <w:lang w:bidi="ar-BH"/>
              </w:rPr>
              <w:lastRenderedPageBreak/>
              <w:t>Belkaoui</w:t>
            </w:r>
            <w:proofErr w:type="spellEnd"/>
            <w:r w:rsidRPr="00D13F64">
              <w:rPr>
                <w:lang w:bidi="ar-BH"/>
              </w:rPr>
              <w:t>, Ahmed (2004). Accounting Theory (5</w:t>
            </w:r>
            <w:r w:rsidRPr="009E528A">
              <w:rPr>
                <w:vertAlign w:val="superscript"/>
                <w:lang w:bidi="ar-BH"/>
              </w:rPr>
              <w:t>th</w:t>
            </w:r>
            <w:r w:rsidRPr="00D13F64">
              <w:rPr>
                <w:lang w:bidi="ar-BH"/>
              </w:rPr>
              <w:t xml:space="preserve"> edition). University of Illinois at Chicago. ISBN: 1844800296.Library code: HF5635.B41672004.</w:t>
            </w:r>
          </w:p>
          <w:p w14:paraId="6B3BC7FE" w14:textId="77777777" w:rsidR="004C48D7" w:rsidRPr="00C2558D" w:rsidRDefault="004C48D7" w:rsidP="004C48D7">
            <w:pPr>
              <w:pStyle w:val="ListParagraph"/>
              <w:bidi w:val="0"/>
              <w:ind w:left="471"/>
              <w:rPr>
                <w:rFonts w:asciiTheme="majorBidi" w:hAnsiTheme="majorBidi" w:cstheme="majorBidi"/>
                <w:b w:val="0"/>
                <w:bCs w:val="0"/>
                <w:lang w:bidi="ar-BH"/>
              </w:rPr>
            </w:pP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5AF7EAE5" w14:textId="00B901BC" w:rsidR="004C48D7" w:rsidRPr="00C2558D" w:rsidRDefault="004C48D7" w:rsidP="00CB0EDE">
            <w:pPr>
              <w:pStyle w:val="ListParagraph"/>
              <w:numPr>
                <w:ilvl w:val="0"/>
                <w:numId w:val="22"/>
              </w:numPr>
              <w:bidi w:val="0"/>
              <w:rPr>
                <w:rFonts w:asciiTheme="majorBidi" w:hAnsiTheme="majorBidi" w:cstheme="majorBidi"/>
                <w:lang w:bidi="ar-BH"/>
              </w:rPr>
            </w:pPr>
            <w:r w:rsidRPr="00C2558D">
              <w:rPr>
                <w:rFonts w:asciiTheme="majorBidi" w:hAnsiTheme="majorBidi" w:cstheme="majorBidi"/>
                <w:lang w:bidi="ar-BH"/>
              </w:rPr>
              <w:lastRenderedPageBreak/>
              <w:t>References</w:t>
            </w:r>
            <w:r w:rsidR="004F6749">
              <w:rPr>
                <w:rFonts w:asciiTheme="majorBidi" w:hAnsiTheme="majorBidi" w:cstheme="majorBidi"/>
                <w:lang w:bidi="ar-BH"/>
              </w:rPr>
              <w:t xml:space="preserve"> from the Library (</w:t>
            </w:r>
            <w:hyperlink r:id="rId8"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153FCF78" w14:textId="3A8AD577" w:rsidR="00CB0EDE" w:rsidRPr="00CB0EDE" w:rsidRDefault="00CB0EDE" w:rsidP="00CB0EDE">
            <w:pPr>
              <w:pStyle w:val="ListParagraph"/>
              <w:numPr>
                <w:ilvl w:val="0"/>
                <w:numId w:val="22"/>
              </w:numPr>
              <w:shd w:val="clear" w:color="auto" w:fill="FFFFFF" w:themeFill="background1"/>
              <w:bidi w:val="0"/>
              <w:rPr>
                <w:lang w:bidi="ar-BH"/>
              </w:rPr>
            </w:pPr>
            <w:r w:rsidRPr="00CB0EDE">
              <w:rPr>
                <w:lang w:bidi="ar-BH"/>
              </w:rPr>
              <w:t xml:space="preserve">Henderson, S., G. </w:t>
            </w:r>
            <w:proofErr w:type="spellStart"/>
            <w:r w:rsidRPr="00CB0EDE">
              <w:rPr>
                <w:lang w:bidi="ar-BH"/>
              </w:rPr>
              <w:t>Peirson</w:t>
            </w:r>
            <w:proofErr w:type="spellEnd"/>
            <w:r w:rsidRPr="00CB0EDE">
              <w:rPr>
                <w:lang w:bidi="ar-BH"/>
              </w:rPr>
              <w:t xml:space="preserve">, K. </w:t>
            </w:r>
            <w:proofErr w:type="spellStart"/>
            <w:r w:rsidRPr="00CB0EDE">
              <w:rPr>
                <w:lang w:bidi="ar-BH"/>
              </w:rPr>
              <w:t>Herbohn</w:t>
            </w:r>
            <w:proofErr w:type="spellEnd"/>
            <w:r w:rsidRPr="00CB0EDE">
              <w:rPr>
                <w:lang w:bidi="ar-BH"/>
              </w:rPr>
              <w:t xml:space="preserve">, T. </w:t>
            </w:r>
            <w:proofErr w:type="spellStart"/>
            <w:r w:rsidRPr="00CB0EDE">
              <w:rPr>
                <w:lang w:bidi="ar-BH"/>
              </w:rPr>
              <w:t>Artiach</w:t>
            </w:r>
            <w:proofErr w:type="spellEnd"/>
            <w:r w:rsidRPr="00CB0EDE">
              <w:rPr>
                <w:lang w:bidi="ar-BH"/>
              </w:rPr>
              <w:t xml:space="preserve"> and B. </w:t>
            </w:r>
            <w:proofErr w:type="spellStart"/>
            <w:r w:rsidRPr="00CB0EDE">
              <w:rPr>
                <w:lang w:bidi="ar-BH"/>
              </w:rPr>
              <w:t>Howieson</w:t>
            </w:r>
            <w:proofErr w:type="spellEnd"/>
            <w:r w:rsidRPr="00CB0EDE">
              <w:rPr>
                <w:lang w:bidi="ar-BH"/>
              </w:rPr>
              <w:t xml:space="preserve"> (2017).</w:t>
            </w:r>
            <w:r w:rsidRPr="00CB0EDE">
              <w:rPr>
                <w:i/>
                <w:iCs/>
                <w:lang w:bidi="ar-BH"/>
              </w:rPr>
              <w:t xml:space="preserve"> Issues in Financial Accounting</w:t>
            </w:r>
            <w:r w:rsidRPr="00CB0EDE">
              <w:rPr>
                <w:lang w:bidi="ar-BH"/>
              </w:rPr>
              <w:t>(16</w:t>
            </w:r>
            <w:r w:rsidRPr="00CB0EDE">
              <w:rPr>
                <w:vertAlign w:val="superscript"/>
                <w:lang w:bidi="ar-BH"/>
              </w:rPr>
              <w:t>th</w:t>
            </w:r>
            <w:r w:rsidRPr="00CB0EDE">
              <w:rPr>
                <w:lang w:bidi="ar-BH"/>
              </w:rPr>
              <w:t>edition). Pearson Education Australia.</w:t>
            </w:r>
          </w:p>
          <w:p w14:paraId="4C06FC85" w14:textId="1A64D7DF" w:rsidR="00CB0EDE" w:rsidRPr="00CB0EDE" w:rsidRDefault="00CB0EDE" w:rsidP="00CB0EDE">
            <w:pPr>
              <w:pStyle w:val="ListParagraph"/>
              <w:numPr>
                <w:ilvl w:val="0"/>
                <w:numId w:val="22"/>
              </w:numPr>
              <w:shd w:val="clear" w:color="auto" w:fill="FFFFFF" w:themeFill="background1"/>
              <w:bidi w:val="0"/>
              <w:rPr>
                <w:lang w:bidi="ar-BH"/>
              </w:rPr>
            </w:pPr>
            <w:r w:rsidRPr="00CB0EDE">
              <w:rPr>
                <w:lang w:bidi="ar-BH"/>
              </w:rPr>
              <w:t xml:space="preserve">Scott, William (2015). </w:t>
            </w:r>
            <w:r w:rsidRPr="00CB0EDE">
              <w:rPr>
                <w:i/>
                <w:iCs/>
                <w:lang w:bidi="ar-BH"/>
              </w:rPr>
              <w:t>Financial Accounting Theory</w:t>
            </w:r>
            <w:r w:rsidRPr="00CB0EDE">
              <w:rPr>
                <w:lang w:bidi="ar-BH"/>
              </w:rPr>
              <w:t xml:space="preserve"> (7</w:t>
            </w:r>
            <w:r w:rsidRPr="00CB0EDE">
              <w:rPr>
                <w:vertAlign w:val="superscript"/>
                <w:lang w:bidi="ar-BH"/>
              </w:rPr>
              <w:t>th</w:t>
            </w:r>
            <w:r w:rsidRPr="00CB0EDE">
              <w:rPr>
                <w:lang w:bidi="ar-BH"/>
              </w:rPr>
              <w:t xml:space="preserve"> edition). Prentice Hall, Inc. ISBN: 0132984660.</w:t>
            </w:r>
          </w:p>
          <w:p w14:paraId="5118395D" w14:textId="77777777" w:rsidR="00CB0EDE" w:rsidRPr="00D13F64" w:rsidRDefault="00CB0EDE" w:rsidP="00CB0EDE">
            <w:pPr>
              <w:pStyle w:val="ListParagraph"/>
              <w:numPr>
                <w:ilvl w:val="0"/>
                <w:numId w:val="22"/>
              </w:numPr>
              <w:shd w:val="clear" w:color="auto" w:fill="FFFFFF" w:themeFill="background1"/>
              <w:bidi w:val="0"/>
              <w:rPr>
                <w:rtl/>
                <w:lang w:bidi="ar-BH"/>
              </w:rPr>
            </w:pPr>
            <w:r w:rsidRPr="00D13F64">
              <w:rPr>
                <w:lang w:bidi="ar-BH"/>
              </w:rPr>
              <w:t xml:space="preserve">Evans, Thomas (2003). </w:t>
            </w:r>
            <w:r w:rsidRPr="009E528A">
              <w:rPr>
                <w:i/>
                <w:iCs/>
                <w:lang w:bidi="ar-BH"/>
              </w:rPr>
              <w:t>Accounting Theory: Contemporary Accounting Issues</w:t>
            </w:r>
            <w:r w:rsidRPr="00D13F64">
              <w:rPr>
                <w:lang w:bidi="ar-BH"/>
              </w:rPr>
              <w:t xml:space="preserve">.                </w:t>
            </w:r>
          </w:p>
          <w:p w14:paraId="29BA47A7" w14:textId="7E6B7DD0" w:rsidR="00CB0EDE" w:rsidRPr="00CB0EDE" w:rsidRDefault="00CB0EDE" w:rsidP="00CB0EDE">
            <w:pPr>
              <w:shd w:val="clear" w:color="auto" w:fill="FFFFFF" w:themeFill="background1"/>
              <w:bidi w:val="0"/>
              <w:ind w:left="111"/>
              <w:rPr>
                <w:lang w:bidi="ar-BH"/>
              </w:rPr>
            </w:pPr>
            <w:r>
              <w:rPr>
                <w:lang w:bidi="ar-BH"/>
              </w:rPr>
              <w:t xml:space="preserve">        </w:t>
            </w:r>
            <w:r w:rsidRPr="00CB0EDE">
              <w:rPr>
                <w:lang w:bidi="ar-BH"/>
              </w:rPr>
              <w:t>South-Western Publishing Co. ISBN: 0324107846.</w:t>
            </w:r>
          </w:p>
          <w:p w14:paraId="083A43B7" w14:textId="4C4F8374" w:rsidR="00C2558D" w:rsidRPr="00CB0EDE" w:rsidRDefault="00C2558D" w:rsidP="00CB0EDE">
            <w:pPr>
              <w:bidi w:val="0"/>
              <w:rPr>
                <w:rFonts w:asciiTheme="majorBidi" w:hAnsiTheme="majorBidi" w:cstheme="majorBidi"/>
                <w:lang w:bidi="ar-BH"/>
              </w:rPr>
            </w:pP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7A189FA0"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Other learning resources used (e.g. e-Learning, field visits, periodicals, software, etc.):</w:t>
            </w:r>
          </w:p>
          <w:p w14:paraId="6CB636EF" w14:textId="77777777" w:rsidR="00977C63" w:rsidRPr="00D13F64" w:rsidRDefault="00977C63" w:rsidP="00977C63">
            <w:pPr>
              <w:shd w:val="clear" w:color="auto" w:fill="FFFFFF" w:themeFill="background1"/>
              <w:bidi w:val="0"/>
              <w:ind w:left="471"/>
              <w:rPr>
                <w:b w:val="0"/>
                <w:bCs w:val="0"/>
                <w:color w:val="000000" w:themeColor="text1"/>
                <w:lang w:bidi="ar-BH"/>
              </w:rPr>
            </w:pPr>
            <w:r w:rsidRPr="00D13F64">
              <w:rPr>
                <w:color w:val="000000" w:themeColor="text1"/>
                <w:lang w:bidi="ar-BH"/>
              </w:rPr>
              <w:t>Articles:</w:t>
            </w:r>
          </w:p>
          <w:p w14:paraId="25666523" w14:textId="77777777" w:rsidR="00977C63" w:rsidRPr="00977C63" w:rsidRDefault="00977C63" w:rsidP="00977C63">
            <w:pPr>
              <w:pStyle w:val="ListParagraph"/>
              <w:numPr>
                <w:ilvl w:val="0"/>
                <w:numId w:val="24"/>
              </w:numPr>
              <w:bidi w:val="0"/>
              <w:rPr>
                <w:b w:val="0"/>
                <w:bCs w:val="0"/>
                <w:lang w:bidi="ar-BH"/>
              </w:rPr>
            </w:pPr>
            <w:r w:rsidRPr="00977C63">
              <w:rPr>
                <w:b w:val="0"/>
                <w:bCs w:val="0"/>
                <w:lang w:bidi="ar-BH"/>
              </w:rPr>
              <w:t xml:space="preserve">Baker, C. R. (2017). The Influence of Accounting Theory on the FASB Conceptual Framework. </w:t>
            </w:r>
            <w:r w:rsidRPr="00977C63">
              <w:rPr>
                <w:b w:val="0"/>
                <w:bCs w:val="0"/>
                <w:i/>
                <w:iCs/>
                <w:lang w:bidi="ar-BH"/>
              </w:rPr>
              <w:t>Accounting Historians Journal</w:t>
            </w:r>
            <w:r w:rsidRPr="00977C63">
              <w:rPr>
                <w:b w:val="0"/>
                <w:bCs w:val="0"/>
                <w:lang w:bidi="ar-BH"/>
              </w:rPr>
              <w:t xml:space="preserve">, 44(2), 109-124. </w:t>
            </w:r>
            <w:proofErr w:type="spellStart"/>
            <w:r w:rsidRPr="00977C63">
              <w:rPr>
                <w:b w:val="0"/>
                <w:bCs w:val="0"/>
                <w:lang w:bidi="ar-BH"/>
              </w:rPr>
              <w:t>doi</w:t>
            </w:r>
            <w:proofErr w:type="spellEnd"/>
            <w:r w:rsidRPr="00977C63">
              <w:rPr>
                <w:b w:val="0"/>
                <w:bCs w:val="0"/>
                <w:lang w:bidi="ar-BH"/>
              </w:rPr>
              <w:t>: 10.2308/aahj-10555</w:t>
            </w:r>
          </w:p>
          <w:p w14:paraId="6442C25C" w14:textId="77777777" w:rsidR="00977C63" w:rsidRPr="00977C63" w:rsidRDefault="00977C63" w:rsidP="00977C63">
            <w:pPr>
              <w:pStyle w:val="ListParagraph"/>
              <w:bidi w:val="0"/>
              <w:ind w:left="831"/>
              <w:rPr>
                <w:b w:val="0"/>
                <w:bCs w:val="0"/>
                <w:lang w:bidi="ar-BH"/>
              </w:rPr>
            </w:pPr>
            <w:r w:rsidRPr="00977C63">
              <w:rPr>
                <w:b w:val="0"/>
                <w:bCs w:val="0"/>
                <w:lang w:bidi="ar-BH"/>
              </w:rPr>
              <w:t>, 7-16.</w:t>
            </w:r>
          </w:p>
          <w:p w14:paraId="70272AAC" w14:textId="77777777" w:rsidR="00977C63" w:rsidRPr="00977C63" w:rsidRDefault="00977C63" w:rsidP="00977C63">
            <w:pPr>
              <w:pStyle w:val="ListParagraph"/>
              <w:numPr>
                <w:ilvl w:val="0"/>
                <w:numId w:val="24"/>
              </w:numPr>
              <w:bidi w:val="0"/>
              <w:rPr>
                <w:b w:val="0"/>
                <w:bCs w:val="0"/>
                <w:lang w:bidi="ar-BH"/>
              </w:rPr>
            </w:pPr>
            <w:r w:rsidRPr="00977C63">
              <w:rPr>
                <w:b w:val="0"/>
                <w:bCs w:val="0"/>
                <w:lang w:bidi="ar-BH"/>
              </w:rPr>
              <w:t xml:space="preserve">Available in the </w:t>
            </w:r>
            <w:proofErr w:type="spellStart"/>
            <w:r w:rsidRPr="00977C63">
              <w:rPr>
                <w:b w:val="0"/>
                <w:bCs w:val="0"/>
                <w:lang w:bidi="ar-BH"/>
              </w:rPr>
              <w:t>kuo</w:t>
            </w:r>
            <w:proofErr w:type="spellEnd"/>
            <w:r w:rsidRPr="00977C63">
              <w:rPr>
                <w:b w:val="0"/>
                <w:bCs w:val="0"/>
                <w:lang w:bidi="ar-BH"/>
              </w:rPr>
              <w:t xml:space="preserve">, N., Takao, K., &amp; </w:t>
            </w:r>
            <w:proofErr w:type="spellStart"/>
            <w:r w:rsidRPr="00977C63">
              <w:rPr>
                <w:b w:val="0"/>
                <w:bCs w:val="0"/>
                <w:lang w:bidi="ar-BH"/>
              </w:rPr>
              <w:t>Yasunobu</w:t>
            </w:r>
            <w:proofErr w:type="spellEnd"/>
            <w:r w:rsidRPr="00977C63">
              <w:rPr>
                <w:b w:val="0"/>
                <w:bCs w:val="0"/>
                <w:lang w:bidi="ar-BH"/>
              </w:rPr>
              <w:t xml:space="preserve">, K. (2016). The Definitions of Net Income and Comprehensive Income and Their Implications for Measurement. </w:t>
            </w:r>
            <w:r w:rsidRPr="00977C63">
              <w:rPr>
                <w:b w:val="0"/>
                <w:bCs w:val="0"/>
                <w:i/>
                <w:iCs/>
                <w:lang w:bidi="ar-BH"/>
              </w:rPr>
              <w:t>Accounting Horizons</w:t>
            </w:r>
            <w:r w:rsidRPr="00977C63">
              <w:rPr>
                <w:b w:val="0"/>
                <w:bCs w:val="0"/>
                <w:lang w:bidi="ar-BH"/>
              </w:rPr>
              <w:t xml:space="preserve">, 30(4), 511-516. </w:t>
            </w:r>
            <w:proofErr w:type="spellStart"/>
            <w:r w:rsidRPr="00977C63">
              <w:rPr>
                <w:b w:val="0"/>
                <w:bCs w:val="0"/>
                <w:lang w:bidi="ar-BH"/>
              </w:rPr>
              <w:t>doi</w:t>
            </w:r>
            <w:proofErr w:type="spellEnd"/>
            <w:r w:rsidRPr="00977C63">
              <w:rPr>
                <w:b w:val="0"/>
                <w:bCs w:val="0"/>
                <w:lang w:bidi="ar-BH"/>
              </w:rPr>
              <w:t>: 10.2308/acch-51544</w:t>
            </w:r>
          </w:p>
          <w:p w14:paraId="299CEDDD" w14:textId="77777777" w:rsidR="00977C63" w:rsidRPr="00977C63" w:rsidRDefault="00977C63" w:rsidP="00977C63">
            <w:pPr>
              <w:pStyle w:val="ListParagraph"/>
              <w:numPr>
                <w:ilvl w:val="0"/>
                <w:numId w:val="24"/>
              </w:numPr>
              <w:bidi w:val="0"/>
              <w:rPr>
                <w:b w:val="0"/>
                <w:bCs w:val="0"/>
                <w:lang w:bidi="ar-BH"/>
              </w:rPr>
            </w:pPr>
            <w:r w:rsidRPr="00977C63">
              <w:rPr>
                <w:b w:val="0"/>
                <w:bCs w:val="0"/>
                <w:lang w:bidi="ar-BH"/>
              </w:rPr>
              <w:t>Sinha, S. K. (2008). Positive Accounting Theory: A Critique.</w:t>
            </w:r>
            <w:r w:rsidRPr="00977C63">
              <w:rPr>
                <w:b w:val="0"/>
                <w:bCs w:val="0"/>
                <w:i/>
                <w:iCs/>
                <w:lang w:bidi="ar-BH"/>
              </w:rPr>
              <w:t xml:space="preserve"> ICFAI Journal of Accounting Research</w:t>
            </w:r>
            <w:r w:rsidRPr="00977C63">
              <w:rPr>
                <w:b w:val="0"/>
                <w:bCs w:val="0"/>
                <w:lang w:bidi="ar-BH"/>
              </w:rPr>
              <w:t xml:space="preserve">, 7(4library website: </w:t>
            </w:r>
            <w:hyperlink r:id="rId9" w:history="1">
              <w:r w:rsidRPr="00977C63">
                <w:rPr>
                  <w:rStyle w:val="Hyperlink"/>
                  <w:b w:val="0"/>
                  <w:bCs w:val="0"/>
                  <w:lang w:bidi="ar-BH"/>
                </w:rPr>
                <w:t>http://libcat.uob.edu.bh/</w:t>
              </w:r>
            </w:hyperlink>
          </w:p>
          <w:p w14:paraId="045E07FD" w14:textId="77777777" w:rsidR="00977C63" w:rsidRPr="00977C63" w:rsidRDefault="00977C63" w:rsidP="00977C63">
            <w:pPr>
              <w:pStyle w:val="ListParagraph"/>
              <w:numPr>
                <w:ilvl w:val="0"/>
                <w:numId w:val="24"/>
              </w:numPr>
              <w:bidi w:val="0"/>
              <w:rPr>
                <w:b w:val="0"/>
                <w:bCs w:val="0"/>
                <w:lang w:bidi="ar-BH"/>
              </w:rPr>
            </w:pPr>
            <w:r w:rsidRPr="00977C63">
              <w:rPr>
                <w:b w:val="0"/>
                <w:bCs w:val="0"/>
              </w:rPr>
              <w:t xml:space="preserve">Benston, George J., and Al L. </w:t>
            </w:r>
            <w:proofErr w:type="spellStart"/>
            <w:r w:rsidRPr="00977C63">
              <w:rPr>
                <w:b w:val="0"/>
                <w:bCs w:val="0"/>
              </w:rPr>
              <w:t>Hartgrave</w:t>
            </w:r>
            <w:proofErr w:type="spellEnd"/>
            <w:r w:rsidRPr="00977C63">
              <w:rPr>
                <w:b w:val="0"/>
                <w:bCs w:val="0"/>
              </w:rPr>
              <w:t>. “Enron: What happened and What We Can Learn from it,” Journal of Accountancy and public Policy, 21 (2) Summer 2002), pp. 105-127.</w:t>
            </w:r>
          </w:p>
          <w:p w14:paraId="26651A14" w14:textId="77777777" w:rsidR="00977C63" w:rsidRPr="00977C63" w:rsidRDefault="00977C63" w:rsidP="00977C63">
            <w:pPr>
              <w:pStyle w:val="ListParagraph"/>
              <w:numPr>
                <w:ilvl w:val="0"/>
                <w:numId w:val="24"/>
              </w:numPr>
              <w:bidi w:val="0"/>
              <w:rPr>
                <w:b w:val="0"/>
                <w:bCs w:val="0"/>
                <w:lang w:bidi="ar-BH"/>
              </w:rPr>
            </w:pPr>
            <w:r w:rsidRPr="00977C63">
              <w:rPr>
                <w:b w:val="0"/>
                <w:bCs w:val="0"/>
              </w:rPr>
              <w:t xml:space="preserve">Johnson M. and </w:t>
            </w:r>
            <w:proofErr w:type="spellStart"/>
            <w:r w:rsidRPr="00977C63">
              <w:rPr>
                <w:b w:val="0"/>
                <w:bCs w:val="0"/>
              </w:rPr>
              <w:t>Meckling</w:t>
            </w:r>
            <w:proofErr w:type="spellEnd"/>
            <w:r w:rsidRPr="00977C63">
              <w:rPr>
                <w:b w:val="0"/>
                <w:bCs w:val="0"/>
              </w:rPr>
              <w:t xml:space="preserve"> W., “Theory of the Firm: Managerial Behavior, Agency Costs and Ownership Structure,” </w:t>
            </w:r>
            <w:proofErr w:type="spellStart"/>
            <w:r w:rsidRPr="00977C63">
              <w:rPr>
                <w:b w:val="0"/>
                <w:bCs w:val="0"/>
              </w:rPr>
              <w:t>Jornal</w:t>
            </w:r>
            <w:proofErr w:type="spellEnd"/>
            <w:r w:rsidRPr="00977C63">
              <w:rPr>
                <w:b w:val="0"/>
                <w:bCs w:val="0"/>
              </w:rPr>
              <w:t xml:space="preserve"> of Financial Economics (October 1976), p. 308.</w:t>
            </w:r>
          </w:p>
          <w:p w14:paraId="0FA62857" w14:textId="77777777" w:rsidR="00977C63" w:rsidRPr="00977C63" w:rsidRDefault="00977C63" w:rsidP="00977C63">
            <w:pPr>
              <w:pStyle w:val="ListParagraph"/>
              <w:numPr>
                <w:ilvl w:val="0"/>
                <w:numId w:val="24"/>
              </w:numPr>
              <w:bidi w:val="0"/>
              <w:rPr>
                <w:b w:val="0"/>
                <w:bCs w:val="0"/>
                <w:lang w:bidi="ar-BH"/>
              </w:rPr>
            </w:pPr>
            <w:proofErr w:type="spellStart"/>
            <w:r w:rsidRPr="00977C63">
              <w:rPr>
                <w:b w:val="0"/>
                <w:bCs w:val="0"/>
              </w:rPr>
              <w:t>Fama</w:t>
            </w:r>
            <w:proofErr w:type="spellEnd"/>
            <w:r w:rsidRPr="00977C63">
              <w:rPr>
                <w:b w:val="0"/>
                <w:bCs w:val="0"/>
              </w:rPr>
              <w:t>, Eugene, and Kenneth A. French. “The CAPM is wanted, Dead or Alive.” Journal of Finance (</w:t>
            </w:r>
            <w:proofErr w:type="gramStart"/>
            <w:r w:rsidRPr="00977C63">
              <w:rPr>
                <w:b w:val="0"/>
                <w:bCs w:val="0"/>
              </w:rPr>
              <w:t>December,</w:t>
            </w:r>
            <w:proofErr w:type="gramEnd"/>
            <w:r w:rsidRPr="00977C63">
              <w:rPr>
                <w:b w:val="0"/>
                <w:bCs w:val="0"/>
              </w:rPr>
              <w:t xml:space="preserve"> 1996), pp 1947-1958.</w:t>
            </w:r>
          </w:p>
          <w:p w14:paraId="7466587C" w14:textId="77777777" w:rsidR="00977C63" w:rsidRPr="00977C63" w:rsidRDefault="00977C63" w:rsidP="00977C63">
            <w:pPr>
              <w:pStyle w:val="ListParagraph"/>
              <w:numPr>
                <w:ilvl w:val="0"/>
                <w:numId w:val="24"/>
              </w:numPr>
              <w:bidi w:val="0"/>
              <w:rPr>
                <w:b w:val="0"/>
                <w:bCs w:val="0"/>
                <w:lang w:bidi="ar-BH"/>
              </w:rPr>
            </w:pPr>
            <w:r w:rsidRPr="00977C63">
              <w:rPr>
                <w:b w:val="0"/>
                <w:bCs w:val="0"/>
              </w:rPr>
              <w:t xml:space="preserve">Whittington, G. (2008) “Fair Value and the IASB/FASB Conceptual Framework: an Alternative View, </w:t>
            </w:r>
            <w:proofErr w:type="gramStart"/>
            <w:r w:rsidRPr="00977C63">
              <w:rPr>
                <w:b w:val="0"/>
                <w:bCs w:val="0"/>
              </w:rPr>
              <w:t>“ ABACUS</w:t>
            </w:r>
            <w:proofErr w:type="gramEnd"/>
            <w:r w:rsidRPr="00977C63">
              <w:rPr>
                <w:b w:val="0"/>
                <w:bCs w:val="0"/>
              </w:rPr>
              <w:t>, 44 (2), pp. 139-168.</w:t>
            </w:r>
          </w:p>
          <w:p w14:paraId="155D86CF" w14:textId="77777777" w:rsidR="00977C63" w:rsidRPr="00977C63" w:rsidRDefault="00977C63" w:rsidP="00977C63">
            <w:pPr>
              <w:pStyle w:val="ListParagraph"/>
              <w:numPr>
                <w:ilvl w:val="0"/>
                <w:numId w:val="24"/>
              </w:numPr>
              <w:bidi w:val="0"/>
              <w:rPr>
                <w:b w:val="0"/>
                <w:bCs w:val="0"/>
                <w:lang w:bidi="ar-BH"/>
              </w:rPr>
            </w:pPr>
            <w:proofErr w:type="spellStart"/>
            <w:proofErr w:type="gramStart"/>
            <w:r w:rsidRPr="00977C63">
              <w:rPr>
                <w:b w:val="0"/>
                <w:bCs w:val="0"/>
              </w:rPr>
              <w:t>Watts,R</w:t>
            </w:r>
            <w:proofErr w:type="spellEnd"/>
            <w:proofErr w:type="gramEnd"/>
            <w:r w:rsidRPr="00977C63">
              <w:rPr>
                <w:b w:val="0"/>
                <w:bCs w:val="0"/>
              </w:rPr>
              <w:t xml:space="preserve"> and Zimmerman, J. (1978), “Towards a Positive Theory of the Determination of Accounting Standards,” The Accounting Review, 53, (1), 112-134.</w:t>
            </w:r>
          </w:p>
          <w:p w14:paraId="40096D1E" w14:textId="77777777" w:rsidR="00977C63" w:rsidRPr="00977C63" w:rsidRDefault="00977C63" w:rsidP="00977C63">
            <w:pPr>
              <w:pStyle w:val="ListParagraph"/>
              <w:numPr>
                <w:ilvl w:val="0"/>
                <w:numId w:val="24"/>
              </w:numPr>
              <w:bidi w:val="0"/>
              <w:rPr>
                <w:b w:val="0"/>
                <w:bCs w:val="0"/>
                <w:lang w:bidi="ar-BH"/>
              </w:rPr>
            </w:pPr>
            <w:r w:rsidRPr="00977C63">
              <w:rPr>
                <w:b w:val="0"/>
                <w:bCs w:val="0"/>
              </w:rPr>
              <w:t xml:space="preserve">IASB (2010) Staff Draft of Proposed IFRS on Fair Value Measurement, London, IFRS Foundation.  </w:t>
            </w:r>
          </w:p>
          <w:p w14:paraId="4E314B0F" w14:textId="03B1E00A" w:rsidR="00C2558D" w:rsidRPr="00977C63" w:rsidRDefault="00977C63" w:rsidP="00977C63">
            <w:pPr>
              <w:pStyle w:val="ListParagraph"/>
              <w:numPr>
                <w:ilvl w:val="0"/>
                <w:numId w:val="24"/>
              </w:numPr>
              <w:bidi w:val="0"/>
              <w:rPr>
                <w:b w:val="0"/>
                <w:bCs w:val="0"/>
                <w:lang w:bidi="ar-BH"/>
              </w:rPr>
            </w:pPr>
            <w:proofErr w:type="spellStart"/>
            <w:proofErr w:type="gramStart"/>
            <w:r w:rsidRPr="00977C63">
              <w:rPr>
                <w:b w:val="0"/>
                <w:bCs w:val="0"/>
              </w:rPr>
              <w:t>Watts,R</w:t>
            </w:r>
            <w:proofErr w:type="spellEnd"/>
            <w:proofErr w:type="gramEnd"/>
            <w:r w:rsidRPr="00977C63">
              <w:rPr>
                <w:b w:val="0"/>
                <w:bCs w:val="0"/>
              </w:rPr>
              <w:t xml:space="preserve"> and Zimmerman, J. (1990), “Positive Accounting Theory: a ten years perspective, The Accounting Review, 65 (1), 131-56. </w:t>
            </w:r>
          </w:p>
          <w:p w14:paraId="00608E39" w14:textId="77777777" w:rsidR="004F6749" w:rsidRDefault="004F6749" w:rsidP="004F6749">
            <w:pPr>
              <w:bidi w:val="0"/>
              <w:ind w:left="111"/>
              <w:rPr>
                <w:rFonts w:asciiTheme="majorBidi" w:hAnsiTheme="majorBidi" w:cstheme="majorBidi"/>
                <w:lang w:bidi="ar-BH"/>
              </w:rPr>
            </w:pPr>
          </w:p>
          <w:p w14:paraId="667FC50D" w14:textId="707CD767" w:rsidR="00977C63" w:rsidRPr="004F6749" w:rsidRDefault="00977C63" w:rsidP="00977C63">
            <w:pPr>
              <w:bidi w:val="0"/>
              <w:ind w:left="111"/>
              <w:rPr>
                <w:rFonts w:asciiTheme="majorBidi" w:hAnsiTheme="majorBidi" w:cstheme="majorBidi"/>
                <w:b w:val="0"/>
                <w:bCs w:val="0"/>
                <w:lang w:bidi="ar-BH"/>
              </w:rPr>
            </w:pPr>
          </w:p>
        </w:tc>
      </w:tr>
      <w:tr w:rsidR="004C48D7"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6BE36B1A"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68F09F24" w14:textId="133CC14E" w:rsidR="00977C63" w:rsidRDefault="00977C63" w:rsidP="00977C63">
            <w:pPr>
              <w:pStyle w:val="ListParagraph"/>
              <w:shd w:val="clear" w:color="auto" w:fill="FFFFFF" w:themeFill="background1"/>
              <w:bidi w:val="0"/>
              <w:ind w:left="471"/>
              <w:jc w:val="both"/>
              <w:rPr>
                <w:sz w:val="23"/>
                <w:szCs w:val="23"/>
              </w:rPr>
            </w:pPr>
            <w:r w:rsidRPr="00977C63">
              <w:rPr>
                <w:b w:val="0"/>
                <w:bCs w:val="0"/>
                <w:sz w:val="23"/>
                <w:szCs w:val="23"/>
              </w:rPr>
              <w:t xml:space="preserve">Theory and theorization in general and in </w:t>
            </w:r>
            <w:proofErr w:type="gramStart"/>
            <w:r w:rsidRPr="00977C63">
              <w:rPr>
                <w:b w:val="0"/>
                <w:bCs w:val="0"/>
                <w:sz w:val="23"/>
                <w:szCs w:val="23"/>
              </w:rPr>
              <w:t>accounting in particular</w:t>
            </w:r>
            <w:proofErr w:type="gramEnd"/>
            <w:r w:rsidRPr="00977C63">
              <w:rPr>
                <w:b w:val="0"/>
                <w:bCs w:val="0"/>
                <w:sz w:val="23"/>
                <w:szCs w:val="23"/>
              </w:rPr>
              <w:t>. The Kuhn-Popper's debate including the paradigm dimension. Deductive and inductive accounting theories. Various approaches to and images of accounting theories. The general structure of financial accounting theory. Including a conceptual framework for financial accounting. Normative and positive accounting theories. The social, ethical and valuation approaches as exemplars of normative accounting theory. Income smoothing and earnings management as exemplars of positive accounting theory.</w:t>
            </w:r>
          </w:p>
          <w:p w14:paraId="1CD08157" w14:textId="77777777" w:rsidR="00977C63" w:rsidRPr="00977C63" w:rsidRDefault="00977C63" w:rsidP="00977C63">
            <w:pPr>
              <w:pStyle w:val="ListParagraph"/>
              <w:shd w:val="clear" w:color="auto" w:fill="FFFFFF" w:themeFill="background1"/>
              <w:bidi w:val="0"/>
              <w:ind w:left="471"/>
              <w:jc w:val="both"/>
              <w:rPr>
                <w:b w:val="0"/>
                <w:bCs w:val="0"/>
                <w:sz w:val="23"/>
                <w:szCs w:val="23"/>
              </w:rPr>
            </w:pPr>
          </w:p>
          <w:p w14:paraId="234B0039" w14:textId="77777777" w:rsidR="004C48D7" w:rsidRPr="004F6749" w:rsidRDefault="004C48D7" w:rsidP="004F6749">
            <w:pPr>
              <w:bidi w:val="0"/>
              <w:rPr>
                <w:rFonts w:asciiTheme="majorBidi" w:hAnsiTheme="majorBidi" w:cstheme="majorBidi"/>
                <w:lang w:bidi="ar-BH"/>
              </w:rPr>
            </w:pPr>
          </w:p>
        </w:tc>
      </w:tr>
      <w:tr w:rsidR="00257E47"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3619A9">
        <w:trPr>
          <w:trHeight w:val="301"/>
        </w:trPr>
        <w:tc>
          <w:tcPr>
            <w:cnfStyle w:val="001000000000" w:firstRow="0" w:lastRow="0" w:firstColumn="1" w:lastColumn="0" w:oddVBand="0" w:evenVBand="0" w:oddHBand="0" w:evenHBand="0" w:firstRowFirstColumn="0" w:firstRowLastColumn="0" w:lastRowFirstColumn="0" w:lastRowLastColumn="0"/>
            <w:tcW w:w="3606"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304" w:type="dxa"/>
            <w:gridSpan w:val="13"/>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D87A77" w:rsidRPr="00C2558D" w14:paraId="7CC82256" w14:textId="77777777" w:rsidTr="003619A9">
        <w:trPr>
          <w:cnfStyle w:val="000000100000" w:firstRow="0" w:lastRow="0" w:firstColumn="0" w:lastColumn="0" w:oddVBand="0" w:evenVBand="0" w:oddHBand="1" w:evenHBand="0" w:firstRowFirstColumn="0" w:firstRowLastColumn="0" w:lastRowFirstColumn="0" w:lastRowLastColumn="0"/>
          <w:cantSplit/>
          <w:trHeight w:val="1426"/>
        </w:trPr>
        <w:tc>
          <w:tcPr>
            <w:cnfStyle w:val="001000000000" w:firstRow="0" w:lastRow="0" w:firstColumn="1" w:lastColumn="0" w:oddVBand="0" w:evenVBand="0" w:oddHBand="0" w:evenHBand="0" w:firstRowFirstColumn="0" w:firstRowLastColumn="0" w:lastRowFirstColumn="0" w:lastRowLastColumn="0"/>
            <w:tcW w:w="3606" w:type="dxa"/>
            <w:gridSpan w:val="5"/>
            <w:shd w:val="clear" w:color="auto" w:fill="auto"/>
            <w:vAlign w:val="center"/>
          </w:tcPr>
          <w:p w14:paraId="766CBC3A" w14:textId="70F41ABF" w:rsidR="00D87A77" w:rsidRPr="00D87A77" w:rsidRDefault="00D87A77" w:rsidP="00D87A77">
            <w:pPr>
              <w:bidi w:val="0"/>
              <w:jc w:val="center"/>
              <w:rPr>
                <w:rFonts w:asciiTheme="majorBidi" w:hAnsiTheme="majorBidi" w:cstheme="majorBidi"/>
                <w:b w:val="0"/>
                <w:bCs w:val="0"/>
                <w:lang w:bidi="ar-BH"/>
              </w:rPr>
            </w:pPr>
            <w:r w:rsidRPr="004F6749">
              <w:rPr>
                <w:rFonts w:asciiTheme="majorBidi" w:hAnsiTheme="majorBidi" w:cstheme="majorBidi"/>
                <w:lang w:bidi="ar-BH"/>
              </w:rPr>
              <w:lastRenderedPageBreak/>
              <w:t>Learning goals</w:t>
            </w:r>
            <w:r w:rsidRPr="00C2558D">
              <w:rPr>
                <w:rFonts w:asciiTheme="majorBidi" w:hAnsiTheme="majorBidi" w:cstheme="majorBidi"/>
                <w:lang w:bidi="ar-BH"/>
              </w:rPr>
              <w:t xml:space="preserve"> </w:t>
            </w:r>
          </w:p>
        </w:tc>
        <w:tc>
          <w:tcPr>
            <w:tcW w:w="1233" w:type="dxa"/>
            <w:gridSpan w:val="3"/>
            <w:shd w:val="clear" w:color="auto" w:fill="auto"/>
            <w:textDirection w:val="btLr"/>
            <w:vAlign w:val="center"/>
          </w:tcPr>
          <w:p w14:paraId="2CAA235F" w14:textId="4D6EB3F2"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 Knowledge</w:t>
            </w:r>
          </w:p>
        </w:tc>
        <w:tc>
          <w:tcPr>
            <w:tcW w:w="1357" w:type="dxa"/>
            <w:gridSpan w:val="4"/>
            <w:shd w:val="clear" w:color="auto" w:fill="auto"/>
            <w:textDirection w:val="btLr"/>
            <w:vAlign w:val="center"/>
          </w:tcPr>
          <w:p w14:paraId="43E9A422" w14:textId="6CD07CA9"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 Communication</w:t>
            </w:r>
          </w:p>
        </w:tc>
        <w:tc>
          <w:tcPr>
            <w:tcW w:w="1357" w:type="dxa"/>
            <w:gridSpan w:val="4"/>
            <w:shd w:val="clear" w:color="auto" w:fill="auto"/>
            <w:textDirection w:val="btLr"/>
            <w:vAlign w:val="center"/>
          </w:tcPr>
          <w:p w14:paraId="48C8636D" w14:textId="0E928597"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 Responsibility</w:t>
            </w:r>
          </w:p>
        </w:tc>
        <w:tc>
          <w:tcPr>
            <w:tcW w:w="1357" w:type="dxa"/>
            <w:gridSpan w:val="2"/>
            <w:shd w:val="clear" w:color="auto" w:fill="auto"/>
            <w:textDirection w:val="btLr"/>
            <w:vAlign w:val="center"/>
          </w:tcPr>
          <w:p w14:paraId="2D6AFF12" w14:textId="7ED6D4B7"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 Research</w:t>
            </w:r>
          </w:p>
        </w:tc>
      </w:tr>
      <w:tr w:rsidR="00D87A77" w:rsidRPr="00C2558D" w14:paraId="3B8F0064" w14:textId="77777777" w:rsidTr="003619A9">
        <w:trPr>
          <w:cantSplit/>
          <w:trHeight w:val="1651"/>
        </w:trPr>
        <w:tc>
          <w:tcPr>
            <w:cnfStyle w:val="001000000000" w:firstRow="0" w:lastRow="0" w:firstColumn="1" w:lastColumn="0" w:oddVBand="0" w:evenVBand="0" w:oddHBand="0" w:evenHBand="0" w:firstRowFirstColumn="0" w:firstRowLastColumn="0" w:lastRowFirstColumn="0" w:lastRowLastColumn="0"/>
            <w:tcW w:w="3606" w:type="dxa"/>
            <w:gridSpan w:val="5"/>
            <w:shd w:val="clear" w:color="auto" w:fill="auto"/>
            <w:vAlign w:val="center"/>
          </w:tcPr>
          <w:p w14:paraId="4E977DA1" w14:textId="15BF8F96" w:rsidR="00D87A77" w:rsidRPr="004F6749" w:rsidRDefault="00D87A77"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554" w:type="dxa"/>
            <w:shd w:val="clear" w:color="auto" w:fill="auto"/>
            <w:textDirection w:val="btLr"/>
            <w:vAlign w:val="center"/>
          </w:tcPr>
          <w:p w14:paraId="24BB70BE" w14:textId="71B00AAB"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A1. Knowledge</w:t>
            </w:r>
          </w:p>
        </w:tc>
        <w:tc>
          <w:tcPr>
            <w:tcW w:w="679" w:type="dxa"/>
            <w:gridSpan w:val="2"/>
            <w:shd w:val="clear" w:color="auto" w:fill="auto"/>
            <w:textDirection w:val="btLr"/>
            <w:vAlign w:val="center"/>
          </w:tcPr>
          <w:p w14:paraId="45E0E80A" w14:textId="045FC120"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A2. Current issues</w:t>
            </w:r>
          </w:p>
        </w:tc>
        <w:tc>
          <w:tcPr>
            <w:tcW w:w="678" w:type="dxa"/>
            <w:gridSpan w:val="3"/>
            <w:shd w:val="clear" w:color="auto" w:fill="auto"/>
            <w:textDirection w:val="btLr"/>
            <w:vAlign w:val="center"/>
          </w:tcPr>
          <w:p w14:paraId="60329841" w14:textId="1E5DB251"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B1. Writing communication</w:t>
            </w:r>
          </w:p>
        </w:tc>
        <w:tc>
          <w:tcPr>
            <w:tcW w:w="679" w:type="dxa"/>
            <w:shd w:val="clear" w:color="auto" w:fill="auto"/>
            <w:textDirection w:val="btLr"/>
            <w:vAlign w:val="center"/>
          </w:tcPr>
          <w:p w14:paraId="1007E08A" w14:textId="040DF99E"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B2. Oral communication</w:t>
            </w:r>
          </w:p>
        </w:tc>
        <w:tc>
          <w:tcPr>
            <w:tcW w:w="678" w:type="dxa"/>
            <w:gridSpan w:val="2"/>
            <w:shd w:val="clear" w:color="auto" w:fill="auto"/>
            <w:textDirection w:val="btLr"/>
            <w:vAlign w:val="center"/>
          </w:tcPr>
          <w:p w14:paraId="193DC954" w14:textId="4ED94ECD"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C1. Research ethics</w:t>
            </w:r>
          </w:p>
        </w:tc>
        <w:tc>
          <w:tcPr>
            <w:tcW w:w="679" w:type="dxa"/>
            <w:gridSpan w:val="2"/>
            <w:shd w:val="clear" w:color="auto" w:fill="auto"/>
            <w:textDirection w:val="btLr"/>
            <w:vAlign w:val="center"/>
          </w:tcPr>
          <w:p w14:paraId="72616205" w14:textId="092310B2"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C2. Global impact</w:t>
            </w:r>
          </w:p>
        </w:tc>
        <w:tc>
          <w:tcPr>
            <w:tcW w:w="678" w:type="dxa"/>
            <w:shd w:val="clear" w:color="auto" w:fill="auto"/>
            <w:textDirection w:val="btLr"/>
            <w:vAlign w:val="center"/>
          </w:tcPr>
          <w:p w14:paraId="4AEC2888" w14:textId="3E2404B0"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D1. Critical analysis</w:t>
            </w:r>
          </w:p>
        </w:tc>
        <w:tc>
          <w:tcPr>
            <w:tcW w:w="679" w:type="dxa"/>
            <w:shd w:val="clear" w:color="auto" w:fill="auto"/>
            <w:textDirection w:val="btLr"/>
            <w:vAlign w:val="center"/>
          </w:tcPr>
          <w:p w14:paraId="6AE3ADCA" w14:textId="324D6201"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D2. Research practice</w:t>
            </w:r>
          </w:p>
        </w:tc>
      </w:tr>
      <w:tr w:rsidR="003619A9" w:rsidRPr="00C2558D" w14:paraId="4907424A" w14:textId="77777777" w:rsidTr="003619A9">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606" w:type="dxa"/>
            <w:gridSpan w:val="5"/>
            <w:shd w:val="clear" w:color="auto" w:fill="auto"/>
          </w:tcPr>
          <w:p w14:paraId="4AF47C07" w14:textId="7A1736B5" w:rsidR="003619A9" w:rsidRPr="003619A9" w:rsidRDefault="003619A9" w:rsidP="003619A9">
            <w:pPr>
              <w:bidi w:val="0"/>
              <w:rPr>
                <w:lang w:bidi="ar-BH"/>
              </w:rPr>
            </w:pPr>
            <w:r>
              <w:rPr>
                <w:lang w:bidi="ar-BH"/>
              </w:rPr>
              <w:t>1.</w:t>
            </w:r>
            <w:r w:rsidRPr="003619A9">
              <w:rPr>
                <w:lang w:bidi="ar-BH"/>
              </w:rPr>
              <w:t xml:space="preserve">Critically </w:t>
            </w:r>
            <w:r w:rsidRPr="003619A9">
              <w:rPr>
                <w:lang w:bidi="ar-BH"/>
              </w:rPr>
              <w:t>explain</w:t>
            </w:r>
            <w:r w:rsidRPr="003619A9">
              <w:rPr>
                <w:lang w:bidi="ar-BH"/>
              </w:rPr>
              <w:t xml:space="preserve"> the development of theoretical basis for accounting</w:t>
            </w:r>
            <w:r w:rsidRPr="003619A9">
              <w:rPr>
                <w:lang w:bidi="ar-BH"/>
              </w:rPr>
              <w:t xml:space="preserve"> practices.</w:t>
            </w:r>
          </w:p>
        </w:tc>
        <w:tc>
          <w:tcPr>
            <w:tcW w:w="554" w:type="dxa"/>
            <w:shd w:val="clear" w:color="auto" w:fill="auto"/>
          </w:tcPr>
          <w:p w14:paraId="44561C5F" w14:textId="77777777" w:rsidR="003619A9" w:rsidRPr="001F5454" w:rsidRDefault="003619A9" w:rsidP="003619A9">
            <w:pPr>
              <w:bidi w:val="0"/>
              <w:cnfStyle w:val="000000100000" w:firstRow="0" w:lastRow="0" w:firstColumn="0" w:lastColumn="0" w:oddVBand="0" w:evenVBand="0" w:oddHBand="1" w:evenHBand="0" w:firstRowFirstColumn="0" w:firstRowLastColumn="0" w:lastRowFirstColumn="0" w:lastRowLastColumn="0"/>
              <w:rPr>
                <w:lang w:bidi="ar-BH"/>
              </w:rPr>
            </w:pPr>
            <w:r w:rsidRPr="001F5454">
              <w:rPr>
                <w:lang w:bidi="ar-BH"/>
              </w:rPr>
              <w:sym w:font="Wingdings" w:char="F0FC"/>
            </w:r>
          </w:p>
          <w:p w14:paraId="2046E379" w14:textId="1A980021"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cPr>
          <w:p w14:paraId="5A916502"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3"/>
            <w:shd w:val="clear" w:color="auto" w:fill="auto"/>
          </w:tcPr>
          <w:p w14:paraId="16DCE594"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cPr>
          <w:p w14:paraId="33602F2A"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cPr>
          <w:p w14:paraId="0BFE3447"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cPr>
          <w:p w14:paraId="51B658AB" w14:textId="77777777" w:rsidR="003619A9" w:rsidRPr="001F5454" w:rsidRDefault="003619A9" w:rsidP="003619A9">
            <w:pPr>
              <w:bidi w:val="0"/>
              <w:cnfStyle w:val="000000100000" w:firstRow="0" w:lastRow="0" w:firstColumn="0" w:lastColumn="0" w:oddVBand="0" w:evenVBand="0" w:oddHBand="1" w:evenHBand="0" w:firstRowFirstColumn="0" w:firstRowLastColumn="0" w:lastRowFirstColumn="0" w:lastRowLastColumn="0"/>
              <w:rPr>
                <w:lang w:bidi="ar-BH"/>
              </w:rPr>
            </w:pPr>
            <w:r w:rsidRPr="001F5454">
              <w:rPr>
                <w:lang w:bidi="ar-BH"/>
              </w:rPr>
              <w:sym w:font="Wingdings" w:char="F0FC"/>
            </w:r>
          </w:p>
          <w:p w14:paraId="32284F5A"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cPr>
          <w:p w14:paraId="4F78F514"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cPr>
          <w:p w14:paraId="6E5EE1BF"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3619A9" w:rsidRPr="00C2558D" w14:paraId="0F3AD212" w14:textId="77777777" w:rsidTr="003619A9">
        <w:trPr>
          <w:cantSplit/>
          <w:trHeight w:val="121"/>
        </w:trPr>
        <w:tc>
          <w:tcPr>
            <w:cnfStyle w:val="001000000000" w:firstRow="0" w:lastRow="0" w:firstColumn="1" w:lastColumn="0" w:oddVBand="0" w:evenVBand="0" w:oddHBand="0" w:evenHBand="0" w:firstRowFirstColumn="0" w:firstRowLastColumn="0" w:lastRowFirstColumn="0" w:lastRowLastColumn="0"/>
            <w:tcW w:w="3606" w:type="dxa"/>
            <w:gridSpan w:val="5"/>
            <w:shd w:val="clear" w:color="auto" w:fill="auto"/>
          </w:tcPr>
          <w:p w14:paraId="73A57225" w14:textId="52552BD8" w:rsidR="003619A9" w:rsidRPr="00D87A77" w:rsidRDefault="003619A9" w:rsidP="003619A9">
            <w:pPr>
              <w:bidi w:val="0"/>
              <w:rPr>
                <w:rFonts w:asciiTheme="majorBidi" w:hAnsiTheme="majorBidi" w:cstheme="majorBidi"/>
                <w:b w:val="0"/>
                <w:bCs w:val="0"/>
                <w:lang w:bidi="ar-BH"/>
              </w:rPr>
            </w:pPr>
            <w:r>
              <w:rPr>
                <w:lang w:bidi="ar-BH"/>
              </w:rPr>
              <w:t xml:space="preserve">2. </w:t>
            </w:r>
            <w:r>
              <w:rPr>
                <w:lang w:bidi="ar-BH"/>
              </w:rPr>
              <w:t>Explain how accounting theories shape reporting practices of economic entities.</w:t>
            </w:r>
          </w:p>
        </w:tc>
        <w:tc>
          <w:tcPr>
            <w:tcW w:w="554" w:type="dxa"/>
            <w:shd w:val="clear" w:color="auto" w:fill="auto"/>
          </w:tcPr>
          <w:p w14:paraId="0A82059B" w14:textId="77777777" w:rsidR="003619A9" w:rsidRPr="001F5454" w:rsidRDefault="003619A9" w:rsidP="003619A9">
            <w:pPr>
              <w:bidi w:val="0"/>
              <w:cnfStyle w:val="000000000000" w:firstRow="0" w:lastRow="0" w:firstColumn="0" w:lastColumn="0" w:oddVBand="0" w:evenVBand="0" w:oddHBand="0" w:evenHBand="0" w:firstRowFirstColumn="0" w:firstRowLastColumn="0" w:lastRowFirstColumn="0" w:lastRowLastColumn="0"/>
              <w:rPr>
                <w:lang w:bidi="ar-BH"/>
              </w:rPr>
            </w:pPr>
            <w:r w:rsidRPr="001F5454">
              <w:rPr>
                <w:lang w:bidi="ar-BH"/>
              </w:rPr>
              <w:sym w:font="Wingdings" w:char="F0FC"/>
            </w:r>
          </w:p>
          <w:p w14:paraId="2D18D919"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cPr>
          <w:p w14:paraId="2D4D5E0A"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gridSpan w:val="3"/>
            <w:shd w:val="clear" w:color="auto" w:fill="auto"/>
          </w:tcPr>
          <w:p w14:paraId="0C1D63D4" w14:textId="478812A6"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cPr>
          <w:p w14:paraId="5E8B6659"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cPr>
          <w:p w14:paraId="24E2563A"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cPr>
          <w:p w14:paraId="1A12A625"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cPr>
          <w:p w14:paraId="587CA053"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cPr>
          <w:p w14:paraId="243F8388" w14:textId="77777777" w:rsidR="003619A9" w:rsidRPr="001F5454" w:rsidRDefault="003619A9" w:rsidP="003619A9">
            <w:pPr>
              <w:bidi w:val="0"/>
              <w:cnfStyle w:val="000000000000" w:firstRow="0" w:lastRow="0" w:firstColumn="0" w:lastColumn="0" w:oddVBand="0" w:evenVBand="0" w:oddHBand="0" w:evenHBand="0" w:firstRowFirstColumn="0" w:firstRowLastColumn="0" w:lastRowFirstColumn="0" w:lastRowLastColumn="0"/>
              <w:rPr>
                <w:lang w:bidi="ar-BH"/>
              </w:rPr>
            </w:pPr>
            <w:r w:rsidRPr="001F5454">
              <w:rPr>
                <w:lang w:bidi="ar-BH"/>
              </w:rPr>
              <w:sym w:font="Wingdings" w:char="F0FC"/>
            </w:r>
          </w:p>
          <w:p w14:paraId="401F638C"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3619A9" w:rsidRPr="00C2558D" w14:paraId="3B3780DA" w14:textId="77777777" w:rsidTr="003619A9">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606" w:type="dxa"/>
            <w:gridSpan w:val="5"/>
            <w:shd w:val="clear" w:color="auto" w:fill="auto"/>
          </w:tcPr>
          <w:p w14:paraId="342A5359" w14:textId="23E9B691" w:rsidR="003619A9" w:rsidRPr="00D87A77" w:rsidRDefault="003619A9" w:rsidP="003619A9">
            <w:pPr>
              <w:bidi w:val="0"/>
              <w:rPr>
                <w:rFonts w:asciiTheme="majorBidi" w:hAnsiTheme="majorBidi" w:cstheme="majorBidi"/>
                <w:b w:val="0"/>
                <w:bCs w:val="0"/>
                <w:lang w:bidi="ar-BH"/>
              </w:rPr>
            </w:pPr>
            <w:r>
              <w:rPr>
                <w:lang w:bidi="ar-BH"/>
              </w:rPr>
              <w:t xml:space="preserve">3. </w:t>
            </w:r>
            <w:r>
              <w:rPr>
                <w:lang w:bidi="ar-BH"/>
              </w:rPr>
              <w:t>Discuss</w:t>
            </w:r>
            <w:r w:rsidRPr="00846D3C">
              <w:rPr>
                <w:lang w:bidi="ar-BH"/>
              </w:rPr>
              <w:t xml:space="preserve"> controversial accounting issues.</w:t>
            </w:r>
          </w:p>
        </w:tc>
        <w:tc>
          <w:tcPr>
            <w:tcW w:w="554" w:type="dxa"/>
            <w:shd w:val="clear" w:color="auto" w:fill="auto"/>
          </w:tcPr>
          <w:p w14:paraId="56CC5A9E"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cPr>
          <w:p w14:paraId="4239704B" w14:textId="77777777" w:rsidR="003619A9" w:rsidRPr="001F5454" w:rsidRDefault="003619A9" w:rsidP="003619A9">
            <w:pPr>
              <w:bidi w:val="0"/>
              <w:cnfStyle w:val="000000100000" w:firstRow="0" w:lastRow="0" w:firstColumn="0" w:lastColumn="0" w:oddVBand="0" w:evenVBand="0" w:oddHBand="1" w:evenHBand="0" w:firstRowFirstColumn="0" w:firstRowLastColumn="0" w:lastRowFirstColumn="0" w:lastRowLastColumn="0"/>
              <w:rPr>
                <w:lang w:bidi="ar-BH"/>
              </w:rPr>
            </w:pPr>
            <w:r w:rsidRPr="001F5454">
              <w:rPr>
                <w:lang w:bidi="ar-BH"/>
              </w:rPr>
              <w:sym w:font="Wingdings" w:char="F0FC"/>
            </w:r>
          </w:p>
          <w:p w14:paraId="78BD3EB4"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3"/>
            <w:shd w:val="clear" w:color="auto" w:fill="auto"/>
          </w:tcPr>
          <w:p w14:paraId="0F1B8165"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cPr>
          <w:p w14:paraId="2D3FB8DD"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cPr>
          <w:p w14:paraId="00A3C078"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cPr>
          <w:p w14:paraId="4E328B7C" w14:textId="77777777" w:rsidR="00CB0EDE" w:rsidRPr="001F5454" w:rsidRDefault="00CB0EDE" w:rsidP="00CB0EDE">
            <w:pPr>
              <w:bidi w:val="0"/>
              <w:cnfStyle w:val="000000100000" w:firstRow="0" w:lastRow="0" w:firstColumn="0" w:lastColumn="0" w:oddVBand="0" w:evenVBand="0" w:oddHBand="1" w:evenHBand="0" w:firstRowFirstColumn="0" w:firstRowLastColumn="0" w:lastRowFirstColumn="0" w:lastRowLastColumn="0"/>
              <w:rPr>
                <w:lang w:bidi="ar-BH"/>
              </w:rPr>
            </w:pPr>
            <w:r w:rsidRPr="001F5454">
              <w:rPr>
                <w:lang w:bidi="ar-BH"/>
              </w:rPr>
              <w:sym w:font="Wingdings" w:char="F0FC"/>
            </w:r>
          </w:p>
          <w:p w14:paraId="251B6854"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cPr>
          <w:p w14:paraId="03985500" w14:textId="77777777" w:rsidR="00CB0EDE" w:rsidRPr="001F5454" w:rsidRDefault="00CB0EDE" w:rsidP="00CB0EDE">
            <w:pPr>
              <w:bidi w:val="0"/>
              <w:cnfStyle w:val="000000100000" w:firstRow="0" w:lastRow="0" w:firstColumn="0" w:lastColumn="0" w:oddVBand="0" w:evenVBand="0" w:oddHBand="1" w:evenHBand="0" w:firstRowFirstColumn="0" w:firstRowLastColumn="0" w:lastRowFirstColumn="0" w:lastRowLastColumn="0"/>
              <w:rPr>
                <w:lang w:bidi="ar-BH"/>
              </w:rPr>
            </w:pPr>
            <w:r w:rsidRPr="001F5454">
              <w:rPr>
                <w:lang w:bidi="ar-BH"/>
              </w:rPr>
              <w:sym w:font="Wingdings" w:char="F0FC"/>
            </w:r>
          </w:p>
          <w:p w14:paraId="277E22DA"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cPr>
          <w:p w14:paraId="2D0BDD5A"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3619A9" w:rsidRPr="00C2558D" w14:paraId="10B0AD9A" w14:textId="77777777" w:rsidTr="003619A9">
        <w:trPr>
          <w:cantSplit/>
          <w:trHeight w:val="121"/>
        </w:trPr>
        <w:tc>
          <w:tcPr>
            <w:cnfStyle w:val="001000000000" w:firstRow="0" w:lastRow="0" w:firstColumn="1" w:lastColumn="0" w:oddVBand="0" w:evenVBand="0" w:oddHBand="0" w:evenHBand="0" w:firstRowFirstColumn="0" w:firstRowLastColumn="0" w:lastRowFirstColumn="0" w:lastRowLastColumn="0"/>
            <w:tcW w:w="3606" w:type="dxa"/>
            <w:gridSpan w:val="5"/>
            <w:shd w:val="clear" w:color="auto" w:fill="auto"/>
          </w:tcPr>
          <w:p w14:paraId="4F6BFBF7" w14:textId="1F1AD91B" w:rsidR="003619A9" w:rsidRPr="00D87A77" w:rsidRDefault="003619A9" w:rsidP="003619A9">
            <w:pPr>
              <w:bidi w:val="0"/>
              <w:rPr>
                <w:rFonts w:asciiTheme="majorBidi" w:hAnsiTheme="majorBidi" w:cstheme="majorBidi"/>
                <w:b w:val="0"/>
                <w:bCs w:val="0"/>
                <w:lang w:bidi="ar-BH"/>
              </w:rPr>
            </w:pPr>
            <w:r>
              <w:rPr>
                <w:lang w:bidi="ar-BH"/>
              </w:rPr>
              <w:t xml:space="preserve">4. </w:t>
            </w:r>
            <w:r>
              <w:rPr>
                <w:lang w:bidi="ar-BH"/>
              </w:rPr>
              <w:t xml:space="preserve">Develop research skills </w:t>
            </w:r>
            <w:r w:rsidRPr="00A0104F">
              <w:rPr>
                <w:lang w:bidi="ar-BH"/>
              </w:rPr>
              <w:t xml:space="preserve">to design and </w:t>
            </w:r>
            <w:r>
              <w:rPr>
                <w:lang w:bidi="ar-BH"/>
              </w:rPr>
              <w:t>conduct</w:t>
            </w:r>
            <w:r w:rsidRPr="00A0104F">
              <w:rPr>
                <w:lang w:bidi="ar-BH"/>
              </w:rPr>
              <w:t xml:space="preserve"> a research project.</w:t>
            </w:r>
          </w:p>
        </w:tc>
        <w:tc>
          <w:tcPr>
            <w:tcW w:w="554" w:type="dxa"/>
            <w:shd w:val="clear" w:color="auto" w:fill="auto"/>
          </w:tcPr>
          <w:p w14:paraId="7CAE0AEB"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cPr>
          <w:p w14:paraId="3BE5D18F"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gridSpan w:val="3"/>
            <w:shd w:val="clear" w:color="auto" w:fill="auto"/>
          </w:tcPr>
          <w:p w14:paraId="57ABAB82" w14:textId="77777777" w:rsidR="003619A9" w:rsidRPr="001F5454" w:rsidRDefault="003619A9" w:rsidP="003619A9">
            <w:pPr>
              <w:bidi w:val="0"/>
              <w:cnfStyle w:val="000000000000" w:firstRow="0" w:lastRow="0" w:firstColumn="0" w:lastColumn="0" w:oddVBand="0" w:evenVBand="0" w:oddHBand="0" w:evenHBand="0" w:firstRowFirstColumn="0" w:firstRowLastColumn="0" w:lastRowFirstColumn="0" w:lastRowLastColumn="0"/>
              <w:rPr>
                <w:lang w:bidi="ar-BH"/>
              </w:rPr>
            </w:pPr>
            <w:r w:rsidRPr="001F5454">
              <w:rPr>
                <w:lang w:bidi="ar-BH"/>
              </w:rPr>
              <w:sym w:font="Wingdings" w:char="F0FC"/>
            </w:r>
          </w:p>
          <w:p w14:paraId="7AA51BE9"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cPr>
          <w:p w14:paraId="2B2CA5FE"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cPr>
          <w:p w14:paraId="10077585" w14:textId="77777777" w:rsidR="00CB0EDE" w:rsidRPr="001F5454" w:rsidRDefault="00CB0EDE" w:rsidP="00CB0EDE">
            <w:pPr>
              <w:bidi w:val="0"/>
              <w:cnfStyle w:val="000000000000" w:firstRow="0" w:lastRow="0" w:firstColumn="0" w:lastColumn="0" w:oddVBand="0" w:evenVBand="0" w:oddHBand="0" w:evenHBand="0" w:firstRowFirstColumn="0" w:firstRowLastColumn="0" w:lastRowFirstColumn="0" w:lastRowLastColumn="0"/>
              <w:rPr>
                <w:lang w:bidi="ar-BH"/>
              </w:rPr>
            </w:pPr>
            <w:r w:rsidRPr="001F5454">
              <w:rPr>
                <w:lang w:bidi="ar-BH"/>
              </w:rPr>
              <w:sym w:font="Wingdings" w:char="F0FC"/>
            </w:r>
          </w:p>
          <w:p w14:paraId="6AE8CDEC"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cPr>
          <w:p w14:paraId="0030CFF9"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cPr>
          <w:p w14:paraId="6BA73309"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cPr>
          <w:p w14:paraId="15A13C1F" w14:textId="77777777" w:rsidR="00CB0EDE" w:rsidRPr="001F5454" w:rsidRDefault="00CB0EDE" w:rsidP="00CB0EDE">
            <w:pPr>
              <w:bidi w:val="0"/>
              <w:cnfStyle w:val="000000000000" w:firstRow="0" w:lastRow="0" w:firstColumn="0" w:lastColumn="0" w:oddVBand="0" w:evenVBand="0" w:oddHBand="0" w:evenHBand="0" w:firstRowFirstColumn="0" w:firstRowLastColumn="0" w:lastRowFirstColumn="0" w:lastRowLastColumn="0"/>
              <w:rPr>
                <w:lang w:bidi="ar-BH"/>
              </w:rPr>
            </w:pPr>
            <w:r w:rsidRPr="001F5454">
              <w:rPr>
                <w:lang w:bidi="ar-BH"/>
              </w:rPr>
              <w:sym w:font="Wingdings" w:char="F0FC"/>
            </w:r>
          </w:p>
          <w:p w14:paraId="085DC73A" w14:textId="77777777" w:rsidR="003619A9" w:rsidRPr="00C2558D" w:rsidRDefault="003619A9" w:rsidP="003619A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3619A9" w:rsidRPr="00C2558D" w14:paraId="1CD2C4F7" w14:textId="77777777" w:rsidTr="003619A9">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606" w:type="dxa"/>
            <w:gridSpan w:val="5"/>
            <w:shd w:val="clear" w:color="auto" w:fill="auto"/>
          </w:tcPr>
          <w:p w14:paraId="1EE1517A" w14:textId="0EA63029" w:rsidR="003619A9" w:rsidRPr="00D87A77" w:rsidRDefault="003619A9" w:rsidP="003619A9">
            <w:pPr>
              <w:bidi w:val="0"/>
              <w:rPr>
                <w:rFonts w:asciiTheme="majorBidi" w:hAnsiTheme="majorBidi" w:cstheme="majorBidi"/>
                <w:b w:val="0"/>
                <w:bCs w:val="0"/>
                <w:lang w:bidi="ar-BH"/>
              </w:rPr>
            </w:pPr>
            <w:r>
              <w:rPr>
                <w:lang w:bidi="ar-BH"/>
              </w:rPr>
              <w:t xml:space="preserve">5. </w:t>
            </w:r>
            <w:r>
              <w:rPr>
                <w:lang w:bidi="ar-BH"/>
              </w:rPr>
              <w:t xml:space="preserve">Effectively develop </w:t>
            </w:r>
            <w:r>
              <w:rPr>
                <w:lang w:bidi="ar-BH"/>
              </w:rPr>
              <w:t xml:space="preserve">financial information </w:t>
            </w:r>
            <w:r>
              <w:rPr>
                <w:lang w:bidi="ar-BH"/>
              </w:rPr>
              <w:t>analytical and communications skills.</w:t>
            </w:r>
          </w:p>
        </w:tc>
        <w:tc>
          <w:tcPr>
            <w:tcW w:w="554" w:type="dxa"/>
            <w:shd w:val="clear" w:color="auto" w:fill="auto"/>
          </w:tcPr>
          <w:p w14:paraId="44FF7B01"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cPr>
          <w:p w14:paraId="181EAC5C"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3"/>
            <w:shd w:val="clear" w:color="auto" w:fill="auto"/>
          </w:tcPr>
          <w:p w14:paraId="74CC1383" w14:textId="77777777" w:rsidR="00CB0EDE" w:rsidRPr="001F5454" w:rsidRDefault="00CB0EDE" w:rsidP="00CB0EDE">
            <w:pPr>
              <w:bidi w:val="0"/>
              <w:cnfStyle w:val="000000100000" w:firstRow="0" w:lastRow="0" w:firstColumn="0" w:lastColumn="0" w:oddVBand="0" w:evenVBand="0" w:oddHBand="1" w:evenHBand="0" w:firstRowFirstColumn="0" w:firstRowLastColumn="0" w:lastRowFirstColumn="0" w:lastRowLastColumn="0"/>
              <w:rPr>
                <w:lang w:bidi="ar-BH"/>
              </w:rPr>
            </w:pPr>
            <w:r w:rsidRPr="001F5454">
              <w:rPr>
                <w:lang w:bidi="ar-BH"/>
              </w:rPr>
              <w:sym w:font="Wingdings" w:char="F0FC"/>
            </w:r>
          </w:p>
          <w:p w14:paraId="6BC6F479"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cPr>
          <w:p w14:paraId="2D5E3878" w14:textId="77777777" w:rsidR="00CB0EDE" w:rsidRPr="001F5454" w:rsidRDefault="00CB0EDE" w:rsidP="00CB0EDE">
            <w:pPr>
              <w:bidi w:val="0"/>
              <w:cnfStyle w:val="000000100000" w:firstRow="0" w:lastRow="0" w:firstColumn="0" w:lastColumn="0" w:oddVBand="0" w:evenVBand="0" w:oddHBand="1" w:evenHBand="0" w:firstRowFirstColumn="0" w:firstRowLastColumn="0" w:lastRowFirstColumn="0" w:lastRowLastColumn="0"/>
              <w:rPr>
                <w:lang w:bidi="ar-BH"/>
              </w:rPr>
            </w:pPr>
            <w:r w:rsidRPr="001F5454">
              <w:rPr>
                <w:lang w:bidi="ar-BH"/>
              </w:rPr>
              <w:sym w:font="Wingdings" w:char="F0FC"/>
            </w:r>
          </w:p>
          <w:p w14:paraId="4A9DC8DB"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cPr>
          <w:p w14:paraId="217740FE" w14:textId="77777777" w:rsidR="00CB0EDE" w:rsidRPr="001F5454" w:rsidRDefault="00CB0EDE" w:rsidP="00CB0EDE">
            <w:pPr>
              <w:bidi w:val="0"/>
              <w:cnfStyle w:val="000000100000" w:firstRow="0" w:lastRow="0" w:firstColumn="0" w:lastColumn="0" w:oddVBand="0" w:evenVBand="0" w:oddHBand="1" w:evenHBand="0" w:firstRowFirstColumn="0" w:firstRowLastColumn="0" w:lastRowFirstColumn="0" w:lastRowLastColumn="0"/>
              <w:rPr>
                <w:lang w:bidi="ar-BH"/>
              </w:rPr>
            </w:pPr>
            <w:r w:rsidRPr="001F5454">
              <w:rPr>
                <w:lang w:bidi="ar-BH"/>
              </w:rPr>
              <w:sym w:font="Wingdings" w:char="F0FC"/>
            </w:r>
          </w:p>
          <w:p w14:paraId="222F5FFD"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cPr>
          <w:p w14:paraId="0E822C01"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cPr>
          <w:p w14:paraId="2F4F847B" w14:textId="77777777" w:rsidR="00CB0EDE" w:rsidRPr="001F5454" w:rsidRDefault="00CB0EDE" w:rsidP="00CB0EDE">
            <w:pPr>
              <w:bidi w:val="0"/>
              <w:cnfStyle w:val="000000100000" w:firstRow="0" w:lastRow="0" w:firstColumn="0" w:lastColumn="0" w:oddVBand="0" w:evenVBand="0" w:oddHBand="1" w:evenHBand="0" w:firstRowFirstColumn="0" w:firstRowLastColumn="0" w:lastRowFirstColumn="0" w:lastRowLastColumn="0"/>
              <w:rPr>
                <w:lang w:bidi="ar-BH"/>
              </w:rPr>
            </w:pPr>
            <w:r w:rsidRPr="001F5454">
              <w:rPr>
                <w:lang w:bidi="ar-BH"/>
              </w:rPr>
              <w:sym w:font="Wingdings" w:char="F0FC"/>
            </w:r>
          </w:p>
          <w:p w14:paraId="32DED398"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cPr>
          <w:p w14:paraId="269A4720" w14:textId="77777777" w:rsidR="00CB0EDE" w:rsidRPr="001F5454" w:rsidRDefault="00CB0EDE" w:rsidP="00CB0EDE">
            <w:pPr>
              <w:bidi w:val="0"/>
              <w:cnfStyle w:val="000000100000" w:firstRow="0" w:lastRow="0" w:firstColumn="0" w:lastColumn="0" w:oddVBand="0" w:evenVBand="0" w:oddHBand="1" w:evenHBand="0" w:firstRowFirstColumn="0" w:firstRowLastColumn="0" w:lastRowFirstColumn="0" w:lastRowLastColumn="0"/>
              <w:rPr>
                <w:lang w:bidi="ar-BH"/>
              </w:rPr>
            </w:pPr>
            <w:r w:rsidRPr="001F5454">
              <w:rPr>
                <w:lang w:bidi="ar-BH"/>
              </w:rPr>
              <w:sym w:font="Wingdings" w:char="F0FC"/>
            </w:r>
          </w:p>
          <w:p w14:paraId="29682EA9" w14:textId="77777777" w:rsidR="003619A9" w:rsidRPr="00C2558D" w:rsidRDefault="003619A9" w:rsidP="003619A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bl>
    <w:p w14:paraId="29225734" w14:textId="77777777" w:rsidR="002352D4" w:rsidRPr="00C2558D" w:rsidRDefault="002352D4" w:rsidP="002352D4">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2052"/>
        <w:gridCol w:w="2103"/>
        <w:gridCol w:w="926"/>
        <w:gridCol w:w="1658"/>
        <w:gridCol w:w="2144"/>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3619A9">
            <w:pPr>
              <w:pStyle w:val="ListParagraph"/>
              <w:numPr>
                <w:ilvl w:val="0"/>
                <w:numId w:val="20"/>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A54452" w:rsidRPr="00C2558D" w14:paraId="75338CC8"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8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933" w:type="pct"/>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206"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2D9915F3" w:rsidR="00A54452" w:rsidRPr="00C2558D" w:rsidRDefault="00D87A77" w:rsidP="00C2558D">
            <w:pPr>
              <w:bidi w:val="0"/>
              <w:jc w:val="center"/>
              <w:rPr>
                <w:rFonts w:asciiTheme="majorBidi" w:hAnsiTheme="majorBidi" w:cstheme="majorBidi"/>
                <w:b w:val="0"/>
                <w:bCs w:val="0"/>
                <w:iCs/>
              </w:rPr>
            </w:pPr>
            <w:r>
              <w:rPr>
                <w:rFonts w:asciiTheme="majorBidi" w:hAnsiTheme="majorBidi" w:cstheme="majorBidi"/>
                <w:b w:val="0"/>
                <w:bCs w:val="0"/>
                <w:iCs/>
              </w:rPr>
              <w:t>Research</w:t>
            </w:r>
            <w:r w:rsidR="00C2558D" w:rsidRPr="00C2558D">
              <w:rPr>
                <w:rFonts w:asciiTheme="majorBidi" w:hAnsiTheme="majorBidi" w:cstheme="majorBidi"/>
                <w:b w:val="0"/>
                <w:bCs w:val="0"/>
                <w:iCs/>
              </w:rPr>
              <w:t xml:space="preserve"> Assessment</w:t>
            </w:r>
          </w:p>
        </w:tc>
        <w:tc>
          <w:tcPr>
            <w:tcW w:w="1184" w:type="pct"/>
            <w:shd w:val="clear" w:color="auto" w:fill="auto"/>
          </w:tcPr>
          <w:p w14:paraId="5FA30DF2"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0D5ADA94"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71801530" w14:textId="325D8C10" w:rsidR="00A54452" w:rsidRPr="00C2558D"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9B9BFD5"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0BD0852A"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64EBDE39"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 xml:space="preserve">Engagement Activities </w:t>
            </w:r>
          </w:p>
        </w:tc>
        <w:tc>
          <w:tcPr>
            <w:tcW w:w="1184" w:type="pct"/>
            <w:shd w:val="clear" w:color="auto" w:fill="auto"/>
          </w:tcPr>
          <w:p w14:paraId="54B7D5E8"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521" w:type="pct"/>
            <w:shd w:val="clear" w:color="auto" w:fill="auto"/>
          </w:tcPr>
          <w:p w14:paraId="2B9618F9"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33" w:type="pct"/>
            <w:shd w:val="clear" w:color="auto" w:fill="auto"/>
          </w:tcPr>
          <w:p w14:paraId="3848CD51" w14:textId="41D8D2DA"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BF9737E" w14:textId="77777777" w:rsidR="00A54452" w:rsidRPr="00C2558D"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0DA4BEB4"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914E4F" w14:textId="22793968" w:rsidR="00A54452" w:rsidRPr="00C2558D" w:rsidRDefault="00A54452"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Practical</w:t>
            </w:r>
          </w:p>
        </w:tc>
        <w:tc>
          <w:tcPr>
            <w:tcW w:w="1184" w:type="pct"/>
            <w:shd w:val="clear" w:color="auto" w:fill="auto"/>
          </w:tcPr>
          <w:p w14:paraId="3676136D" w14:textId="24A2C651" w:rsidR="00A54452" w:rsidRPr="004F6749" w:rsidRDefault="00977C63"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Article Critique</w:t>
            </w:r>
          </w:p>
        </w:tc>
        <w:tc>
          <w:tcPr>
            <w:tcW w:w="521" w:type="pct"/>
            <w:shd w:val="clear" w:color="auto" w:fill="auto"/>
          </w:tcPr>
          <w:p w14:paraId="6AD4178F"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6598B66B" w14:textId="139EEA25" w:rsidR="00A54452" w:rsidRPr="00C2558D" w:rsidRDefault="00977C63"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10</w:t>
            </w:r>
            <w:r w:rsidR="00A54452" w:rsidRPr="00C2558D">
              <w:rPr>
                <w:rFonts w:asciiTheme="majorBidi" w:hAnsiTheme="majorBidi" w:cstheme="majorBidi"/>
                <w:iCs/>
              </w:rPr>
              <w:t xml:space="preserve"> %</w:t>
            </w:r>
          </w:p>
        </w:tc>
        <w:tc>
          <w:tcPr>
            <w:tcW w:w="1206" w:type="pct"/>
            <w:shd w:val="clear" w:color="auto" w:fill="auto"/>
          </w:tcPr>
          <w:p w14:paraId="2E9B0F3F"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5306DB4F"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0434B891" w14:textId="7848971A" w:rsidR="00A54452" w:rsidRPr="00C2558D" w:rsidRDefault="00D87A77"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Case Studies</w:t>
            </w:r>
          </w:p>
        </w:tc>
        <w:tc>
          <w:tcPr>
            <w:tcW w:w="1184" w:type="pct"/>
            <w:shd w:val="clear" w:color="auto" w:fill="auto"/>
          </w:tcPr>
          <w:p w14:paraId="7599367D"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521" w:type="pct"/>
            <w:shd w:val="clear" w:color="auto" w:fill="auto"/>
          </w:tcPr>
          <w:p w14:paraId="11CC52DF"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33" w:type="pct"/>
            <w:shd w:val="clear" w:color="auto" w:fill="auto"/>
          </w:tcPr>
          <w:p w14:paraId="6693F96B" w14:textId="77777777" w:rsidR="00A54452" w:rsidRPr="00C2558D" w:rsidRDefault="00A54452"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 xml:space="preserve"> %</w:t>
            </w:r>
          </w:p>
        </w:tc>
        <w:tc>
          <w:tcPr>
            <w:tcW w:w="1206" w:type="pct"/>
            <w:shd w:val="clear" w:color="auto" w:fill="auto"/>
          </w:tcPr>
          <w:p w14:paraId="55D477DA" w14:textId="77777777" w:rsidR="00A54452" w:rsidRPr="00C2558D"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35B15159"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565FC6BC" w:rsidR="00A54452" w:rsidRPr="00C2558D" w:rsidRDefault="00D87A77" w:rsidP="002352D4">
            <w:pPr>
              <w:tabs>
                <w:tab w:val="center" w:pos="2220"/>
                <w:tab w:val="left" w:pos="2927"/>
              </w:tabs>
              <w:bidi w:val="0"/>
              <w:jc w:val="center"/>
              <w:rPr>
                <w:rFonts w:asciiTheme="majorBidi" w:hAnsiTheme="majorBidi" w:cstheme="majorBidi"/>
                <w:b w:val="0"/>
                <w:bCs w:val="0"/>
                <w:iCs/>
              </w:rPr>
            </w:pPr>
            <w:r>
              <w:rPr>
                <w:rFonts w:asciiTheme="majorBidi" w:hAnsiTheme="majorBidi" w:cstheme="majorBidi"/>
                <w:b w:val="0"/>
                <w:bCs w:val="0"/>
                <w:iCs/>
              </w:rPr>
              <w:t xml:space="preserve">Research </w:t>
            </w:r>
            <w:r w:rsidR="00A54452" w:rsidRPr="00C2558D">
              <w:rPr>
                <w:rFonts w:asciiTheme="majorBidi" w:hAnsiTheme="majorBidi" w:cstheme="majorBidi"/>
                <w:b w:val="0"/>
                <w:bCs w:val="0"/>
                <w:iCs/>
              </w:rPr>
              <w:t>Projects</w:t>
            </w:r>
          </w:p>
        </w:tc>
        <w:tc>
          <w:tcPr>
            <w:tcW w:w="1184" w:type="pct"/>
            <w:shd w:val="clear" w:color="auto" w:fill="auto"/>
          </w:tcPr>
          <w:p w14:paraId="41BD8924" w14:textId="4CC01914" w:rsidR="00A54452" w:rsidRPr="004F6749" w:rsidRDefault="00977C63"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Individual Project</w:t>
            </w:r>
          </w:p>
        </w:tc>
        <w:tc>
          <w:tcPr>
            <w:tcW w:w="521" w:type="pct"/>
            <w:shd w:val="clear" w:color="auto" w:fill="auto"/>
          </w:tcPr>
          <w:p w14:paraId="1F430D96" w14:textId="05FEAAB3" w:rsidR="00A54452" w:rsidRPr="004F6749" w:rsidRDefault="00977C63"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A6CEF5C" w14:textId="2ABAB0CB" w:rsidR="00A54452" w:rsidRPr="00C2558D" w:rsidRDefault="00977C63"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20 </w:t>
            </w:r>
            <w:r w:rsidR="00A54452" w:rsidRPr="00C2558D">
              <w:rPr>
                <w:rFonts w:asciiTheme="majorBidi" w:hAnsiTheme="majorBidi" w:cstheme="majorBidi"/>
                <w:iCs/>
              </w:rPr>
              <w:t>%</w:t>
            </w:r>
          </w:p>
        </w:tc>
        <w:tc>
          <w:tcPr>
            <w:tcW w:w="1206" w:type="pct"/>
            <w:shd w:val="clear" w:color="auto" w:fill="auto"/>
          </w:tcPr>
          <w:p w14:paraId="70277B47"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04B1D267"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(Respondus)</w:t>
            </w:r>
          </w:p>
        </w:tc>
        <w:tc>
          <w:tcPr>
            <w:tcW w:w="1184" w:type="pct"/>
            <w:shd w:val="clear" w:color="auto" w:fill="auto"/>
          </w:tcPr>
          <w:p w14:paraId="558BC05D"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521" w:type="pct"/>
            <w:shd w:val="clear" w:color="auto" w:fill="auto"/>
          </w:tcPr>
          <w:p w14:paraId="6D5F9802"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33" w:type="pct"/>
            <w:shd w:val="clear" w:color="auto" w:fill="auto"/>
          </w:tcPr>
          <w:p w14:paraId="075777F8" w14:textId="571D2746"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r w:rsidR="00977C63">
              <w:rPr>
                <w:rFonts w:asciiTheme="majorBidi" w:hAnsiTheme="majorBidi" w:cstheme="majorBidi"/>
                <w:iCs/>
              </w:rPr>
              <w:t xml:space="preserve"> </w:t>
            </w:r>
            <w:r w:rsidR="00A54452" w:rsidRPr="00C2558D">
              <w:rPr>
                <w:rFonts w:asciiTheme="majorBidi" w:hAnsiTheme="majorBidi" w:cstheme="majorBidi"/>
                <w:iCs/>
              </w:rPr>
              <w:t>%</w:t>
            </w:r>
          </w:p>
        </w:tc>
        <w:tc>
          <w:tcPr>
            <w:tcW w:w="1206" w:type="pct"/>
            <w:shd w:val="clear" w:color="auto" w:fill="auto"/>
          </w:tcPr>
          <w:p w14:paraId="41A226A8" w14:textId="77777777" w:rsidR="00A54452" w:rsidRPr="00C2558D"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0C543CEE"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184" w:type="pct"/>
            <w:shd w:val="clear" w:color="auto" w:fill="auto"/>
          </w:tcPr>
          <w:p w14:paraId="45EAAC92"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56EB4543"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1ACD0E95"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206" w:type="pct"/>
            <w:shd w:val="clear" w:color="auto" w:fill="auto"/>
          </w:tcPr>
          <w:p w14:paraId="47B52B8B"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626"/>
        <w:gridCol w:w="6258"/>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3619A9">
            <w:pPr>
              <w:pStyle w:val="ListParagraph"/>
              <w:numPr>
                <w:ilvl w:val="0"/>
                <w:numId w:val="20"/>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522"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977C63" w:rsidRPr="00C2558D" w14:paraId="4CC280C4"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0A86D9A5" w14:textId="1E3C6EF1" w:rsidR="00977C63" w:rsidRDefault="00977C63" w:rsidP="00977C63">
            <w:pPr>
              <w:pStyle w:val="ListParagraph"/>
              <w:numPr>
                <w:ilvl w:val="0"/>
                <w:numId w:val="25"/>
              </w:numPr>
              <w:bidi w:val="0"/>
              <w:ind w:left="342"/>
            </w:pPr>
            <w:r>
              <w:t>The Development of Accounting Theory</w:t>
            </w:r>
          </w:p>
          <w:p w14:paraId="45BD61C9" w14:textId="5D60B305" w:rsidR="00977C63" w:rsidRPr="004F6749" w:rsidRDefault="00977C63" w:rsidP="00977C63">
            <w:pPr>
              <w:bidi w:val="0"/>
              <w:jc w:val="center"/>
              <w:rPr>
                <w:rFonts w:asciiTheme="majorBidi" w:hAnsiTheme="majorBidi" w:cstheme="majorBidi"/>
                <w:b w:val="0"/>
                <w:bCs w:val="0"/>
                <w:lang w:bidi="ar-BH"/>
              </w:rPr>
            </w:pPr>
            <w:r>
              <w:t>(</w:t>
            </w:r>
            <w:r>
              <w:t>C</w:t>
            </w:r>
            <w:r>
              <w:t>h.1 Schroeder and Ch</w:t>
            </w:r>
            <w:r>
              <w:t>. 2</w:t>
            </w:r>
            <w:r>
              <w:t xml:space="preserve"> Deegan)</w:t>
            </w:r>
          </w:p>
        </w:tc>
        <w:tc>
          <w:tcPr>
            <w:tcW w:w="3522" w:type="pct"/>
            <w:shd w:val="clear" w:color="auto" w:fill="FFFFFF" w:themeFill="background1"/>
          </w:tcPr>
          <w:p w14:paraId="0D5D3B8E" w14:textId="41A215E5" w:rsidR="00977C63" w:rsidRPr="004F6749" w:rsidRDefault="00977C63" w:rsidP="00977C63">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t xml:space="preserve">This topic explains for students in chronological order the evolution of the phrase “Generally Accepted Accounting Principles” (GAAP) and the  logic behind switching from the old GAAP based on pronouncement and opinions to the new GAAP based on </w:t>
            </w:r>
            <w:r>
              <w:lastRenderedPageBreak/>
              <w:t xml:space="preserve">conceptual statements (SFACs) and standard statements (SFASs) utilizing revolutionary and evolutionary processes. Students will also understand why practitioners and regulators (i.e. FASB, IASB) might consider various theories of accounting. </w:t>
            </w:r>
          </w:p>
        </w:tc>
      </w:tr>
      <w:tr w:rsidR="00977C63" w:rsidRPr="00C2558D" w14:paraId="4B58BB5A"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022EBA0D" w14:textId="767080F7" w:rsidR="00977C63" w:rsidRPr="0033561D" w:rsidRDefault="00977C63" w:rsidP="00977C63">
            <w:pPr>
              <w:pStyle w:val="ListParagraph"/>
              <w:numPr>
                <w:ilvl w:val="0"/>
                <w:numId w:val="25"/>
              </w:numPr>
              <w:bidi w:val="0"/>
              <w:ind w:left="342"/>
              <w:jc w:val="center"/>
              <w:rPr>
                <w:i/>
                <w:iCs/>
                <w:lang w:bidi="ar-BH"/>
              </w:rPr>
            </w:pPr>
            <w:r w:rsidRPr="0033561D">
              <w:rPr>
                <w:i/>
                <w:iCs/>
                <w:lang w:bidi="ar-BH"/>
              </w:rPr>
              <w:lastRenderedPageBreak/>
              <w:t>The Pursuit of the Conceptual</w:t>
            </w:r>
            <w:r w:rsidR="00EE038F">
              <w:rPr>
                <w:i/>
                <w:iCs/>
                <w:lang w:bidi="ar-BH"/>
              </w:rPr>
              <w:t xml:space="preserve"> </w:t>
            </w:r>
            <w:r w:rsidRPr="0033561D">
              <w:rPr>
                <w:i/>
                <w:iCs/>
                <w:lang w:bidi="ar-BH"/>
              </w:rPr>
              <w:t>Framework</w:t>
            </w:r>
          </w:p>
          <w:p w14:paraId="5CD2B24C" w14:textId="1AE06F6E" w:rsidR="00977C63" w:rsidRPr="004F6749" w:rsidRDefault="00977C63" w:rsidP="00977C63">
            <w:pPr>
              <w:bidi w:val="0"/>
              <w:jc w:val="center"/>
              <w:rPr>
                <w:rFonts w:asciiTheme="majorBidi" w:hAnsiTheme="majorBidi" w:cstheme="majorBidi"/>
                <w:b w:val="0"/>
                <w:bCs w:val="0"/>
                <w:lang w:bidi="ar-BH"/>
              </w:rPr>
            </w:pPr>
            <w:r>
              <w:t>(</w:t>
            </w:r>
            <w:r w:rsidR="00EE038F">
              <w:t>C</w:t>
            </w:r>
            <w:r>
              <w:t>h</w:t>
            </w:r>
            <w:r w:rsidR="00EE038F">
              <w:t>.</w:t>
            </w:r>
            <w:r>
              <w:t>2 Schroeder)</w:t>
            </w:r>
          </w:p>
        </w:tc>
        <w:tc>
          <w:tcPr>
            <w:tcW w:w="3522" w:type="pct"/>
            <w:shd w:val="clear" w:color="auto" w:fill="FFFFFF" w:themeFill="background1"/>
          </w:tcPr>
          <w:p w14:paraId="1A0EF84F" w14:textId="19296167" w:rsidR="00977C63" w:rsidRPr="004F6749" w:rsidRDefault="00977C63" w:rsidP="00977C63">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t xml:space="preserve">This topic clarifies to students early authoritative and semi authoritative attempts to develop the Conceptual Framework of Accounting. It also shows the FASB’s original conceptual framework and the difference between Principle-based and Rules-based accounting standards. Finally, it explores the latest convergence attempts by the FASB and IASB for developing a common framework.  </w:t>
            </w:r>
          </w:p>
        </w:tc>
      </w:tr>
      <w:tr w:rsidR="00977C63" w:rsidRPr="00C2558D" w14:paraId="28DBD29C"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38A5E18" w14:textId="77777777" w:rsidR="00977C63" w:rsidRDefault="00977C63" w:rsidP="00977C63">
            <w:pPr>
              <w:pStyle w:val="ListParagraph"/>
              <w:numPr>
                <w:ilvl w:val="0"/>
                <w:numId w:val="25"/>
              </w:numPr>
              <w:bidi w:val="0"/>
              <w:ind w:left="342"/>
            </w:pPr>
            <w:r>
              <w:t>Approaches to the Formulation of Accounting Theory</w:t>
            </w:r>
          </w:p>
          <w:p w14:paraId="26183E91" w14:textId="4E48A8F7" w:rsidR="00977C63" w:rsidRPr="004F6749" w:rsidRDefault="00977C63" w:rsidP="00977C63">
            <w:pPr>
              <w:bidi w:val="0"/>
              <w:jc w:val="center"/>
              <w:rPr>
                <w:rFonts w:asciiTheme="majorBidi" w:hAnsiTheme="majorBidi" w:cstheme="majorBidi"/>
                <w:b w:val="0"/>
                <w:bCs w:val="0"/>
                <w:lang w:bidi="ar-BH"/>
              </w:rPr>
            </w:pPr>
            <w:r>
              <w:t>(Schroeder Ch.4)</w:t>
            </w:r>
          </w:p>
        </w:tc>
        <w:tc>
          <w:tcPr>
            <w:tcW w:w="3522" w:type="pct"/>
            <w:shd w:val="clear" w:color="auto" w:fill="FFFFFF" w:themeFill="background1"/>
          </w:tcPr>
          <w:p w14:paraId="0B251679" w14:textId="5486FB4C" w:rsidR="00977C63" w:rsidRPr="004F6749" w:rsidRDefault="00977C63" w:rsidP="00977C63">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t xml:space="preserve">This topic explains the various approached that have been applied over time to formulate accounting theory. The non-theoretical, the deductive, the inductive, the ethical, the sociological, and the economic approaches are all explained in terms of their contributions to the formulation of an accounting theory. It also explains </w:t>
            </w:r>
            <w:r>
              <w:rPr>
                <w:i/>
                <w:iCs/>
                <w:lang w:bidi="ar-BH"/>
              </w:rPr>
              <w:t xml:space="preserve">Research Methodologies and Theories on the Uses of Accounting Information including fundamental analysis, the efficient market hypothesis, the capital asset pricing model, and agency theory.   </w:t>
            </w:r>
          </w:p>
        </w:tc>
      </w:tr>
      <w:tr w:rsidR="00977C63" w:rsidRPr="00C2558D" w14:paraId="33DCA28A"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42B7C6C" w14:textId="59637E35" w:rsidR="00977C63" w:rsidRPr="004F6749" w:rsidRDefault="00977C63" w:rsidP="00977C63">
            <w:pPr>
              <w:bidi w:val="0"/>
              <w:jc w:val="center"/>
              <w:rPr>
                <w:rFonts w:asciiTheme="majorBidi" w:hAnsiTheme="majorBidi" w:cstheme="majorBidi"/>
                <w:b w:val="0"/>
                <w:bCs w:val="0"/>
                <w:lang w:bidi="ar-BH"/>
              </w:rPr>
            </w:pPr>
            <w:r>
              <w:t xml:space="preserve">The Structure of Accounting Theory (ch.7 </w:t>
            </w:r>
            <w:proofErr w:type="spellStart"/>
            <w:r w:rsidRPr="00D13F64">
              <w:rPr>
                <w:lang w:bidi="ar-BH"/>
              </w:rPr>
              <w:t>Belkaoui</w:t>
            </w:r>
            <w:proofErr w:type="spellEnd"/>
            <w:r>
              <w:rPr>
                <w:lang w:bidi="ar-BH"/>
              </w:rPr>
              <w:t>)</w:t>
            </w:r>
          </w:p>
        </w:tc>
        <w:tc>
          <w:tcPr>
            <w:tcW w:w="3522" w:type="pct"/>
            <w:shd w:val="clear" w:color="auto" w:fill="FFFFFF" w:themeFill="background1"/>
          </w:tcPr>
          <w:p w14:paraId="6350F53A" w14:textId="58ED8ACC" w:rsidR="00977C63" w:rsidRPr="004F6749" w:rsidRDefault="00977C63" w:rsidP="00977C63">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t xml:space="preserve">This topic defines the general boundaries of accounting theory regardless of the approaches and methodologies used in formulating accounting theory. It shows the elements and relationships that govern the development of accounting techniques. It explains the accounting postulates, the theoretical concepts, the accounting general principles and policies, and the truth in accounting.  </w:t>
            </w:r>
          </w:p>
        </w:tc>
      </w:tr>
      <w:tr w:rsidR="00977C63" w:rsidRPr="00C2558D" w14:paraId="47DB9C63"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BF2A241" w14:textId="77777777" w:rsidR="00977C63" w:rsidRDefault="00977C63" w:rsidP="00977C63">
            <w:pPr>
              <w:pStyle w:val="ListParagraph"/>
              <w:numPr>
                <w:ilvl w:val="0"/>
                <w:numId w:val="25"/>
              </w:numPr>
              <w:bidi w:val="0"/>
              <w:ind w:left="342"/>
            </w:pPr>
            <w:r>
              <w:rPr>
                <w:i/>
                <w:iCs/>
                <w:lang w:bidi="ar-BH"/>
              </w:rPr>
              <w:t>Income Concepts (Earning quality, management and smoothing)</w:t>
            </w:r>
          </w:p>
          <w:p w14:paraId="32545443" w14:textId="164771E8" w:rsidR="00977C63" w:rsidRPr="004F6749" w:rsidRDefault="00977C63" w:rsidP="00977C63">
            <w:pPr>
              <w:bidi w:val="0"/>
              <w:jc w:val="center"/>
              <w:rPr>
                <w:rFonts w:asciiTheme="majorBidi" w:hAnsiTheme="majorBidi" w:cstheme="majorBidi"/>
                <w:b w:val="0"/>
                <w:bCs w:val="0"/>
                <w:lang w:bidi="ar-BH"/>
              </w:rPr>
            </w:pPr>
            <w:r>
              <w:t xml:space="preserve">(Schroeder </w:t>
            </w:r>
            <w:proofErr w:type="spellStart"/>
            <w:r>
              <w:t>ch.</w:t>
            </w:r>
            <w:proofErr w:type="spellEnd"/>
            <w:r>
              <w:t xml:space="preserve"> 5)</w:t>
            </w:r>
          </w:p>
        </w:tc>
        <w:tc>
          <w:tcPr>
            <w:tcW w:w="3522" w:type="pct"/>
            <w:shd w:val="clear" w:color="auto" w:fill="FFFFFF" w:themeFill="background1"/>
          </w:tcPr>
          <w:p w14:paraId="683156CB" w14:textId="4DE98009" w:rsidR="00977C63" w:rsidRPr="004F6749" w:rsidRDefault="00977C63" w:rsidP="00977C63">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t>This topic explains the nature of accounting income, its recognition and measurement, and problems associated with its measurement related to subjectivity, flexibility of accounting choices and the effect of inflation. This topic also illustrates the various concepts of capital maintenance under various measurement methods. It also shows the authoritative guidance on special recognition circumstances.</w:t>
            </w:r>
          </w:p>
        </w:tc>
      </w:tr>
      <w:tr w:rsidR="00977C63" w:rsidRPr="00C2558D" w14:paraId="28BBDD81"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A2D5576" w14:textId="77777777" w:rsidR="00977C63" w:rsidRDefault="00977C63" w:rsidP="00977C63">
            <w:pPr>
              <w:pStyle w:val="ListParagraph"/>
              <w:numPr>
                <w:ilvl w:val="0"/>
                <w:numId w:val="25"/>
              </w:numPr>
              <w:bidi w:val="0"/>
            </w:pPr>
            <w:r>
              <w:t>Research Perspectives in Accounting</w:t>
            </w:r>
          </w:p>
          <w:p w14:paraId="7F92A69D" w14:textId="4834612A" w:rsidR="00977C63" w:rsidRDefault="00977C63" w:rsidP="00977C63">
            <w:pPr>
              <w:pStyle w:val="ListParagraph"/>
              <w:numPr>
                <w:ilvl w:val="0"/>
                <w:numId w:val="46"/>
              </w:numPr>
              <w:bidi w:val="0"/>
              <w:ind w:left="342"/>
              <w:rPr>
                <w:i/>
                <w:iCs/>
                <w:lang w:bidi="ar-BH"/>
              </w:rPr>
            </w:pPr>
            <w:r>
              <w:t>(Deegan Ch 12)</w:t>
            </w:r>
          </w:p>
        </w:tc>
        <w:tc>
          <w:tcPr>
            <w:tcW w:w="3522" w:type="pct"/>
            <w:shd w:val="clear" w:color="auto" w:fill="FFFFFF" w:themeFill="background1"/>
          </w:tcPr>
          <w:p w14:paraId="380EBED6" w14:textId="1C80652C" w:rsidR="00977C63" w:rsidRDefault="00977C63" w:rsidP="00977C63">
            <w:pPr>
              <w:pStyle w:val="ListParagraph"/>
              <w:bidi w:val="0"/>
              <w:ind w:left="0"/>
              <w:cnfStyle w:val="000000100000" w:firstRow="0" w:lastRow="0" w:firstColumn="0" w:lastColumn="0" w:oddVBand="0" w:evenVBand="0" w:oddHBand="1" w:evenHBand="0" w:firstRowFirstColumn="0" w:firstRowLastColumn="0" w:lastRowFirstColumn="0" w:lastRowLastColumn="0"/>
            </w:pPr>
            <w:r>
              <w:t xml:space="preserve">This topic defines the critical perspectives in accounting and shows the difference between critical accounting research and social and environmental accounting research. It also shows the possible impact of critical accounting research on social practice. It also illustrates the role of the state and accounting in supporting existing social structures.  </w:t>
            </w:r>
          </w:p>
        </w:tc>
      </w:tr>
    </w:tbl>
    <w:p w14:paraId="01498576" w14:textId="77777777" w:rsidR="004C48D7" w:rsidRPr="00C2558D" w:rsidRDefault="004C48D7" w:rsidP="004C48D7">
      <w:pPr>
        <w:bidi w:val="0"/>
      </w:pPr>
    </w:p>
    <w:tbl>
      <w:tblPr>
        <w:tblStyle w:val="MediumGrid1-Accent1"/>
        <w:tblW w:w="5377" w:type="pct"/>
        <w:tblInd w:w="-72" w:type="dxa"/>
        <w:tblLook w:val="01E0" w:firstRow="1" w:lastRow="1" w:firstColumn="1" w:lastColumn="1" w:noHBand="0" w:noVBand="0"/>
      </w:tblPr>
      <w:tblGrid>
        <w:gridCol w:w="809"/>
        <w:gridCol w:w="1080"/>
        <w:gridCol w:w="2834"/>
        <w:gridCol w:w="993"/>
        <w:gridCol w:w="1846"/>
        <w:gridCol w:w="1349"/>
      </w:tblGrid>
      <w:tr w:rsidR="00C42606" w:rsidRPr="00C2558D"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3619A9">
            <w:pPr>
              <w:pStyle w:val="ListParagraph"/>
              <w:numPr>
                <w:ilvl w:val="0"/>
                <w:numId w:val="20"/>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C42606" w:rsidRPr="00C2558D" w14:paraId="1C6858B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06"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7"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57"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C42606" w:rsidRPr="00C2558D" w14:paraId="0B2927E3"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tcBorders>
              <w:top w:val="single" w:sz="4" w:space="0" w:color="548DD4" w:themeColor="text2" w:themeTint="99"/>
            </w:tcBorders>
            <w:shd w:val="clear" w:color="auto" w:fill="FFFFFF" w:themeFill="background1"/>
            <w:vAlign w:val="center"/>
          </w:tcPr>
          <w:p w14:paraId="6A212BD7"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606" w:type="pct"/>
            <w:tcBorders>
              <w:top w:val="single" w:sz="4" w:space="0" w:color="548DD4" w:themeColor="text2" w:themeTint="99"/>
            </w:tcBorders>
            <w:shd w:val="clear" w:color="auto" w:fill="FFFFFF" w:themeFill="background1"/>
            <w:vAlign w:val="center"/>
          </w:tcPr>
          <w:p w14:paraId="159BC780" w14:textId="388B3FB3" w:rsidR="00257E47" w:rsidRPr="004F6749" w:rsidRDefault="00EE038F"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10 F</w:t>
            </w:r>
            <w:r w:rsidR="009B3688">
              <w:rPr>
                <w:rFonts w:asciiTheme="majorBidi" w:hAnsiTheme="majorBidi" w:cstheme="majorBidi"/>
                <w:i/>
                <w:iCs/>
                <w:sz w:val="20"/>
                <w:szCs w:val="20"/>
                <w:lang w:bidi="ar-BH"/>
              </w:rPr>
              <w:t>eb.</w:t>
            </w:r>
          </w:p>
        </w:tc>
        <w:tc>
          <w:tcPr>
            <w:tcW w:w="1590" w:type="pct"/>
            <w:tcBorders>
              <w:top w:val="single" w:sz="4" w:space="0" w:color="548DD4" w:themeColor="text2" w:themeTint="99"/>
            </w:tcBorders>
            <w:shd w:val="clear" w:color="auto" w:fill="FFFFFF" w:themeFill="background1"/>
            <w:vAlign w:val="center"/>
          </w:tcPr>
          <w:p w14:paraId="29C56EB4" w14:textId="77777777" w:rsidR="00EE038F" w:rsidRDefault="00EE038F" w:rsidP="00EE038F">
            <w:pPr>
              <w:pStyle w:val="ListParagraph"/>
              <w:bidi w:val="0"/>
              <w:ind w:left="342"/>
              <w:cnfStyle w:val="000000000000" w:firstRow="0" w:lastRow="0" w:firstColumn="0" w:lastColumn="0" w:oddVBand="0" w:evenVBand="0" w:oddHBand="0" w:evenHBand="0" w:firstRowFirstColumn="0" w:firstRowLastColumn="0" w:lastRowFirstColumn="0" w:lastRowLastColumn="0"/>
            </w:pPr>
            <w:r>
              <w:t>The Development of Accounting Theory</w:t>
            </w:r>
          </w:p>
          <w:p w14:paraId="14413EA9" w14:textId="77777777" w:rsidR="00257E47" w:rsidRPr="004F6749"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tcBorders>
              <w:top w:val="single" w:sz="4" w:space="0" w:color="548DD4" w:themeColor="text2" w:themeTint="99"/>
            </w:tcBorders>
            <w:shd w:val="clear" w:color="auto" w:fill="FFFFFF" w:themeFill="background1"/>
            <w:vAlign w:val="center"/>
          </w:tcPr>
          <w:p w14:paraId="260DA5F9" w14:textId="76CAAC72" w:rsidR="00257E47" w:rsidRPr="004F6749" w:rsidRDefault="009B3688"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1&amp;2</w:t>
            </w:r>
          </w:p>
        </w:tc>
        <w:tc>
          <w:tcPr>
            <w:tcW w:w="1036" w:type="pct"/>
            <w:tcBorders>
              <w:top w:val="single" w:sz="4" w:space="0" w:color="548DD4" w:themeColor="text2" w:themeTint="99"/>
            </w:tcBorders>
            <w:shd w:val="clear" w:color="auto" w:fill="FFFFFF" w:themeFill="background1"/>
            <w:vAlign w:val="center"/>
          </w:tcPr>
          <w:p w14:paraId="74A50D5B" w14:textId="3A193F41" w:rsidR="00257E47" w:rsidRPr="004F6749" w:rsidRDefault="009B3688"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CC23C3">
              <w:rPr>
                <w:rFonts w:cstheme="minorHAnsi"/>
                <w:lang w:bidi="ar-BH"/>
              </w:rPr>
              <w:t xml:space="preserve">Lecture, </w:t>
            </w:r>
            <w:r w:rsidRPr="00CC23C3">
              <w:rPr>
                <w:rFonts w:cstheme="minorHAnsi"/>
                <w:lang w:bidi="ar-BH"/>
              </w:rPr>
              <w:t>discussion,</w:t>
            </w:r>
            <w:r w:rsidRPr="00CC23C3">
              <w:rPr>
                <w:rFonts w:cstheme="minorHAnsi"/>
                <w:lang w:bidi="ar-BH"/>
              </w:rPr>
              <w:t xml:space="preserve"> and seminar approach</w:t>
            </w:r>
          </w:p>
        </w:tc>
        <w:tc>
          <w:tcPr>
            <w:cnfStyle w:val="000100000000" w:firstRow="0" w:lastRow="0" w:firstColumn="0" w:lastColumn="1" w:oddVBand="0" w:evenVBand="0" w:oddHBand="0" w:evenHBand="0" w:firstRowFirstColumn="0" w:firstRowLastColumn="0" w:lastRowFirstColumn="0" w:lastRowLastColumn="0"/>
            <w:tcW w:w="757" w:type="pct"/>
            <w:tcBorders>
              <w:top w:val="single" w:sz="4" w:space="0" w:color="548DD4" w:themeColor="text2" w:themeTint="99"/>
            </w:tcBorders>
            <w:shd w:val="clear" w:color="auto" w:fill="FFFFFF" w:themeFill="background1"/>
            <w:vAlign w:val="center"/>
          </w:tcPr>
          <w:p w14:paraId="7AFE5C55" w14:textId="77777777" w:rsidR="00257E47" w:rsidRPr="004F6749" w:rsidRDefault="00257E47" w:rsidP="002352D4">
            <w:pPr>
              <w:bidi w:val="0"/>
              <w:jc w:val="center"/>
              <w:rPr>
                <w:rFonts w:asciiTheme="majorBidi" w:hAnsiTheme="majorBidi" w:cstheme="majorBidi"/>
                <w:i/>
                <w:iCs/>
                <w:sz w:val="20"/>
                <w:szCs w:val="20"/>
                <w:lang w:bidi="ar-BH"/>
              </w:rPr>
            </w:pPr>
          </w:p>
        </w:tc>
      </w:tr>
      <w:tr w:rsidR="00C42606" w:rsidRPr="00C2558D" w14:paraId="2997F884"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4EBDE72"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27C190FC" w14:textId="62236CE4" w:rsidR="00257E47" w:rsidRPr="004F6749" w:rsidRDefault="009B3688"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17 Feb.</w:t>
            </w:r>
          </w:p>
        </w:tc>
        <w:tc>
          <w:tcPr>
            <w:tcW w:w="1590" w:type="pct"/>
            <w:shd w:val="clear" w:color="auto" w:fill="FFFFFF" w:themeFill="background1"/>
            <w:vAlign w:val="center"/>
          </w:tcPr>
          <w:p w14:paraId="1634C7F5" w14:textId="77777777" w:rsidR="00EE038F" w:rsidRDefault="00EE038F" w:rsidP="00EE038F">
            <w:pPr>
              <w:pStyle w:val="ListParagraph"/>
              <w:bidi w:val="0"/>
              <w:ind w:left="342"/>
              <w:cnfStyle w:val="000000100000" w:firstRow="0" w:lastRow="0" w:firstColumn="0" w:lastColumn="0" w:oddVBand="0" w:evenVBand="0" w:oddHBand="1" w:evenHBand="0" w:firstRowFirstColumn="0" w:firstRowLastColumn="0" w:lastRowFirstColumn="0" w:lastRowLastColumn="0"/>
            </w:pPr>
            <w:r>
              <w:t>The Development of Accounting Theory</w:t>
            </w:r>
          </w:p>
          <w:p w14:paraId="47E3D7A8" w14:textId="77777777" w:rsidR="00257E47" w:rsidRPr="004F6749"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0AD52625" w14:textId="2D2A6026" w:rsidR="00257E47" w:rsidRPr="004F6749" w:rsidRDefault="009B3688"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lastRenderedPageBreak/>
              <w:t>1&amp;2</w:t>
            </w:r>
          </w:p>
        </w:tc>
        <w:tc>
          <w:tcPr>
            <w:tcW w:w="1036" w:type="pct"/>
            <w:shd w:val="clear" w:color="auto" w:fill="FFFFFF" w:themeFill="background1"/>
            <w:vAlign w:val="center"/>
          </w:tcPr>
          <w:p w14:paraId="2E251250" w14:textId="77777777" w:rsidR="00257E47" w:rsidRPr="004F6749"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5F3C5BBB" w14:textId="77777777" w:rsidR="00257E47" w:rsidRPr="004F6749" w:rsidRDefault="00257E47" w:rsidP="002352D4">
            <w:pPr>
              <w:bidi w:val="0"/>
              <w:jc w:val="center"/>
              <w:rPr>
                <w:rFonts w:asciiTheme="majorBidi" w:hAnsiTheme="majorBidi" w:cstheme="majorBidi"/>
                <w:i/>
                <w:iCs/>
                <w:sz w:val="20"/>
                <w:szCs w:val="20"/>
                <w:lang w:bidi="ar-BH"/>
              </w:rPr>
            </w:pPr>
          </w:p>
        </w:tc>
      </w:tr>
      <w:tr w:rsidR="009B3688" w:rsidRPr="00C2558D" w14:paraId="5D0BADA6"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625A2CA" w14:textId="77777777" w:rsidR="009B3688" w:rsidRPr="00C2558D" w:rsidRDefault="009B3688" w:rsidP="009B3688">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2CE2FA1F" w14:textId="59F31C76" w:rsidR="009B3688" w:rsidRPr="004F6749" w:rsidRDefault="009B3688" w:rsidP="009B3688">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24 Feb.</w:t>
            </w:r>
          </w:p>
        </w:tc>
        <w:tc>
          <w:tcPr>
            <w:tcW w:w="1590" w:type="pct"/>
            <w:shd w:val="clear" w:color="auto" w:fill="FFFFFF" w:themeFill="background1"/>
            <w:vAlign w:val="center"/>
          </w:tcPr>
          <w:p w14:paraId="599E09CF" w14:textId="77777777" w:rsidR="009B3688" w:rsidRDefault="009B3688" w:rsidP="009B3688">
            <w:pPr>
              <w:bidi w:val="0"/>
              <w:jc w:val="center"/>
              <w:cnfStyle w:val="000000000000" w:firstRow="0" w:lastRow="0" w:firstColumn="0" w:lastColumn="0" w:oddVBand="0" w:evenVBand="0" w:oddHBand="0" w:evenHBand="0" w:firstRowFirstColumn="0" w:firstRowLastColumn="0" w:lastRowFirstColumn="0" w:lastRowLastColumn="0"/>
              <w:rPr>
                <w:i/>
                <w:iCs/>
                <w:lang w:bidi="ar-BH"/>
              </w:rPr>
            </w:pPr>
            <w:r w:rsidRPr="00000DE2">
              <w:rPr>
                <w:i/>
                <w:iCs/>
                <w:lang w:bidi="ar-BH"/>
              </w:rPr>
              <w:t xml:space="preserve">The </w:t>
            </w:r>
            <w:r>
              <w:rPr>
                <w:i/>
                <w:iCs/>
                <w:lang w:bidi="ar-BH"/>
              </w:rPr>
              <w:t>Pursuit of the Conceptual Framework</w:t>
            </w:r>
          </w:p>
          <w:p w14:paraId="1EEB398C" w14:textId="77777777" w:rsidR="009B3688" w:rsidRDefault="009B3688" w:rsidP="009B3688">
            <w:pPr>
              <w:bidi w:val="0"/>
              <w:jc w:val="center"/>
              <w:cnfStyle w:val="000000000000" w:firstRow="0" w:lastRow="0" w:firstColumn="0" w:lastColumn="0" w:oddVBand="0" w:evenVBand="0" w:oddHBand="0" w:evenHBand="0" w:firstRowFirstColumn="0" w:firstRowLastColumn="0" w:lastRowFirstColumn="0" w:lastRowLastColumn="0"/>
              <w:rPr>
                <w:b/>
                <w:bCs/>
                <w:i/>
                <w:iCs/>
                <w:lang w:bidi="ar-BH"/>
              </w:rPr>
            </w:pPr>
          </w:p>
          <w:p w14:paraId="1AA24FD4" w14:textId="3C38655C" w:rsidR="009B3688" w:rsidRPr="009B3688" w:rsidRDefault="009B3688" w:rsidP="009B3688">
            <w:pPr>
              <w:bidi w:val="0"/>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862229">
              <w:rPr>
                <w:b/>
                <w:bCs/>
                <w:i/>
                <w:iCs/>
                <w:lang w:bidi="ar-BH"/>
              </w:rPr>
              <w:t>Case 1: Accounting in Crisis: Enron</w:t>
            </w:r>
            <w:r>
              <w:rPr>
                <w:b/>
                <w:bCs/>
                <w:i/>
                <w:iCs/>
                <w:lang w:bidi="ar-BH"/>
              </w:rPr>
              <w:t xml:space="preserve"> </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5FDD4650" w14:textId="59CD8371" w:rsidR="009B3688" w:rsidRPr="004F6749" w:rsidRDefault="009B3688" w:rsidP="009B3688">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2,3,4</w:t>
            </w:r>
          </w:p>
        </w:tc>
        <w:tc>
          <w:tcPr>
            <w:tcW w:w="1036" w:type="pct"/>
            <w:shd w:val="clear" w:color="auto" w:fill="FFFFFF" w:themeFill="background1"/>
            <w:vAlign w:val="center"/>
          </w:tcPr>
          <w:p w14:paraId="46DF6426" w14:textId="759C70C9" w:rsidR="009B3688" w:rsidRPr="004F6749" w:rsidRDefault="009B3688" w:rsidP="009B36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CC23C3">
              <w:rPr>
                <w:rFonts w:cstheme="minorHAnsi"/>
                <w:lang w:bidi="ar-BH"/>
              </w:rPr>
              <w:t>Lecture, discussion</w:t>
            </w:r>
            <w:r>
              <w:rPr>
                <w:rFonts w:cstheme="minorHAnsi"/>
                <w:lang w:bidi="ar-BH"/>
              </w:rPr>
              <w:t>,</w:t>
            </w:r>
            <w:r w:rsidRPr="00CC23C3">
              <w:rPr>
                <w:rFonts w:cstheme="minorHAnsi"/>
                <w:lang w:bidi="ar-BH"/>
              </w:rPr>
              <w:t xml:space="preserve"> and seminar approach</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311CDAA" w14:textId="77777777" w:rsidR="009B3688" w:rsidRPr="004F6749" w:rsidRDefault="009B3688" w:rsidP="009B3688">
            <w:pPr>
              <w:bidi w:val="0"/>
              <w:jc w:val="center"/>
              <w:rPr>
                <w:rFonts w:asciiTheme="majorBidi" w:hAnsiTheme="majorBidi" w:cstheme="majorBidi"/>
                <w:i/>
                <w:iCs/>
                <w:sz w:val="20"/>
                <w:szCs w:val="20"/>
                <w:lang w:bidi="ar-BH"/>
              </w:rPr>
            </w:pPr>
          </w:p>
        </w:tc>
      </w:tr>
      <w:tr w:rsidR="004054B7" w:rsidRPr="00C2558D" w14:paraId="27E36FF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2411B0AB" w14:textId="77777777" w:rsidR="004054B7" w:rsidRPr="00C2558D" w:rsidRDefault="004054B7" w:rsidP="004054B7">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5B36829" w14:textId="5821A73B" w:rsidR="004054B7" w:rsidRPr="004F6749" w:rsidRDefault="004054B7" w:rsidP="004054B7">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3 March</w:t>
            </w:r>
          </w:p>
        </w:tc>
        <w:tc>
          <w:tcPr>
            <w:tcW w:w="1590" w:type="pct"/>
            <w:shd w:val="clear" w:color="auto" w:fill="FFFFFF" w:themeFill="background1"/>
            <w:vAlign w:val="center"/>
          </w:tcPr>
          <w:p w14:paraId="1610B595" w14:textId="77777777" w:rsidR="004054B7" w:rsidRDefault="004054B7" w:rsidP="004054B7">
            <w:pPr>
              <w:bidi w:val="0"/>
              <w:jc w:val="center"/>
              <w:cnfStyle w:val="000000100000" w:firstRow="0" w:lastRow="0" w:firstColumn="0" w:lastColumn="0" w:oddVBand="0" w:evenVBand="0" w:oddHBand="1" w:evenHBand="0" w:firstRowFirstColumn="0" w:firstRowLastColumn="0" w:lastRowFirstColumn="0" w:lastRowLastColumn="0"/>
              <w:rPr>
                <w:i/>
                <w:iCs/>
                <w:lang w:bidi="ar-BH"/>
              </w:rPr>
            </w:pPr>
            <w:r w:rsidRPr="00000DE2">
              <w:rPr>
                <w:i/>
                <w:iCs/>
                <w:lang w:bidi="ar-BH"/>
              </w:rPr>
              <w:t xml:space="preserve">The </w:t>
            </w:r>
            <w:r>
              <w:rPr>
                <w:i/>
                <w:iCs/>
                <w:lang w:bidi="ar-BH"/>
              </w:rPr>
              <w:t>Pursuit of the Conceptual Framework</w:t>
            </w:r>
          </w:p>
          <w:p w14:paraId="5EAFD724" w14:textId="77777777" w:rsidR="004054B7" w:rsidRPr="004F6749" w:rsidRDefault="004054B7" w:rsidP="004054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1ADD6FA6" w14:textId="1C6BDEE4" w:rsidR="004054B7" w:rsidRPr="004F6749" w:rsidRDefault="004054B7" w:rsidP="004054B7">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2,3,4</w:t>
            </w:r>
          </w:p>
        </w:tc>
        <w:tc>
          <w:tcPr>
            <w:tcW w:w="1036" w:type="pct"/>
            <w:shd w:val="clear" w:color="auto" w:fill="FFFFFF" w:themeFill="background1"/>
            <w:vAlign w:val="center"/>
          </w:tcPr>
          <w:p w14:paraId="3C10F88A" w14:textId="715289C5" w:rsidR="004054B7" w:rsidRPr="004F6749" w:rsidRDefault="004054B7" w:rsidP="004054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CC23C3">
              <w:rPr>
                <w:rFonts w:cstheme="minorHAnsi"/>
                <w:lang w:bidi="ar-BH"/>
              </w:rPr>
              <w:t>Lecture, discussion</w:t>
            </w:r>
            <w:r>
              <w:rPr>
                <w:rFonts w:cstheme="minorHAnsi"/>
                <w:lang w:bidi="ar-BH"/>
              </w:rPr>
              <w:t>,</w:t>
            </w:r>
            <w:r w:rsidRPr="00CC23C3">
              <w:rPr>
                <w:rFonts w:cstheme="minorHAnsi"/>
                <w:lang w:bidi="ar-BH"/>
              </w:rPr>
              <w:t xml:space="preserve"> and seminar approach</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721B99AD" w14:textId="77777777" w:rsidR="004054B7" w:rsidRPr="004F6749" w:rsidRDefault="004054B7" w:rsidP="004054B7">
            <w:pPr>
              <w:bidi w:val="0"/>
              <w:jc w:val="center"/>
              <w:rPr>
                <w:rFonts w:asciiTheme="majorBidi" w:hAnsiTheme="majorBidi" w:cstheme="majorBidi"/>
                <w:i/>
                <w:iCs/>
                <w:sz w:val="20"/>
                <w:szCs w:val="20"/>
                <w:lang w:bidi="ar-BH"/>
              </w:rPr>
            </w:pPr>
          </w:p>
        </w:tc>
      </w:tr>
      <w:tr w:rsidR="004054B7" w:rsidRPr="00C2558D" w14:paraId="3CA39177"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5B4C3DB6" w14:textId="77777777" w:rsidR="004054B7" w:rsidRPr="00C2558D" w:rsidRDefault="004054B7" w:rsidP="004054B7">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16E8522D" w14:textId="314210E0" w:rsidR="004054B7" w:rsidRPr="004F6749" w:rsidRDefault="004054B7" w:rsidP="004054B7">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10 March</w:t>
            </w:r>
          </w:p>
        </w:tc>
        <w:tc>
          <w:tcPr>
            <w:tcW w:w="1590" w:type="pct"/>
            <w:shd w:val="clear" w:color="auto" w:fill="FFFFFF" w:themeFill="background1"/>
            <w:vAlign w:val="center"/>
          </w:tcPr>
          <w:p w14:paraId="69A540C4" w14:textId="171B7BB3" w:rsidR="004054B7" w:rsidRPr="004F6749" w:rsidRDefault="004054B7" w:rsidP="004054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t xml:space="preserve">Approaches to the Formulation of Accounting Theory </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14654C82" w14:textId="77777777" w:rsidR="004054B7" w:rsidRPr="00000DE2" w:rsidRDefault="004054B7" w:rsidP="004054B7">
            <w:pPr>
              <w:bidi w:val="0"/>
              <w:jc w:val="center"/>
              <w:rPr>
                <w:i/>
                <w:iCs/>
                <w:lang w:bidi="ar-BH"/>
              </w:rPr>
            </w:pPr>
            <w:r>
              <w:rPr>
                <w:i/>
                <w:iCs/>
                <w:lang w:bidi="ar-BH"/>
              </w:rPr>
              <w:t>3,4</w:t>
            </w:r>
          </w:p>
          <w:p w14:paraId="03B296CB" w14:textId="77777777" w:rsidR="004054B7" w:rsidRPr="004F6749" w:rsidRDefault="004054B7" w:rsidP="004054B7">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754F9953" w14:textId="407BC898" w:rsidR="004054B7" w:rsidRPr="004F6749" w:rsidRDefault="004054B7" w:rsidP="004054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CC23C3">
              <w:rPr>
                <w:rFonts w:cstheme="minorHAnsi"/>
                <w:lang w:bidi="ar-BH"/>
              </w:rPr>
              <w:t>Lecture, discussion</w:t>
            </w:r>
            <w:r>
              <w:rPr>
                <w:rFonts w:cstheme="minorHAnsi"/>
                <w:lang w:bidi="ar-BH"/>
              </w:rPr>
              <w:t>,</w:t>
            </w:r>
            <w:r w:rsidRPr="00CC23C3">
              <w:rPr>
                <w:rFonts w:cstheme="minorHAnsi"/>
                <w:lang w:bidi="ar-BH"/>
              </w:rPr>
              <w:t xml:space="preserve"> and seminar approach</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9B9EC1C" w14:textId="77777777" w:rsidR="004054B7" w:rsidRPr="004F6749" w:rsidRDefault="004054B7" w:rsidP="004054B7">
            <w:pPr>
              <w:bidi w:val="0"/>
              <w:jc w:val="center"/>
              <w:rPr>
                <w:rFonts w:asciiTheme="majorBidi" w:hAnsiTheme="majorBidi" w:cstheme="majorBidi"/>
                <w:i/>
                <w:iCs/>
                <w:sz w:val="20"/>
                <w:szCs w:val="20"/>
                <w:lang w:bidi="ar-BH"/>
              </w:rPr>
            </w:pPr>
          </w:p>
        </w:tc>
      </w:tr>
      <w:tr w:rsidR="004054B7" w:rsidRPr="00C2558D" w14:paraId="660A825F"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6A104AE9" w14:textId="77777777" w:rsidR="004054B7" w:rsidRPr="00C2558D" w:rsidRDefault="004054B7" w:rsidP="004054B7">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0E16ADD4" w14:textId="566079DB" w:rsidR="004054B7" w:rsidRPr="004F6749" w:rsidRDefault="004054B7" w:rsidP="004054B7">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17 March</w:t>
            </w:r>
          </w:p>
        </w:tc>
        <w:tc>
          <w:tcPr>
            <w:tcW w:w="1590" w:type="pct"/>
            <w:shd w:val="clear" w:color="auto" w:fill="FFFFFF" w:themeFill="background1"/>
            <w:vAlign w:val="center"/>
          </w:tcPr>
          <w:p w14:paraId="03EBC0A3" w14:textId="77777777" w:rsidR="004054B7" w:rsidRDefault="004054B7" w:rsidP="004054B7">
            <w:pPr>
              <w:bidi w:val="0"/>
              <w:jc w:val="center"/>
              <w:cnfStyle w:val="000000100000" w:firstRow="0" w:lastRow="0" w:firstColumn="0" w:lastColumn="0" w:oddVBand="0" w:evenVBand="0" w:oddHBand="1" w:evenHBand="0" w:firstRowFirstColumn="0" w:firstRowLastColumn="0" w:lastRowFirstColumn="0" w:lastRowLastColumn="0"/>
            </w:pPr>
            <w:r>
              <w:t xml:space="preserve">Approaches to the Formulation of Accounting Theory </w:t>
            </w:r>
          </w:p>
          <w:p w14:paraId="1717680C" w14:textId="0649EEEE" w:rsidR="004054B7" w:rsidRPr="004F6749" w:rsidRDefault="004054B7" w:rsidP="004054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01671F">
              <w:rPr>
                <w:b/>
                <w:bCs/>
                <w:i/>
                <w:iCs/>
              </w:rPr>
              <w:t xml:space="preserve">Case 2: Agency theory </w:t>
            </w:r>
            <w:r>
              <w:rPr>
                <w:b/>
                <w:bCs/>
                <w:i/>
                <w:iCs/>
              </w:rPr>
              <w:t>and its explanation for the development of accounting theory</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4EAAF984" w14:textId="77777777" w:rsidR="004054B7" w:rsidRPr="00000DE2" w:rsidRDefault="004054B7" w:rsidP="004054B7">
            <w:pPr>
              <w:bidi w:val="0"/>
              <w:jc w:val="center"/>
              <w:rPr>
                <w:i/>
                <w:iCs/>
                <w:lang w:bidi="ar-BH"/>
              </w:rPr>
            </w:pPr>
            <w:r>
              <w:rPr>
                <w:i/>
                <w:iCs/>
                <w:lang w:bidi="ar-BH"/>
              </w:rPr>
              <w:t>3,4</w:t>
            </w:r>
          </w:p>
          <w:p w14:paraId="77FF5984" w14:textId="77777777" w:rsidR="004054B7" w:rsidRPr="004F6749" w:rsidRDefault="004054B7" w:rsidP="004054B7">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1A1A0FE5" w14:textId="4E2F9A67" w:rsidR="004054B7" w:rsidRPr="004F6749" w:rsidRDefault="004054B7" w:rsidP="004054B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CC23C3">
              <w:rPr>
                <w:rFonts w:cstheme="minorHAnsi"/>
                <w:lang w:bidi="ar-BH"/>
              </w:rPr>
              <w:t>Lecture, discussion</w:t>
            </w:r>
            <w:r>
              <w:rPr>
                <w:rFonts w:cstheme="minorHAnsi"/>
                <w:lang w:bidi="ar-BH"/>
              </w:rPr>
              <w:t>,</w:t>
            </w:r>
            <w:r w:rsidRPr="00CC23C3">
              <w:rPr>
                <w:rFonts w:cstheme="minorHAnsi"/>
                <w:lang w:bidi="ar-BH"/>
              </w:rPr>
              <w:t xml:space="preserve"> and seminar approach</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74E0903E" w14:textId="77777777" w:rsidR="004054B7" w:rsidRPr="004F6749" w:rsidRDefault="004054B7" w:rsidP="004054B7">
            <w:pPr>
              <w:bidi w:val="0"/>
              <w:jc w:val="center"/>
              <w:rPr>
                <w:rFonts w:asciiTheme="majorBidi" w:hAnsiTheme="majorBidi" w:cstheme="majorBidi"/>
                <w:i/>
                <w:iCs/>
                <w:sz w:val="20"/>
                <w:szCs w:val="20"/>
                <w:lang w:bidi="ar-BH"/>
              </w:rPr>
            </w:pPr>
          </w:p>
        </w:tc>
      </w:tr>
      <w:tr w:rsidR="004054B7" w:rsidRPr="00C2558D" w14:paraId="50D41CD5"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3C386D6C" w14:textId="77777777" w:rsidR="004054B7" w:rsidRPr="00C2558D" w:rsidRDefault="004054B7" w:rsidP="004054B7">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BCAAC30" w14:textId="180F35B4" w:rsidR="004054B7" w:rsidRPr="004F6749" w:rsidRDefault="004054B7" w:rsidP="004054B7">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24 March</w:t>
            </w:r>
          </w:p>
        </w:tc>
        <w:tc>
          <w:tcPr>
            <w:tcW w:w="1590" w:type="pct"/>
            <w:shd w:val="clear" w:color="auto" w:fill="FFFFFF" w:themeFill="background1"/>
            <w:vAlign w:val="center"/>
          </w:tcPr>
          <w:p w14:paraId="093C931E" w14:textId="3C2DDB98" w:rsidR="004054B7" w:rsidRPr="004F6749" w:rsidRDefault="004054B7" w:rsidP="004054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t>The Structure of Accounting Theory</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464E20C6" w14:textId="77777777" w:rsidR="004054B7" w:rsidRPr="00000DE2" w:rsidRDefault="004054B7" w:rsidP="004054B7">
            <w:pPr>
              <w:bidi w:val="0"/>
              <w:jc w:val="center"/>
              <w:rPr>
                <w:i/>
                <w:iCs/>
                <w:lang w:bidi="ar-BH"/>
              </w:rPr>
            </w:pPr>
            <w:r>
              <w:rPr>
                <w:i/>
                <w:iCs/>
                <w:lang w:bidi="ar-BH"/>
              </w:rPr>
              <w:t>2,</w:t>
            </w:r>
            <w:r w:rsidRPr="00000DE2">
              <w:rPr>
                <w:i/>
                <w:iCs/>
                <w:lang w:bidi="ar-BH"/>
              </w:rPr>
              <w:t xml:space="preserve">3 </w:t>
            </w:r>
            <w:r>
              <w:rPr>
                <w:i/>
                <w:iCs/>
                <w:lang w:bidi="ar-BH"/>
              </w:rPr>
              <w:t>,4</w:t>
            </w:r>
          </w:p>
          <w:p w14:paraId="73E4AC07" w14:textId="77777777" w:rsidR="004054B7" w:rsidRPr="004F6749" w:rsidRDefault="004054B7" w:rsidP="004054B7">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26A88959" w14:textId="08C7F9F6" w:rsidR="004054B7" w:rsidRPr="004F6749" w:rsidRDefault="004054B7" w:rsidP="004054B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CC23C3">
              <w:rPr>
                <w:rFonts w:cstheme="minorHAnsi"/>
                <w:lang w:bidi="ar-BH"/>
              </w:rPr>
              <w:t>Lecture, discussion</w:t>
            </w:r>
            <w:r>
              <w:rPr>
                <w:rFonts w:cstheme="minorHAnsi"/>
                <w:lang w:bidi="ar-BH"/>
              </w:rPr>
              <w:t>,</w:t>
            </w:r>
            <w:r w:rsidRPr="00CC23C3">
              <w:rPr>
                <w:rFonts w:cstheme="minorHAnsi"/>
                <w:lang w:bidi="ar-BH"/>
              </w:rPr>
              <w:t xml:space="preserve"> and seminar approach</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2AA9D81A" w14:textId="77777777" w:rsidR="004054B7" w:rsidRPr="004F6749" w:rsidRDefault="004054B7" w:rsidP="004054B7">
            <w:pPr>
              <w:bidi w:val="0"/>
              <w:jc w:val="center"/>
              <w:rPr>
                <w:rFonts w:asciiTheme="majorBidi" w:hAnsiTheme="majorBidi" w:cstheme="majorBidi"/>
                <w:i/>
                <w:iCs/>
                <w:sz w:val="20"/>
                <w:szCs w:val="20"/>
                <w:lang w:bidi="ar-BH"/>
              </w:rPr>
            </w:pPr>
          </w:p>
        </w:tc>
      </w:tr>
      <w:tr w:rsidR="00D34246" w:rsidRPr="00C2558D" w14:paraId="4D4ACB8A"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4630AD7" w14:textId="77777777" w:rsidR="00D34246" w:rsidRPr="00C2558D" w:rsidRDefault="00D34246" w:rsidP="00D34246">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16A3D6CA" w14:textId="305222C3" w:rsidR="00D34246" w:rsidRPr="004F6749" w:rsidRDefault="00D34246" w:rsidP="00D34246">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31 March</w:t>
            </w:r>
          </w:p>
        </w:tc>
        <w:tc>
          <w:tcPr>
            <w:tcW w:w="1590" w:type="pct"/>
            <w:shd w:val="clear" w:color="auto" w:fill="FFFFFF" w:themeFill="background1"/>
            <w:vAlign w:val="center"/>
          </w:tcPr>
          <w:p w14:paraId="52FB7F31" w14:textId="77777777" w:rsidR="00D34246" w:rsidRDefault="00D34246" w:rsidP="00D34246">
            <w:pPr>
              <w:bidi w:val="0"/>
              <w:jc w:val="center"/>
              <w:cnfStyle w:val="000000100000" w:firstRow="0" w:lastRow="0" w:firstColumn="0" w:lastColumn="0" w:oddVBand="0" w:evenVBand="0" w:oddHBand="1" w:evenHBand="0" w:firstRowFirstColumn="0" w:firstRowLastColumn="0" w:lastRowFirstColumn="0" w:lastRowLastColumn="0"/>
              <w:rPr>
                <w:i/>
                <w:iCs/>
                <w:lang w:bidi="ar-BH"/>
              </w:rPr>
            </w:pPr>
            <w:r>
              <w:rPr>
                <w:i/>
                <w:iCs/>
                <w:lang w:bidi="ar-BH"/>
              </w:rPr>
              <w:t>Income Concepts (Earning quality, management and smoothing)</w:t>
            </w:r>
          </w:p>
          <w:p w14:paraId="2673C074" w14:textId="77777777" w:rsidR="00D34246" w:rsidRPr="004F6749" w:rsidRDefault="00D34246" w:rsidP="00D3424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154B674D" w14:textId="77777777" w:rsidR="00D34246" w:rsidRDefault="00D34246" w:rsidP="00D34246">
            <w:pPr>
              <w:bidi w:val="0"/>
              <w:jc w:val="center"/>
              <w:rPr>
                <w:i/>
                <w:iCs/>
                <w:lang w:bidi="ar-BH"/>
              </w:rPr>
            </w:pPr>
          </w:p>
          <w:p w14:paraId="08C6A90D" w14:textId="77777777" w:rsidR="00D34246" w:rsidRPr="00000DE2" w:rsidRDefault="00D34246" w:rsidP="00D34246">
            <w:pPr>
              <w:bidi w:val="0"/>
              <w:jc w:val="center"/>
              <w:rPr>
                <w:i/>
                <w:iCs/>
                <w:lang w:bidi="ar-BH"/>
              </w:rPr>
            </w:pPr>
            <w:proofErr w:type="gramStart"/>
            <w:r w:rsidRPr="00000DE2">
              <w:rPr>
                <w:i/>
                <w:iCs/>
                <w:lang w:bidi="ar-BH"/>
              </w:rPr>
              <w:t xml:space="preserve">2 </w:t>
            </w:r>
            <w:r>
              <w:rPr>
                <w:i/>
                <w:iCs/>
                <w:lang w:bidi="ar-BH"/>
              </w:rPr>
              <w:t>,</w:t>
            </w:r>
            <w:proofErr w:type="gramEnd"/>
            <w:r>
              <w:rPr>
                <w:i/>
                <w:iCs/>
                <w:lang w:bidi="ar-BH"/>
              </w:rPr>
              <w:t xml:space="preserve"> 4</w:t>
            </w:r>
          </w:p>
          <w:p w14:paraId="41AAD70A" w14:textId="77777777" w:rsidR="00D34246" w:rsidRPr="004F6749" w:rsidRDefault="00D34246" w:rsidP="00D34246">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4850146A" w14:textId="77777777" w:rsidR="00D34246" w:rsidRDefault="00D34246" w:rsidP="00D34246">
            <w:pPr>
              <w:bidi w:val="0"/>
              <w:jc w:val="center"/>
              <w:cnfStyle w:val="000000100000" w:firstRow="0" w:lastRow="0" w:firstColumn="0" w:lastColumn="0" w:oddVBand="0" w:evenVBand="0" w:oddHBand="1" w:evenHBand="0" w:firstRowFirstColumn="0" w:firstRowLastColumn="0" w:lastRowFirstColumn="0" w:lastRowLastColumn="0"/>
              <w:rPr>
                <w:i/>
                <w:iCs/>
                <w:lang w:bidi="ar-BH"/>
              </w:rPr>
            </w:pPr>
          </w:p>
          <w:p w14:paraId="52087D9D" w14:textId="0AD3DF79" w:rsidR="00D34246" w:rsidRPr="004F6749" w:rsidRDefault="00D34246" w:rsidP="00D3424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CC23C3">
              <w:rPr>
                <w:rFonts w:cstheme="minorHAnsi"/>
                <w:lang w:bidi="ar-BH"/>
              </w:rPr>
              <w:t>Lecture, discussion</w:t>
            </w:r>
            <w:r>
              <w:rPr>
                <w:rFonts w:cstheme="minorHAnsi"/>
                <w:lang w:bidi="ar-BH"/>
              </w:rPr>
              <w:t>,</w:t>
            </w:r>
            <w:r w:rsidRPr="00CC23C3">
              <w:rPr>
                <w:rFonts w:cstheme="minorHAnsi"/>
                <w:lang w:bidi="ar-BH"/>
              </w:rPr>
              <w:t xml:space="preserve"> and seminar approach</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2AC7C7DA" w14:textId="77777777" w:rsidR="00D34246" w:rsidRPr="004F6749" w:rsidRDefault="00D34246" w:rsidP="00D34246">
            <w:pPr>
              <w:bidi w:val="0"/>
              <w:jc w:val="center"/>
              <w:rPr>
                <w:rFonts w:asciiTheme="majorBidi" w:hAnsiTheme="majorBidi" w:cstheme="majorBidi"/>
                <w:i/>
                <w:iCs/>
                <w:sz w:val="20"/>
                <w:szCs w:val="20"/>
                <w:lang w:bidi="ar-BH"/>
              </w:rPr>
            </w:pPr>
          </w:p>
        </w:tc>
      </w:tr>
      <w:tr w:rsidR="00D34246" w:rsidRPr="00C2558D" w14:paraId="25197DC3"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96F42B3" w14:textId="77777777" w:rsidR="00D34246" w:rsidRPr="00C2558D" w:rsidRDefault="00D34246" w:rsidP="00D34246">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4C5EB780" w14:textId="77777777" w:rsidR="00D34246" w:rsidRPr="004F6749" w:rsidRDefault="00D34246" w:rsidP="00D34246">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68B2879C" w14:textId="2D8ABF10" w:rsidR="00D34246" w:rsidRPr="004F6749" w:rsidRDefault="00D34246" w:rsidP="00D3424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Break</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24094AE8" w14:textId="77777777" w:rsidR="00D34246" w:rsidRPr="004F6749" w:rsidRDefault="00D34246" w:rsidP="00D34246">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138B7AF4" w14:textId="77777777" w:rsidR="00D34246" w:rsidRPr="004F6749" w:rsidRDefault="00D34246" w:rsidP="00D3424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68F89FDB" w14:textId="77777777" w:rsidR="00D34246" w:rsidRPr="004F6749" w:rsidRDefault="00D34246" w:rsidP="00D34246">
            <w:pPr>
              <w:bidi w:val="0"/>
              <w:jc w:val="center"/>
              <w:rPr>
                <w:rFonts w:asciiTheme="majorBidi" w:hAnsiTheme="majorBidi" w:cstheme="majorBidi"/>
                <w:i/>
                <w:iCs/>
                <w:sz w:val="20"/>
                <w:szCs w:val="20"/>
                <w:lang w:bidi="ar-BH"/>
              </w:rPr>
            </w:pPr>
          </w:p>
        </w:tc>
      </w:tr>
      <w:tr w:rsidR="00112226" w:rsidRPr="00C2558D" w14:paraId="62A52F02"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5DFA5637" w14:textId="77777777" w:rsidR="00112226" w:rsidRPr="00C2558D" w:rsidRDefault="00112226" w:rsidP="00112226">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67CA548B" w14:textId="53912629" w:rsidR="00112226" w:rsidRPr="004F6749" w:rsidRDefault="00112226" w:rsidP="00112226">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14 Apr.</w:t>
            </w:r>
          </w:p>
        </w:tc>
        <w:tc>
          <w:tcPr>
            <w:tcW w:w="1590" w:type="pct"/>
            <w:shd w:val="clear" w:color="auto" w:fill="FFFFFF" w:themeFill="background1"/>
            <w:vAlign w:val="center"/>
          </w:tcPr>
          <w:p w14:paraId="15A4A8C8" w14:textId="77777777" w:rsidR="00112226" w:rsidRDefault="00112226" w:rsidP="00112226">
            <w:pPr>
              <w:bidi w:val="0"/>
              <w:jc w:val="center"/>
              <w:cnfStyle w:val="000000100000" w:firstRow="0" w:lastRow="0" w:firstColumn="0" w:lastColumn="0" w:oddVBand="0" w:evenVBand="0" w:oddHBand="1" w:evenHBand="0" w:firstRowFirstColumn="0" w:firstRowLastColumn="0" w:lastRowFirstColumn="0" w:lastRowLastColumn="0"/>
              <w:rPr>
                <w:i/>
                <w:iCs/>
                <w:lang w:bidi="ar-BH"/>
              </w:rPr>
            </w:pPr>
            <w:r>
              <w:rPr>
                <w:i/>
                <w:iCs/>
                <w:lang w:bidi="ar-BH"/>
              </w:rPr>
              <w:t>Income Concepts (Earning quality, management and smoothing)</w:t>
            </w:r>
          </w:p>
          <w:p w14:paraId="7A043B53" w14:textId="77777777" w:rsidR="00112226" w:rsidRDefault="00112226" w:rsidP="00112226">
            <w:pPr>
              <w:bidi w:val="0"/>
              <w:jc w:val="center"/>
              <w:cnfStyle w:val="000000100000" w:firstRow="0" w:lastRow="0" w:firstColumn="0" w:lastColumn="0" w:oddVBand="0" w:evenVBand="0" w:oddHBand="1" w:evenHBand="0" w:firstRowFirstColumn="0" w:firstRowLastColumn="0" w:lastRowFirstColumn="0" w:lastRowLastColumn="0"/>
              <w:rPr>
                <w:b/>
                <w:bCs/>
                <w:i/>
                <w:iCs/>
                <w:lang w:bidi="ar-BH"/>
              </w:rPr>
            </w:pPr>
          </w:p>
          <w:p w14:paraId="581A4D29" w14:textId="0B7A9DCB" w:rsidR="00112226" w:rsidRPr="00112226" w:rsidRDefault="00112226" w:rsidP="00112226">
            <w:pPr>
              <w:bidi w:val="0"/>
              <w:jc w:val="center"/>
              <w:cnfStyle w:val="000000100000" w:firstRow="0" w:lastRow="0" w:firstColumn="0" w:lastColumn="0" w:oddVBand="0" w:evenVBand="0" w:oddHBand="1" w:evenHBand="0" w:firstRowFirstColumn="0" w:firstRowLastColumn="0" w:lastRowFirstColumn="0" w:lastRowLastColumn="0"/>
              <w:rPr>
                <w:b/>
                <w:bCs/>
                <w:i/>
                <w:iCs/>
                <w:lang w:bidi="ar-BH"/>
              </w:rPr>
            </w:pPr>
            <w:r w:rsidRPr="00C114F9">
              <w:rPr>
                <w:b/>
                <w:bCs/>
                <w:i/>
                <w:iCs/>
                <w:lang w:bidi="ar-BH"/>
              </w:rPr>
              <w:t>Case 3: The Sunbeam case</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68EBB853" w14:textId="77777777" w:rsidR="00112226" w:rsidRDefault="00112226" w:rsidP="00112226">
            <w:pPr>
              <w:bidi w:val="0"/>
              <w:jc w:val="center"/>
              <w:rPr>
                <w:i/>
                <w:iCs/>
                <w:lang w:bidi="ar-BH"/>
              </w:rPr>
            </w:pPr>
          </w:p>
          <w:p w14:paraId="360B46C8" w14:textId="77777777" w:rsidR="00112226" w:rsidRPr="00000DE2" w:rsidRDefault="00112226" w:rsidP="00112226">
            <w:pPr>
              <w:bidi w:val="0"/>
              <w:jc w:val="center"/>
              <w:rPr>
                <w:i/>
                <w:iCs/>
                <w:lang w:bidi="ar-BH"/>
              </w:rPr>
            </w:pPr>
            <w:proofErr w:type="gramStart"/>
            <w:r w:rsidRPr="00000DE2">
              <w:rPr>
                <w:i/>
                <w:iCs/>
                <w:lang w:bidi="ar-BH"/>
              </w:rPr>
              <w:t xml:space="preserve">2 </w:t>
            </w:r>
            <w:r>
              <w:rPr>
                <w:i/>
                <w:iCs/>
                <w:lang w:bidi="ar-BH"/>
              </w:rPr>
              <w:t>,</w:t>
            </w:r>
            <w:proofErr w:type="gramEnd"/>
            <w:r>
              <w:rPr>
                <w:i/>
                <w:iCs/>
                <w:lang w:bidi="ar-BH"/>
              </w:rPr>
              <w:t xml:space="preserve"> 4</w:t>
            </w:r>
          </w:p>
          <w:p w14:paraId="040EF09F" w14:textId="77777777" w:rsidR="00112226" w:rsidRPr="004F6749" w:rsidRDefault="00112226" w:rsidP="00112226">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69A73F72" w14:textId="77777777" w:rsidR="00112226" w:rsidRDefault="00112226" w:rsidP="00112226">
            <w:pPr>
              <w:bidi w:val="0"/>
              <w:jc w:val="center"/>
              <w:cnfStyle w:val="000000100000" w:firstRow="0" w:lastRow="0" w:firstColumn="0" w:lastColumn="0" w:oddVBand="0" w:evenVBand="0" w:oddHBand="1" w:evenHBand="0" w:firstRowFirstColumn="0" w:firstRowLastColumn="0" w:lastRowFirstColumn="0" w:lastRowLastColumn="0"/>
              <w:rPr>
                <w:i/>
                <w:iCs/>
                <w:lang w:bidi="ar-BH"/>
              </w:rPr>
            </w:pPr>
          </w:p>
          <w:p w14:paraId="4C31A541" w14:textId="5039DB9E" w:rsidR="00112226" w:rsidRPr="004F6749" w:rsidRDefault="00112226" w:rsidP="0011222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CC23C3">
              <w:rPr>
                <w:rFonts w:cstheme="minorHAnsi"/>
                <w:lang w:bidi="ar-BH"/>
              </w:rPr>
              <w:t>Lecture, discussion</w:t>
            </w:r>
            <w:r>
              <w:rPr>
                <w:rFonts w:cstheme="minorHAnsi"/>
                <w:lang w:bidi="ar-BH"/>
              </w:rPr>
              <w:t>,</w:t>
            </w:r>
            <w:r w:rsidRPr="00CC23C3">
              <w:rPr>
                <w:rFonts w:cstheme="minorHAnsi"/>
                <w:lang w:bidi="ar-BH"/>
              </w:rPr>
              <w:t xml:space="preserve"> and seminar approach</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279D8FDF" w14:textId="77777777" w:rsidR="00112226" w:rsidRPr="004F6749" w:rsidRDefault="00112226" w:rsidP="00112226">
            <w:pPr>
              <w:bidi w:val="0"/>
              <w:jc w:val="center"/>
              <w:rPr>
                <w:rFonts w:asciiTheme="majorBidi" w:hAnsiTheme="majorBidi" w:cstheme="majorBidi"/>
                <w:i/>
                <w:iCs/>
                <w:sz w:val="20"/>
                <w:szCs w:val="20"/>
                <w:lang w:bidi="ar-BH"/>
              </w:rPr>
            </w:pPr>
          </w:p>
        </w:tc>
      </w:tr>
      <w:tr w:rsidR="00112226" w:rsidRPr="00C2558D" w14:paraId="32240A9A"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6094720" w14:textId="77777777" w:rsidR="00112226" w:rsidRPr="00C2558D" w:rsidRDefault="00112226" w:rsidP="00112226">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CFA89F0" w14:textId="41EAEB33" w:rsidR="00112226" w:rsidRPr="004F6749" w:rsidRDefault="00112226" w:rsidP="00112226">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21 Apr.</w:t>
            </w:r>
          </w:p>
        </w:tc>
        <w:tc>
          <w:tcPr>
            <w:tcW w:w="1590" w:type="pct"/>
            <w:shd w:val="clear" w:color="auto" w:fill="FFFFFF" w:themeFill="background1"/>
            <w:vAlign w:val="center"/>
          </w:tcPr>
          <w:p w14:paraId="1266DC55" w14:textId="77777777" w:rsidR="00112226" w:rsidRDefault="00112226" w:rsidP="00112226">
            <w:pPr>
              <w:bidi w:val="0"/>
              <w:cnfStyle w:val="000000000000" w:firstRow="0" w:lastRow="0" w:firstColumn="0" w:lastColumn="0" w:oddVBand="0" w:evenVBand="0" w:oddHBand="0" w:evenHBand="0" w:firstRowFirstColumn="0" w:firstRowLastColumn="0" w:lastRowFirstColumn="0" w:lastRowLastColumn="0"/>
            </w:pPr>
            <w:r>
              <w:t>Research Perspectives in Accounting</w:t>
            </w:r>
          </w:p>
          <w:p w14:paraId="128AAB02" w14:textId="77777777" w:rsidR="00112226" w:rsidRPr="004F6749" w:rsidRDefault="00112226" w:rsidP="0011222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0F1F5504" w14:textId="77777777" w:rsidR="00112226" w:rsidRPr="00000DE2" w:rsidRDefault="00112226" w:rsidP="00112226">
            <w:pPr>
              <w:bidi w:val="0"/>
              <w:jc w:val="center"/>
              <w:rPr>
                <w:i/>
                <w:iCs/>
                <w:lang w:bidi="ar-BH"/>
              </w:rPr>
            </w:pPr>
            <w:r w:rsidRPr="00000DE2">
              <w:rPr>
                <w:i/>
                <w:iCs/>
                <w:lang w:bidi="ar-BH"/>
              </w:rPr>
              <w:t>1, 2, 5</w:t>
            </w:r>
          </w:p>
          <w:p w14:paraId="6CCF3800" w14:textId="77777777" w:rsidR="00112226" w:rsidRPr="004F6749" w:rsidRDefault="00112226" w:rsidP="00112226">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64A454C1" w14:textId="26DB869F" w:rsidR="00112226" w:rsidRPr="004F6749" w:rsidRDefault="00112226" w:rsidP="0011222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CC23C3">
              <w:rPr>
                <w:rFonts w:cstheme="minorHAnsi"/>
                <w:lang w:bidi="ar-BH"/>
              </w:rPr>
              <w:t>Lecture, discussion</w:t>
            </w:r>
            <w:r>
              <w:rPr>
                <w:rFonts w:cstheme="minorHAnsi"/>
                <w:lang w:bidi="ar-BH"/>
              </w:rPr>
              <w:t>,</w:t>
            </w:r>
            <w:r w:rsidRPr="00CC23C3">
              <w:rPr>
                <w:rFonts w:cstheme="minorHAnsi"/>
                <w:lang w:bidi="ar-BH"/>
              </w:rPr>
              <w:t xml:space="preserve"> and seminar approach</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F545A97" w14:textId="77777777" w:rsidR="00112226" w:rsidRPr="004F6749" w:rsidRDefault="00112226" w:rsidP="00112226">
            <w:pPr>
              <w:bidi w:val="0"/>
              <w:jc w:val="center"/>
              <w:rPr>
                <w:rFonts w:asciiTheme="majorBidi" w:hAnsiTheme="majorBidi" w:cstheme="majorBidi"/>
                <w:i/>
                <w:iCs/>
                <w:sz w:val="20"/>
                <w:szCs w:val="20"/>
                <w:lang w:bidi="ar-BH"/>
              </w:rPr>
            </w:pPr>
          </w:p>
        </w:tc>
      </w:tr>
      <w:tr w:rsidR="00112226" w:rsidRPr="00C2558D" w14:paraId="12D94DD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2BB7952E" w14:textId="77777777" w:rsidR="00112226" w:rsidRPr="00C2558D" w:rsidRDefault="00112226" w:rsidP="00112226">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3CE2DA61" w14:textId="74F63F5C" w:rsidR="00112226" w:rsidRPr="004F6749" w:rsidRDefault="00112226" w:rsidP="00112226">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28 Apr.</w:t>
            </w:r>
          </w:p>
        </w:tc>
        <w:tc>
          <w:tcPr>
            <w:tcW w:w="1590" w:type="pct"/>
            <w:shd w:val="clear" w:color="auto" w:fill="FFFFFF" w:themeFill="background1"/>
            <w:vAlign w:val="center"/>
          </w:tcPr>
          <w:p w14:paraId="1439E054" w14:textId="77777777" w:rsidR="00112226" w:rsidRDefault="00112226" w:rsidP="00112226">
            <w:pPr>
              <w:bidi w:val="0"/>
              <w:cnfStyle w:val="000000100000" w:firstRow="0" w:lastRow="0" w:firstColumn="0" w:lastColumn="0" w:oddVBand="0" w:evenVBand="0" w:oddHBand="1" w:evenHBand="0" w:firstRowFirstColumn="0" w:firstRowLastColumn="0" w:lastRowFirstColumn="0" w:lastRowLastColumn="0"/>
            </w:pPr>
            <w:r>
              <w:t>Research Perspectives in Accounting</w:t>
            </w:r>
          </w:p>
          <w:p w14:paraId="65E09ED1" w14:textId="77777777" w:rsidR="00112226" w:rsidRPr="004F6749" w:rsidRDefault="00112226" w:rsidP="0011222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0B5FB2B0" w14:textId="77777777" w:rsidR="00112226" w:rsidRPr="00000DE2" w:rsidRDefault="00112226" w:rsidP="00112226">
            <w:pPr>
              <w:bidi w:val="0"/>
              <w:jc w:val="center"/>
              <w:rPr>
                <w:i/>
                <w:iCs/>
                <w:lang w:bidi="ar-BH"/>
              </w:rPr>
            </w:pPr>
            <w:r w:rsidRPr="00000DE2">
              <w:rPr>
                <w:i/>
                <w:iCs/>
                <w:lang w:bidi="ar-BH"/>
              </w:rPr>
              <w:t>1, 2, 5</w:t>
            </w:r>
          </w:p>
          <w:p w14:paraId="7539A11F" w14:textId="77777777" w:rsidR="00112226" w:rsidRPr="004F6749" w:rsidRDefault="00112226" w:rsidP="00112226">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3EE7235D" w14:textId="4EC85528" w:rsidR="00112226" w:rsidRPr="004F6749" w:rsidRDefault="00112226" w:rsidP="0011222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CC23C3">
              <w:rPr>
                <w:rFonts w:cstheme="minorHAnsi"/>
                <w:lang w:bidi="ar-BH"/>
              </w:rPr>
              <w:t>Lecture, discussion</w:t>
            </w:r>
            <w:r>
              <w:rPr>
                <w:rFonts w:cstheme="minorHAnsi"/>
                <w:lang w:bidi="ar-BH"/>
              </w:rPr>
              <w:t>,</w:t>
            </w:r>
            <w:r w:rsidRPr="00CC23C3">
              <w:rPr>
                <w:rFonts w:cstheme="minorHAnsi"/>
                <w:lang w:bidi="ar-BH"/>
              </w:rPr>
              <w:t xml:space="preserve"> and seminar approach</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44447F6D" w14:textId="77777777" w:rsidR="00112226" w:rsidRPr="004F6749" w:rsidRDefault="00112226" w:rsidP="00112226">
            <w:pPr>
              <w:bidi w:val="0"/>
              <w:jc w:val="center"/>
              <w:rPr>
                <w:rFonts w:asciiTheme="majorBidi" w:hAnsiTheme="majorBidi" w:cstheme="majorBidi"/>
                <w:i/>
                <w:iCs/>
                <w:sz w:val="20"/>
                <w:szCs w:val="20"/>
                <w:lang w:bidi="ar-BH"/>
              </w:rPr>
            </w:pPr>
          </w:p>
        </w:tc>
      </w:tr>
      <w:tr w:rsidR="00112226" w:rsidRPr="00C2558D" w14:paraId="3EC49C7D"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358D0C40" w14:textId="77777777" w:rsidR="00112226" w:rsidRPr="00C2558D" w:rsidRDefault="00112226" w:rsidP="00112226">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7F1BBB7A" w14:textId="229058E5" w:rsidR="00112226" w:rsidRPr="004F6749" w:rsidRDefault="00112226" w:rsidP="00112226">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5 May</w:t>
            </w:r>
          </w:p>
        </w:tc>
        <w:tc>
          <w:tcPr>
            <w:tcW w:w="1590" w:type="pct"/>
            <w:shd w:val="clear" w:color="auto" w:fill="FFFFFF" w:themeFill="background1"/>
            <w:vAlign w:val="center"/>
          </w:tcPr>
          <w:p w14:paraId="65F43B6B" w14:textId="1B5E4D92" w:rsidR="00112226" w:rsidRPr="004F6749" w:rsidRDefault="00112226" w:rsidP="0011222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Presentations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65985AB3" w14:textId="77777777" w:rsidR="00112226" w:rsidRPr="004F6749" w:rsidRDefault="00112226" w:rsidP="00112226">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20DC7546" w14:textId="77777777" w:rsidR="00112226" w:rsidRPr="004F6749" w:rsidRDefault="00112226" w:rsidP="0011222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448BB5A7" w14:textId="77777777" w:rsidR="00112226" w:rsidRPr="004F6749" w:rsidRDefault="00112226" w:rsidP="00112226">
            <w:pPr>
              <w:bidi w:val="0"/>
              <w:jc w:val="center"/>
              <w:rPr>
                <w:rFonts w:asciiTheme="majorBidi" w:hAnsiTheme="majorBidi" w:cstheme="majorBidi"/>
                <w:i/>
                <w:iCs/>
                <w:sz w:val="20"/>
                <w:szCs w:val="20"/>
                <w:lang w:bidi="ar-BH"/>
              </w:rPr>
            </w:pPr>
          </w:p>
        </w:tc>
      </w:tr>
      <w:tr w:rsidR="00112226" w:rsidRPr="00C2558D" w14:paraId="1F1A996D"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17B43291" w14:textId="77777777" w:rsidR="00112226" w:rsidRPr="00C2558D" w:rsidRDefault="00112226" w:rsidP="00112226">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77049F44" w14:textId="4F9502FF" w:rsidR="00112226" w:rsidRPr="004F6749" w:rsidRDefault="00112226" w:rsidP="00112226">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12 May</w:t>
            </w:r>
          </w:p>
        </w:tc>
        <w:tc>
          <w:tcPr>
            <w:tcW w:w="1590" w:type="pct"/>
            <w:shd w:val="clear" w:color="auto" w:fill="FFFFFF" w:themeFill="background1"/>
            <w:vAlign w:val="center"/>
          </w:tcPr>
          <w:p w14:paraId="075EF58F" w14:textId="26CB3B4B" w:rsidR="00112226" w:rsidRPr="004F6749" w:rsidRDefault="00112226" w:rsidP="0011222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Presentations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60FF1A2E" w14:textId="77777777" w:rsidR="00112226" w:rsidRPr="004F6749" w:rsidRDefault="00112226" w:rsidP="00112226">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359C4F7F" w14:textId="77777777" w:rsidR="00112226" w:rsidRPr="004F6749" w:rsidRDefault="00112226" w:rsidP="0011222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48A28D7C" w14:textId="77777777" w:rsidR="00112226" w:rsidRPr="004F6749" w:rsidRDefault="00112226" w:rsidP="00112226">
            <w:pPr>
              <w:bidi w:val="0"/>
              <w:jc w:val="center"/>
              <w:rPr>
                <w:rFonts w:asciiTheme="majorBidi" w:hAnsiTheme="majorBidi" w:cstheme="majorBidi"/>
                <w:i/>
                <w:iCs/>
                <w:sz w:val="20"/>
                <w:szCs w:val="20"/>
                <w:lang w:bidi="ar-BH"/>
              </w:rPr>
            </w:pPr>
          </w:p>
        </w:tc>
      </w:tr>
      <w:tr w:rsidR="00112226" w:rsidRPr="00C2558D" w14:paraId="3DD445A5"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056A3E6E" w14:textId="476CB347" w:rsidR="00112226" w:rsidRPr="00C2558D" w:rsidRDefault="00112226" w:rsidP="00112226">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7E9A241" w14:textId="6C46C335" w:rsidR="00112226" w:rsidRPr="004F6749" w:rsidRDefault="00112226" w:rsidP="00112226">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19 May</w:t>
            </w:r>
          </w:p>
        </w:tc>
        <w:tc>
          <w:tcPr>
            <w:tcW w:w="1590" w:type="pct"/>
            <w:shd w:val="clear" w:color="auto" w:fill="FFFFFF" w:themeFill="background1"/>
            <w:vAlign w:val="center"/>
          </w:tcPr>
          <w:p w14:paraId="39027C78" w14:textId="5DAE66D7" w:rsidR="00112226" w:rsidRPr="004F6749" w:rsidRDefault="00112226" w:rsidP="0011222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Presentations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2F6DCDCE" w14:textId="77777777" w:rsidR="00112226" w:rsidRPr="004F6749" w:rsidRDefault="00112226" w:rsidP="00112226">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227D12E2" w14:textId="77777777" w:rsidR="00112226" w:rsidRPr="004F6749" w:rsidRDefault="00112226" w:rsidP="0011222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334A20AC" w14:textId="77777777" w:rsidR="00112226" w:rsidRPr="004F6749" w:rsidRDefault="00112226" w:rsidP="00112226">
            <w:pPr>
              <w:bidi w:val="0"/>
              <w:jc w:val="center"/>
              <w:rPr>
                <w:rFonts w:asciiTheme="majorBidi" w:hAnsiTheme="majorBidi" w:cstheme="majorBidi"/>
                <w:i/>
                <w:iCs/>
                <w:sz w:val="20"/>
                <w:szCs w:val="20"/>
                <w:lang w:bidi="ar-BH"/>
              </w:rPr>
            </w:pPr>
          </w:p>
        </w:tc>
      </w:tr>
      <w:tr w:rsidR="00112226" w:rsidRPr="00C2558D" w14:paraId="25B8AA54" w14:textId="77777777" w:rsidTr="004F6749">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91265DF" w14:textId="7ED47423" w:rsidR="00112226" w:rsidRDefault="00112226" w:rsidP="00112226">
            <w:pPr>
              <w:bidi w:val="0"/>
              <w:jc w:val="center"/>
              <w:rPr>
                <w:rFonts w:asciiTheme="majorBidi" w:hAnsiTheme="majorBidi" w:cstheme="majorBidi"/>
                <w:i/>
                <w:iCs/>
                <w:lang w:bidi="ar-BH"/>
              </w:rPr>
            </w:pPr>
            <w:r>
              <w:rPr>
                <w:rFonts w:asciiTheme="majorBidi" w:hAnsiTheme="majorBidi" w:cstheme="majorBidi"/>
                <w:i/>
                <w:iCs/>
                <w:lang w:bidi="ar-BH"/>
              </w:rPr>
              <w:t>16</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1DB06DC" w14:textId="77777777" w:rsidR="00112226" w:rsidRPr="004F6749" w:rsidRDefault="00112226" w:rsidP="00112226">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5AA300A9" w14:textId="77777777" w:rsidR="00112226" w:rsidRPr="004F6749" w:rsidRDefault="00112226" w:rsidP="00112226">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3A5D2BF6" w14:textId="77777777" w:rsidR="00112226" w:rsidRPr="004F6749" w:rsidRDefault="00112226" w:rsidP="00112226">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236C4AAB" w14:textId="77777777" w:rsidR="00112226" w:rsidRPr="004F6749" w:rsidRDefault="00112226" w:rsidP="00112226">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C7954D8" w14:textId="0CC74364" w:rsidR="00112226" w:rsidRPr="004F6749" w:rsidRDefault="00112226" w:rsidP="00112226">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w:t>
            </w:r>
          </w:p>
        </w:tc>
      </w:tr>
    </w:tbl>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10"/>
      <w:headerReference w:type="first" r:id="rId11"/>
      <w:footerReference w:type="first" r:id="rId12"/>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D1902" w14:textId="77777777" w:rsidR="00F71BD1" w:rsidRDefault="00F71BD1" w:rsidP="008D60A3">
      <w:pPr>
        <w:pStyle w:val="ListParagraph"/>
        <w:spacing w:after="0" w:line="240" w:lineRule="auto"/>
      </w:pPr>
      <w:r>
        <w:separator/>
      </w:r>
    </w:p>
  </w:endnote>
  <w:endnote w:type="continuationSeparator" w:id="0">
    <w:p w14:paraId="65483855" w14:textId="77777777" w:rsidR="00F71BD1" w:rsidRDefault="00F71BD1"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04271" w14:textId="77777777" w:rsidR="00F71BD1" w:rsidRDefault="00F71BD1" w:rsidP="008D60A3">
      <w:pPr>
        <w:pStyle w:val="ListParagraph"/>
        <w:spacing w:after="0" w:line="240" w:lineRule="auto"/>
      </w:pPr>
      <w:r>
        <w:separator/>
      </w:r>
    </w:p>
  </w:footnote>
  <w:footnote w:type="continuationSeparator" w:id="0">
    <w:p w14:paraId="6519EB94" w14:textId="77777777" w:rsidR="00F71BD1" w:rsidRDefault="00F71BD1"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55E19"/>
    <w:multiLevelType w:val="hybridMultilevel"/>
    <w:tmpl w:val="793A464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670B1"/>
    <w:multiLevelType w:val="hybridMultilevel"/>
    <w:tmpl w:val="FD80C3BC"/>
    <w:lvl w:ilvl="0" w:tplc="3C6E964A">
      <w:start w:val="5"/>
      <w:numFmt w:val="bullet"/>
      <w:lvlText w:val="-"/>
      <w:lvlJc w:val="left"/>
      <w:pPr>
        <w:ind w:left="471" w:hanging="360"/>
      </w:pPr>
      <w:rPr>
        <w:rFonts w:ascii="Calibri" w:eastAsiaTheme="minorHAnsi" w:hAnsi="Calibri" w:cs="Calibri" w:hint="default"/>
        <w:b/>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7"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116B52"/>
    <w:multiLevelType w:val="hybridMultilevel"/>
    <w:tmpl w:val="CDE8B25A"/>
    <w:lvl w:ilvl="0" w:tplc="9CBEA4B8">
      <w:start w:val="1"/>
      <w:numFmt w:val="decimal"/>
      <w:lvlText w:val="%1."/>
      <w:lvlJc w:val="left"/>
      <w:pPr>
        <w:ind w:left="990" w:hanging="360"/>
      </w:pPr>
      <w:rPr>
        <w:rFonts w:hint="default"/>
        <w:b/>
        <w:color w:val="000000" w:themeColor="text1"/>
        <w:sz w:val="24"/>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9"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1D069A"/>
    <w:multiLevelType w:val="hybridMultilevel"/>
    <w:tmpl w:val="593E04EE"/>
    <w:lvl w:ilvl="0" w:tplc="691E2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E4A3E"/>
    <w:multiLevelType w:val="hybridMultilevel"/>
    <w:tmpl w:val="47BA1046"/>
    <w:lvl w:ilvl="0" w:tplc="54D87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82285"/>
    <w:multiLevelType w:val="hybridMultilevel"/>
    <w:tmpl w:val="BAF83B7E"/>
    <w:lvl w:ilvl="0" w:tplc="2452A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F5A76"/>
    <w:multiLevelType w:val="hybridMultilevel"/>
    <w:tmpl w:val="D53E5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762EC0"/>
    <w:multiLevelType w:val="hybridMultilevel"/>
    <w:tmpl w:val="599C2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9"/>
  </w:num>
  <w:num w:numId="4">
    <w:abstractNumId w:val="7"/>
  </w:num>
  <w:num w:numId="5">
    <w:abstractNumId w:val="4"/>
  </w:num>
  <w:num w:numId="6">
    <w:abstractNumId w:val="11"/>
  </w:num>
  <w:num w:numId="7">
    <w:abstractNumId w:val="3"/>
  </w:num>
  <w:num w:numId="8">
    <w:abstractNumId w:val="15"/>
  </w:num>
  <w:num w:numId="9">
    <w:abstractNumId w:val="5"/>
  </w:num>
  <w:num w:numId="10">
    <w:abstractNumId w:val="13"/>
  </w:num>
  <w:num w:numId="11">
    <w:abstractNumId w:val="10"/>
  </w:num>
  <w:num w:numId="12">
    <w:abstractNumId w:val="17"/>
  </w:num>
  <w:num w:numId="13">
    <w:abstractNumId w:val="20"/>
  </w:num>
  <w:num w:numId="14">
    <w:abstractNumId w:val="0"/>
  </w:num>
  <w:num w:numId="15">
    <w:abstractNumId w:val="14"/>
  </w:num>
  <w:num w:numId="16">
    <w:abstractNumId w:val="9"/>
  </w:num>
  <w:num w:numId="17">
    <w:abstractNumId w:val="16"/>
  </w:num>
  <w:num w:numId="18">
    <w:abstractNumId w:val="12"/>
  </w:num>
  <w:num w:numId="19">
    <w:abstractNumId w:val="24"/>
  </w:num>
  <w:num w:numId="20">
    <w:abstractNumId w:val="23"/>
  </w:num>
  <w:num w:numId="21">
    <w:abstractNumId w:val="8"/>
  </w:num>
  <w:num w:numId="22">
    <w:abstractNumId w:val="6"/>
  </w:num>
  <w:num w:numId="23">
    <w:abstractNumId w:val="22"/>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82FF5"/>
    <w:rsid w:val="000907D7"/>
    <w:rsid w:val="000A4250"/>
    <w:rsid w:val="000A5DE3"/>
    <w:rsid w:val="000A6F74"/>
    <w:rsid w:val="000C641C"/>
    <w:rsid w:val="00111A83"/>
    <w:rsid w:val="00112226"/>
    <w:rsid w:val="00115BFF"/>
    <w:rsid w:val="00130ED6"/>
    <w:rsid w:val="00155ACF"/>
    <w:rsid w:val="00162CF8"/>
    <w:rsid w:val="00174BCC"/>
    <w:rsid w:val="001A34ED"/>
    <w:rsid w:val="001A4E23"/>
    <w:rsid w:val="001C1C9C"/>
    <w:rsid w:val="001D342E"/>
    <w:rsid w:val="001E428D"/>
    <w:rsid w:val="002352D4"/>
    <w:rsid w:val="00240D63"/>
    <w:rsid w:val="00257E47"/>
    <w:rsid w:val="002A3A40"/>
    <w:rsid w:val="002F2888"/>
    <w:rsid w:val="00316A65"/>
    <w:rsid w:val="00327372"/>
    <w:rsid w:val="003459E6"/>
    <w:rsid w:val="003619A9"/>
    <w:rsid w:val="00371A2D"/>
    <w:rsid w:val="003A0A35"/>
    <w:rsid w:val="003A6BA5"/>
    <w:rsid w:val="003D2993"/>
    <w:rsid w:val="003D5F75"/>
    <w:rsid w:val="003E7318"/>
    <w:rsid w:val="004054B7"/>
    <w:rsid w:val="00436D18"/>
    <w:rsid w:val="00442863"/>
    <w:rsid w:val="00462DF9"/>
    <w:rsid w:val="004B0E40"/>
    <w:rsid w:val="004C48D7"/>
    <w:rsid w:val="004D0C39"/>
    <w:rsid w:val="004D7A63"/>
    <w:rsid w:val="004F6749"/>
    <w:rsid w:val="004F72B2"/>
    <w:rsid w:val="0051452A"/>
    <w:rsid w:val="00517603"/>
    <w:rsid w:val="0052567F"/>
    <w:rsid w:val="005323F0"/>
    <w:rsid w:val="00537832"/>
    <w:rsid w:val="00563AD9"/>
    <w:rsid w:val="00565E74"/>
    <w:rsid w:val="005702F1"/>
    <w:rsid w:val="005842CE"/>
    <w:rsid w:val="005A2056"/>
    <w:rsid w:val="005C0E3F"/>
    <w:rsid w:val="005D1049"/>
    <w:rsid w:val="005F7C18"/>
    <w:rsid w:val="0060700C"/>
    <w:rsid w:val="00617739"/>
    <w:rsid w:val="00620F9F"/>
    <w:rsid w:val="00633456"/>
    <w:rsid w:val="00650E80"/>
    <w:rsid w:val="00653862"/>
    <w:rsid w:val="00685177"/>
    <w:rsid w:val="00692C3D"/>
    <w:rsid w:val="006B0FE0"/>
    <w:rsid w:val="0070008A"/>
    <w:rsid w:val="00711B83"/>
    <w:rsid w:val="00731A44"/>
    <w:rsid w:val="0074011C"/>
    <w:rsid w:val="00740FC6"/>
    <w:rsid w:val="007646A6"/>
    <w:rsid w:val="00770A63"/>
    <w:rsid w:val="007B1F5F"/>
    <w:rsid w:val="007E58E6"/>
    <w:rsid w:val="0084558C"/>
    <w:rsid w:val="00845B90"/>
    <w:rsid w:val="00861242"/>
    <w:rsid w:val="00872A21"/>
    <w:rsid w:val="008A0D74"/>
    <w:rsid w:val="008B5CA9"/>
    <w:rsid w:val="008D60A3"/>
    <w:rsid w:val="009043BF"/>
    <w:rsid w:val="00977C63"/>
    <w:rsid w:val="00977EE0"/>
    <w:rsid w:val="009B3688"/>
    <w:rsid w:val="009C12DA"/>
    <w:rsid w:val="009C36DA"/>
    <w:rsid w:val="009D128C"/>
    <w:rsid w:val="009F25B2"/>
    <w:rsid w:val="00A060D3"/>
    <w:rsid w:val="00A30DD4"/>
    <w:rsid w:val="00A4541A"/>
    <w:rsid w:val="00A54452"/>
    <w:rsid w:val="00A934D0"/>
    <w:rsid w:val="00AC5E9F"/>
    <w:rsid w:val="00AF40B6"/>
    <w:rsid w:val="00AF6B28"/>
    <w:rsid w:val="00B2527F"/>
    <w:rsid w:val="00B36F32"/>
    <w:rsid w:val="00B434AA"/>
    <w:rsid w:val="00B851FA"/>
    <w:rsid w:val="00B92DE3"/>
    <w:rsid w:val="00BB28E9"/>
    <w:rsid w:val="00BF673B"/>
    <w:rsid w:val="00C01879"/>
    <w:rsid w:val="00C20903"/>
    <w:rsid w:val="00C20B6E"/>
    <w:rsid w:val="00C2558D"/>
    <w:rsid w:val="00C25CE9"/>
    <w:rsid w:val="00C31AB2"/>
    <w:rsid w:val="00C35DCD"/>
    <w:rsid w:val="00C42606"/>
    <w:rsid w:val="00C4289A"/>
    <w:rsid w:val="00C66DF6"/>
    <w:rsid w:val="00C97FE3"/>
    <w:rsid w:val="00CB0EDE"/>
    <w:rsid w:val="00CE3C25"/>
    <w:rsid w:val="00CF4A2F"/>
    <w:rsid w:val="00D10262"/>
    <w:rsid w:val="00D34246"/>
    <w:rsid w:val="00D87A77"/>
    <w:rsid w:val="00DB1E21"/>
    <w:rsid w:val="00DC5FAF"/>
    <w:rsid w:val="00DC61BB"/>
    <w:rsid w:val="00DE6621"/>
    <w:rsid w:val="00DF5F97"/>
    <w:rsid w:val="00E067DD"/>
    <w:rsid w:val="00E10E3B"/>
    <w:rsid w:val="00E14BCE"/>
    <w:rsid w:val="00E1699B"/>
    <w:rsid w:val="00E2408B"/>
    <w:rsid w:val="00E60B3B"/>
    <w:rsid w:val="00E825A1"/>
    <w:rsid w:val="00EB4330"/>
    <w:rsid w:val="00EC3750"/>
    <w:rsid w:val="00EC65DD"/>
    <w:rsid w:val="00EE038F"/>
    <w:rsid w:val="00F36021"/>
    <w:rsid w:val="00F40168"/>
    <w:rsid w:val="00F71BD1"/>
    <w:rsid w:val="00F838C4"/>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knowledge.net/uobv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cat.uob.edu.b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KHALED IBRAHIM KHLEIF ALTARAWNEH</cp:lastModifiedBy>
  <cp:revision>6</cp:revision>
  <cp:lastPrinted>2009-09-29T08:42:00Z</cp:lastPrinted>
  <dcterms:created xsi:type="dcterms:W3CDTF">2021-01-13T22:05:00Z</dcterms:created>
  <dcterms:modified xsi:type="dcterms:W3CDTF">2021-02-06T18:35:00Z</dcterms:modified>
</cp:coreProperties>
</file>