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1"/>
        <w:tblW w:w="9182" w:type="dxa"/>
        <w:jc w:val="center"/>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450"/>
        <w:gridCol w:w="345"/>
        <w:gridCol w:w="453"/>
        <w:gridCol w:w="374"/>
        <w:gridCol w:w="78"/>
        <w:gridCol w:w="372"/>
        <w:gridCol w:w="80"/>
        <w:gridCol w:w="453"/>
        <w:gridCol w:w="645"/>
        <w:gridCol w:w="362"/>
        <w:gridCol w:w="350"/>
      </w:tblGrid>
      <w:tr w:rsidR="004C48D7" w:rsidRPr="00C2558D" w14:paraId="5A12EF5A" w14:textId="77777777" w:rsidTr="4EF58196">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21"/>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597B41EB" w:rsidR="004C48D7" w:rsidRPr="006C76E8" w:rsidRDefault="00B16663" w:rsidP="4EF58196">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6C76E8">
              <w:rPr>
                <w:rFonts w:ascii="Times New Roman" w:hAnsi="Times New Roman" w:cs="Times New Roman"/>
                <w:b w:val="0"/>
                <w:bCs w:val="0"/>
                <w:lang w:bidi="ar-BH"/>
              </w:rPr>
              <w:t>FIN 435</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21"/>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990" w:type="dxa"/>
            <w:gridSpan w:val="12"/>
            <w:shd w:val="clear" w:color="auto" w:fill="auto"/>
            <w:vAlign w:val="center"/>
          </w:tcPr>
          <w:p w14:paraId="387E2309" w14:textId="6AB85379" w:rsidR="004C48D7" w:rsidRPr="00C2558D" w:rsidRDefault="00B16663" w:rsidP="410811A1">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B16663">
              <w:rPr>
                <w:rFonts w:asciiTheme="majorBidi" w:hAnsiTheme="majorBidi" w:cstheme="majorBidi"/>
                <w:b w:val="0"/>
                <w:bCs w:val="0"/>
                <w:lang w:bidi="ar-BH"/>
              </w:rPr>
              <w:t>Portfolio Management and International Investments</w:t>
            </w:r>
          </w:p>
        </w:tc>
      </w:tr>
      <w:tr w:rsidR="004C48D7" w:rsidRPr="00C2558D" w14:paraId="63A9FD34" w14:textId="77777777" w:rsidTr="4EF5819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3753CCB" w14:textId="3469DAFC"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4EF5819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0B639C58" w14:textId="10640159"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10811A1">
              <w:rPr>
                <w:rFonts w:asciiTheme="majorBidi" w:hAnsiTheme="majorBidi" w:cstheme="majorBidi"/>
                <w:lang w:bidi="ar-BH"/>
              </w:rPr>
              <w:t>Department</w:t>
            </w:r>
            <w:r w:rsidRPr="410811A1">
              <w:rPr>
                <w:rFonts w:asciiTheme="majorBidi" w:hAnsiTheme="majorBidi" w:cstheme="majorBidi"/>
                <w:b w:val="0"/>
                <w:bCs w:val="0"/>
                <w:lang w:bidi="ar-BH"/>
              </w:rPr>
              <w:t>:</w:t>
            </w:r>
            <w:r w:rsidR="4F3AFC58" w:rsidRPr="410811A1">
              <w:rPr>
                <w:rFonts w:asciiTheme="majorBidi" w:hAnsiTheme="majorBidi" w:cstheme="majorBidi"/>
                <w:b w:val="0"/>
                <w:bCs w:val="0"/>
                <w:lang w:bidi="ar-BH"/>
              </w:rPr>
              <w:t xml:space="preserve"> </w:t>
            </w:r>
            <w:r w:rsidR="00B16663" w:rsidRPr="00B16663">
              <w:rPr>
                <w:rFonts w:asciiTheme="majorBidi" w:hAnsiTheme="majorBidi" w:cstheme="majorBidi"/>
                <w:b w:val="0"/>
                <w:bCs w:val="0"/>
                <w:lang w:bidi="ar-BH"/>
              </w:rPr>
              <w:t>Economics and Finance</w:t>
            </w:r>
          </w:p>
        </w:tc>
      </w:tr>
      <w:tr w:rsidR="004C48D7" w:rsidRPr="00C2558D" w14:paraId="6E1B2FCA" w14:textId="77777777" w:rsidTr="4EF5819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BC98C61" w14:textId="1F3F8E54" w:rsidR="004C48D7" w:rsidRPr="00C2558D" w:rsidRDefault="004C48D7" w:rsidP="410811A1">
            <w:pPr>
              <w:pStyle w:val="ListParagraph"/>
              <w:numPr>
                <w:ilvl w:val="0"/>
                <w:numId w:val="21"/>
              </w:numPr>
              <w:bidi w:val="0"/>
              <w:rPr>
                <w:rFonts w:asciiTheme="majorBidi" w:hAnsiTheme="majorBidi" w:cstheme="majorBidi"/>
                <w:lang w:bidi="ar-BH"/>
              </w:rPr>
            </w:pPr>
            <w:r w:rsidRPr="410811A1">
              <w:rPr>
                <w:rFonts w:asciiTheme="majorBidi" w:hAnsiTheme="majorBidi" w:cstheme="majorBidi"/>
                <w:lang w:bidi="ar-BH"/>
              </w:rPr>
              <w:t>Program:</w:t>
            </w:r>
            <w:r w:rsidR="004F6749" w:rsidRPr="410811A1">
              <w:rPr>
                <w:rFonts w:asciiTheme="majorBidi" w:hAnsiTheme="majorBidi" w:cstheme="majorBidi"/>
                <w:b w:val="0"/>
                <w:bCs w:val="0"/>
                <w:lang w:bidi="ar-BH"/>
              </w:rPr>
              <w:t xml:space="preserve"> </w:t>
            </w:r>
            <w:r w:rsidR="00B16663" w:rsidRPr="00B16663">
              <w:rPr>
                <w:rFonts w:asciiTheme="majorBidi" w:hAnsiTheme="majorBidi" w:cstheme="majorBidi"/>
                <w:b w:val="0"/>
                <w:bCs w:val="0"/>
                <w:lang w:bidi="ar-BH"/>
              </w:rPr>
              <w:t>B.Sc. in Banking and Finance</w:t>
            </w:r>
          </w:p>
        </w:tc>
      </w:tr>
      <w:tr w:rsidR="004C48D7" w:rsidRPr="00C2558D" w14:paraId="7A9A7607" w14:textId="77777777" w:rsidTr="4EF5819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4054E52" w14:textId="1E479E48"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4EF5819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2AEED5F" w14:textId="1B4B2111"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8</w:t>
            </w:r>
          </w:p>
        </w:tc>
      </w:tr>
      <w:tr w:rsidR="004C48D7" w:rsidRPr="00C2558D" w14:paraId="1A65D436" w14:textId="77777777" w:rsidTr="4EF5819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7A119C2" w14:textId="60769C22" w:rsidR="004C48D7" w:rsidRPr="00C2558D" w:rsidRDefault="004C48D7" w:rsidP="004C48D7">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B16663">
              <w:rPr>
                <w:rFonts w:asciiTheme="majorBidi" w:hAnsiTheme="majorBidi" w:cstheme="majorBidi"/>
                <w:b w:val="0"/>
                <w:bCs w:val="0"/>
                <w:lang w:bidi="ar-BH"/>
              </w:rPr>
              <w:t>12</w:t>
            </w:r>
          </w:p>
        </w:tc>
      </w:tr>
      <w:tr w:rsidR="004C48D7" w:rsidRPr="00C2558D" w14:paraId="1DBE604B" w14:textId="77777777" w:rsidTr="4EF5819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4F8ADFF3" w14:textId="01DB984A" w:rsidR="004C48D7" w:rsidRPr="00C2558D" w:rsidRDefault="004C48D7" w:rsidP="410811A1">
            <w:pPr>
              <w:pStyle w:val="ListParagraph"/>
              <w:numPr>
                <w:ilvl w:val="0"/>
                <w:numId w:val="21"/>
              </w:numPr>
              <w:bidi w:val="0"/>
              <w:rPr>
                <w:rFonts w:asciiTheme="majorBidi" w:hAnsiTheme="majorBidi" w:cstheme="majorBidi"/>
                <w:lang w:bidi="ar-BH"/>
              </w:rPr>
            </w:pPr>
            <w:r w:rsidRPr="410811A1">
              <w:rPr>
                <w:rFonts w:asciiTheme="majorBidi" w:hAnsiTheme="majorBidi" w:cstheme="majorBidi"/>
                <w:lang w:bidi="ar-BH"/>
              </w:rPr>
              <w:t>Prerequisite:</w:t>
            </w:r>
            <w:r w:rsidR="004F6749" w:rsidRPr="410811A1">
              <w:rPr>
                <w:rFonts w:asciiTheme="majorBidi" w:hAnsiTheme="majorBidi" w:cstheme="majorBidi"/>
                <w:b w:val="0"/>
                <w:bCs w:val="0"/>
                <w:lang w:bidi="ar-BH"/>
              </w:rPr>
              <w:t xml:space="preserve"> </w:t>
            </w:r>
            <w:r w:rsidR="00B16663">
              <w:rPr>
                <w:rFonts w:asciiTheme="majorBidi" w:hAnsiTheme="majorBidi" w:cstheme="majorBidi"/>
                <w:b w:val="0"/>
                <w:bCs w:val="0"/>
                <w:lang w:bidi="ar-BH"/>
              </w:rPr>
              <w:t>FIN 424</w:t>
            </w:r>
          </w:p>
        </w:tc>
      </w:tr>
      <w:tr w:rsidR="004C48D7" w:rsidRPr="00C2558D" w14:paraId="0C8884B2" w14:textId="77777777" w:rsidTr="4EF5819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B7184AF" w14:textId="4CEA3854"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 xml:space="preserve">Lectures Timing &amp; Location:  </w:t>
            </w:r>
            <w:r w:rsidR="004F6749" w:rsidRPr="4EF58196">
              <w:rPr>
                <w:rFonts w:asciiTheme="majorBidi" w:hAnsiTheme="majorBidi" w:cstheme="majorBidi"/>
                <w:b w:val="0"/>
                <w:bCs w:val="0"/>
                <w:lang w:bidi="ar-BH"/>
              </w:rPr>
              <w:t>Online</w:t>
            </w:r>
          </w:p>
          <w:p w14:paraId="2B80F01E" w14:textId="55DAE3E7" w:rsidR="004C48D7" w:rsidRPr="00C2558D" w:rsidRDefault="34F5614D" w:rsidP="00B16663">
            <w:pPr>
              <w:bidi w:val="0"/>
              <w:rPr>
                <w:rFonts w:ascii="Calibri" w:eastAsia="Calibri" w:hAnsi="Calibri" w:cs="Calibri"/>
                <w:b w:val="0"/>
                <w:bCs w:val="0"/>
              </w:rPr>
            </w:pPr>
            <w:r w:rsidRPr="4EF58196">
              <w:rPr>
                <w:rFonts w:ascii="Calibri" w:eastAsia="Calibri" w:hAnsi="Calibri" w:cs="Calibri"/>
                <w:b w:val="0"/>
                <w:bCs w:val="0"/>
              </w:rPr>
              <w:t xml:space="preserve">                                                      </w:t>
            </w:r>
            <w:r w:rsidRPr="4EF58196">
              <w:rPr>
                <w:rFonts w:eastAsiaTheme="minorEastAsia"/>
                <w:b w:val="0"/>
                <w:bCs w:val="0"/>
              </w:rPr>
              <w:t xml:space="preserve">  </w:t>
            </w:r>
            <w:r w:rsidRPr="4EF58196">
              <w:rPr>
                <w:rFonts w:ascii="Calibri" w:eastAsia="Calibri" w:hAnsi="Calibri" w:cs="Calibri"/>
                <w:b w:val="0"/>
                <w:bCs w:val="0"/>
              </w:rPr>
              <w:t xml:space="preserve">                                                                              </w:t>
            </w:r>
          </w:p>
        </w:tc>
      </w:tr>
      <w:tr w:rsidR="004C48D7" w:rsidRPr="00C2558D" w14:paraId="6D241C2C" w14:textId="77777777" w:rsidTr="4EF5819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337A26FD" w14:textId="4813EA63"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Course web page:</w:t>
            </w:r>
            <w:r w:rsidR="00FC0084">
              <w:rPr>
                <w:rFonts w:asciiTheme="majorBidi" w:hAnsiTheme="majorBidi" w:cstheme="majorBidi"/>
                <w:b w:val="0"/>
                <w:bCs w:val="0"/>
                <w:lang w:bidi="ar-BH"/>
              </w:rPr>
              <w:t xml:space="preserve"> Blackboard</w:t>
            </w:r>
          </w:p>
          <w:p w14:paraId="6C575350" w14:textId="0E39D5E9" w:rsidR="004C48D7" w:rsidRPr="00C2558D" w:rsidRDefault="004C48D7" w:rsidP="410811A1">
            <w:pPr>
              <w:bidi w:val="0"/>
              <w:rPr>
                <w:b w:val="0"/>
                <w:bCs w:val="0"/>
              </w:rPr>
            </w:pPr>
          </w:p>
        </w:tc>
      </w:tr>
      <w:tr w:rsidR="004C48D7" w:rsidRPr="00C2558D" w14:paraId="13056E06" w14:textId="77777777" w:rsidTr="4EF5819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2E86A625" w14:textId="7C5B8EBD" w:rsidR="004C48D7" w:rsidRPr="00D42FBA"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Course Instructor:</w:t>
            </w:r>
            <w:r w:rsidR="004F6749" w:rsidRPr="4EF58196">
              <w:rPr>
                <w:rFonts w:asciiTheme="majorBidi" w:hAnsiTheme="majorBidi" w:cstheme="majorBidi"/>
                <w:b w:val="0"/>
                <w:bCs w:val="0"/>
                <w:lang w:bidi="ar-BH"/>
              </w:rPr>
              <w:t xml:space="preserve"> </w:t>
            </w:r>
          </w:p>
          <w:p w14:paraId="1D59A46B" w14:textId="069CEA6D" w:rsidR="00D42FBA" w:rsidRPr="00C2558D" w:rsidRDefault="00D42FBA" w:rsidP="00D42FBA">
            <w:pPr>
              <w:pStyle w:val="ListParagraph"/>
              <w:bidi w:val="0"/>
              <w:ind w:left="471"/>
              <w:rPr>
                <w:rFonts w:asciiTheme="majorBidi" w:hAnsiTheme="majorBidi" w:cstheme="majorBidi"/>
                <w:b w:val="0"/>
                <w:bCs w:val="0"/>
                <w:lang w:bidi="ar-BH"/>
              </w:rPr>
            </w:pPr>
            <w:r>
              <w:rPr>
                <w:rFonts w:asciiTheme="majorBidi" w:hAnsiTheme="majorBidi" w:cstheme="majorBidi"/>
                <w:b w:val="0"/>
                <w:bCs w:val="0"/>
                <w:lang w:bidi="ar-BH"/>
              </w:rPr>
              <w:t xml:space="preserve">                              </w:t>
            </w:r>
            <w:r w:rsidRPr="00B16663">
              <w:rPr>
                <w:rFonts w:asciiTheme="majorBidi" w:hAnsiTheme="majorBidi" w:cstheme="majorBidi"/>
                <w:b w:val="0"/>
                <w:bCs w:val="0"/>
                <w:lang w:bidi="ar-BH"/>
              </w:rPr>
              <w:t xml:space="preserve">Dr. </w:t>
            </w:r>
            <w:proofErr w:type="spellStart"/>
            <w:r w:rsidRPr="00B16663">
              <w:rPr>
                <w:rFonts w:asciiTheme="majorBidi" w:hAnsiTheme="majorBidi" w:cstheme="majorBidi"/>
                <w:b w:val="0"/>
                <w:bCs w:val="0"/>
                <w:lang w:bidi="ar-BH"/>
              </w:rPr>
              <w:t>Yomna</w:t>
            </w:r>
            <w:proofErr w:type="spellEnd"/>
            <w:r w:rsidRPr="00B16663">
              <w:rPr>
                <w:rFonts w:asciiTheme="majorBidi" w:hAnsiTheme="majorBidi" w:cstheme="majorBidi"/>
                <w:b w:val="0"/>
                <w:bCs w:val="0"/>
                <w:lang w:bidi="ar-BH"/>
              </w:rPr>
              <w:t xml:space="preserve"> Ahmed Abdulla</w:t>
            </w:r>
          </w:p>
        </w:tc>
      </w:tr>
      <w:tr w:rsidR="004C48D7" w:rsidRPr="00C2558D" w14:paraId="75A52474" w14:textId="77777777" w:rsidTr="4EF5819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25A84CA" w14:textId="23966B1B" w:rsidR="004C48D7" w:rsidRPr="00C2558D" w:rsidRDefault="004C48D7" w:rsidP="4EF58196">
            <w:pPr>
              <w:pStyle w:val="ListParagraph"/>
              <w:numPr>
                <w:ilvl w:val="0"/>
                <w:numId w:val="21"/>
              </w:numPr>
              <w:bidi w:val="0"/>
              <w:rPr>
                <w:rFonts w:asciiTheme="majorBidi" w:eastAsiaTheme="majorBidi" w:hAnsiTheme="majorBidi" w:cstheme="majorBidi"/>
                <w:b w:val="0"/>
                <w:bCs w:val="0"/>
                <w:lang w:bidi="ar-BH"/>
              </w:rPr>
            </w:pPr>
            <w:r w:rsidRPr="4EF58196">
              <w:rPr>
                <w:rFonts w:asciiTheme="majorBidi" w:hAnsiTheme="majorBidi" w:cstheme="majorBidi"/>
                <w:b w:val="0"/>
                <w:bCs w:val="0"/>
                <w:lang w:bidi="ar-BH"/>
              </w:rPr>
              <w:t>Office Hours and Location:</w:t>
            </w:r>
            <w:r w:rsidR="004F6749" w:rsidRPr="4EF58196">
              <w:rPr>
                <w:rFonts w:asciiTheme="majorBidi" w:hAnsiTheme="majorBidi" w:cstheme="majorBidi"/>
                <w:b w:val="0"/>
                <w:bCs w:val="0"/>
                <w:lang w:bidi="ar-BH"/>
              </w:rPr>
              <w:t xml:space="preserve"> </w:t>
            </w:r>
            <w:r w:rsidR="7A66D815" w:rsidRPr="4EF58196">
              <w:rPr>
                <w:rFonts w:asciiTheme="majorBidi" w:hAnsiTheme="majorBidi" w:cstheme="majorBidi"/>
                <w:b w:val="0"/>
                <w:bCs w:val="0"/>
                <w:lang w:bidi="ar-BH"/>
              </w:rPr>
              <w:t xml:space="preserve"> </w:t>
            </w:r>
          </w:p>
        </w:tc>
      </w:tr>
      <w:tr w:rsidR="004C48D7" w:rsidRPr="00C2558D" w14:paraId="1B6BDC7C" w14:textId="77777777" w:rsidTr="4EF58196">
        <w:trPr>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5B7465A2" w14:textId="2E3A50C8"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Course coordinator:</w:t>
            </w:r>
            <w:r w:rsidR="004F6749" w:rsidRPr="4EF58196">
              <w:rPr>
                <w:rFonts w:asciiTheme="majorBidi" w:hAnsiTheme="majorBidi" w:cstheme="majorBidi"/>
                <w:b w:val="0"/>
                <w:bCs w:val="0"/>
                <w:lang w:bidi="ar-BH"/>
              </w:rPr>
              <w:t xml:space="preserve"> </w:t>
            </w:r>
            <w:r w:rsidR="00B16663" w:rsidRPr="00B16663">
              <w:rPr>
                <w:rFonts w:asciiTheme="majorBidi" w:hAnsiTheme="majorBidi" w:cstheme="majorBidi"/>
                <w:b w:val="0"/>
                <w:bCs w:val="0"/>
                <w:lang w:bidi="ar-BH"/>
              </w:rPr>
              <w:t xml:space="preserve">Dr. </w:t>
            </w:r>
            <w:proofErr w:type="spellStart"/>
            <w:r w:rsidR="00B16663" w:rsidRPr="00B16663">
              <w:rPr>
                <w:rFonts w:asciiTheme="majorBidi" w:hAnsiTheme="majorBidi" w:cstheme="majorBidi"/>
                <w:b w:val="0"/>
                <w:bCs w:val="0"/>
                <w:lang w:bidi="ar-BH"/>
              </w:rPr>
              <w:t>Yomna</w:t>
            </w:r>
            <w:proofErr w:type="spellEnd"/>
            <w:r w:rsidR="00B16663" w:rsidRPr="00B16663">
              <w:rPr>
                <w:rFonts w:asciiTheme="majorBidi" w:hAnsiTheme="majorBidi" w:cstheme="majorBidi"/>
                <w:b w:val="0"/>
                <w:bCs w:val="0"/>
                <w:lang w:bidi="ar-BH"/>
              </w:rPr>
              <w:t xml:space="preserve"> Ahmed Abdulla</w:t>
            </w:r>
            <w:r w:rsidR="00B16663" w:rsidRPr="00B16663">
              <w:rPr>
                <w:rFonts w:asciiTheme="majorBidi" w:hAnsiTheme="majorBidi" w:cstheme="majorBidi"/>
                <w:b w:val="0"/>
                <w:bCs w:val="0"/>
                <w:lang w:bidi="ar-BH"/>
              </w:rPr>
              <w:tab/>
              <w:t xml:space="preserve"> Phone: 17437761                                                             Email: yahmed@uob.edu.bh</w:t>
            </w:r>
            <w:r w:rsidR="00B16663" w:rsidRPr="00B16663">
              <w:rPr>
                <w:rFonts w:asciiTheme="majorBidi" w:hAnsiTheme="majorBidi" w:cstheme="majorBidi"/>
                <w:b w:val="0"/>
                <w:bCs w:val="0"/>
                <w:lang w:bidi="ar-BH"/>
              </w:rPr>
              <w:tab/>
              <w:t xml:space="preserve">            Office: S1B-208B</w:t>
            </w:r>
          </w:p>
        </w:tc>
      </w:tr>
      <w:tr w:rsidR="004C48D7" w:rsidRPr="00C2558D" w14:paraId="66F66E1A" w14:textId="77777777" w:rsidTr="4EF5819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vAlign w:val="center"/>
          </w:tcPr>
          <w:p w14:paraId="13F6325A" w14:textId="4F077B71"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Academic year:</w:t>
            </w:r>
            <w:r w:rsidR="004F6749" w:rsidRPr="4EF58196">
              <w:rPr>
                <w:rFonts w:asciiTheme="majorBidi" w:hAnsiTheme="majorBidi" w:cstheme="majorBidi"/>
                <w:b w:val="0"/>
                <w:bCs w:val="0"/>
                <w:lang w:bidi="ar-BH"/>
              </w:rPr>
              <w:t xml:space="preserve"> 2020-2021</w:t>
            </w:r>
          </w:p>
        </w:tc>
      </w:tr>
      <w:tr w:rsidR="004C48D7" w:rsidRPr="00C2558D" w14:paraId="08E16053" w14:textId="77777777" w:rsidTr="4EF58196">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Semester:</w:t>
            </w:r>
          </w:p>
        </w:tc>
        <w:tc>
          <w:tcPr>
            <w:tcW w:w="437" w:type="dxa"/>
            <w:shd w:val="clear" w:color="auto" w:fill="auto"/>
            <w:vAlign w:val="center"/>
          </w:tcPr>
          <w:p w14:paraId="45D1DC56" w14:textId="77777777" w:rsidR="004C48D7" w:rsidRPr="00C2558D"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4EF58196">
              <w:rPr>
                <w:rFonts w:asciiTheme="majorBidi" w:hAnsiTheme="majorBidi" w:cstheme="majorBidi"/>
                <w:lang w:bidi="ar-BH"/>
              </w:rPr>
              <w:t>First</w:t>
            </w:r>
          </w:p>
        </w:tc>
        <w:tc>
          <w:tcPr>
            <w:tcW w:w="450" w:type="dxa"/>
            <w:gridSpan w:val="3"/>
            <w:shd w:val="clear" w:color="auto" w:fill="auto"/>
            <w:vAlign w:val="center"/>
          </w:tcPr>
          <w:p w14:paraId="2C5B68C6" w14:textId="6D1786B9" w:rsidR="004C48D7" w:rsidRPr="00C2558D" w:rsidRDefault="004F6749" w:rsidP="4EF5819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4EF58196">
              <w:rPr>
                <w:rFonts w:asciiTheme="majorBidi" w:hAnsiTheme="majorBidi" w:cstheme="majorBidi"/>
                <w:lang w:bidi="ar-BH"/>
              </w:rPr>
              <w:t>X</w:t>
            </w:r>
          </w:p>
        </w:tc>
        <w:tc>
          <w:tcPr>
            <w:tcW w:w="1622" w:type="dxa"/>
            <w:gridSpan w:val="4"/>
            <w:shd w:val="clear" w:color="auto" w:fill="auto"/>
            <w:vAlign w:val="center"/>
          </w:tcPr>
          <w:p w14:paraId="49CF44DA" w14:textId="77777777" w:rsidR="004C48D7" w:rsidRPr="00C2558D"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4EF58196">
              <w:rPr>
                <w:rFonts w:asciiTheme="majorBidi" w:hAnsiTheme="majorBidi" w:cstheme="majorBidi"/>
                <w:lang w:bidi="ar-BH"/>
              </w:rPr>
              <w:t>Second</w:t>
            </w:r>
          </w:p>
        </w:tc>
        <w:tc>
          <w:tcPr>
            <w:tcW w:w="450" w:type="dxa"/>
            <w:gridSpan w:val="2"/>
            <w:shd w:val="clear" w:color="auto" w:fill="auto"/>
            <w:vAlign w:val="center"/>
          </w:tcPr>
          <w:p w14:paraId="2F913FA1" w14:textId="77777777" w:rsidR="004C48D7" w:rsidRPr="00C2558D"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4EF58196">
              <w:rPr>
                <w:rFonts w:asciiTheme="majorBidi" w:hAnsiTheme="majorBidi" w:cstheme="majorBidi"/>
                <w:lang w:bidi="ar-BH"/>
              </w:rPr>
              <w:t>Summer</w:t>
            </w:r>
          </w:p>
        </w:tc>
      </w:tr>
      <w:tr w:rsidR="004C48D7" w:rsidRPr="00C2558D" w14:paraId="6F7447EB" w14:textId="77777777" w:rsidTr="4EF581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4938F2B2" w14:textId="3844D69E" w:rsidR="004C48D7" w:rsidRPr="00C2558D" w:rsidRDefault="004C48D7"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Textbook</w:t>
            </w:r>
            <w:r w:rsidR="2D20B353" w:rsidRPr="4EF58196">
              <w:rPr>
                <w:rFonts w:asciiTheme="majorBidi" w:hAnsiTheme="majorBidi" w:cstheme="majorBidi"/>
                <w:b w:val="0"/>
                <w:bCs w:val="0"/>
                <w:lang w:bidi="ar-BH"/>
              </w:rPr>
              <w:t xml:space="preserve"> </w:t>
            </w:r>
            <w:r w:rsidRPr="4EF58196">
              <w:rPr>
                <w:rFonts w:asciiTheme="majorBidi" w:hAnsiTheme="majorBidi" w:cstheme="majorBidi"/>
                <w:b w:val="0"/>
                <w:bCs w:val="0"/>
                <w:lang w:bidi="ar-BH"/>
              </w:rPr>
              <w:t>(</w:t>
            </w:r>
            <w:r w:rsidR="4B8872AD" w:rsidRPr="4EF58196">
              <w:rPr>
                <w:rFonts w:asciiTheme="majorBidi" w:hAnsiTheme="majorBidi" w:cstheme="majorBidi"/>
                <w:b w:val="0"/>
                <w:bCs w:val="0"/>
                <w:lang w:bidi="ar-BH"/>
              </w:rPr>
              <w:t>s)</w:t>
            </w:r>
          </w:p>
          <w:p w14:paraId="28C36664" w14:textId="6BDAF10F" w:rsidR="004C48D7" w:rsidRPr="00C2558D" w:rsidRDefault="00B16663" w:rsidP="410811A1">
            <w:pPr>
              <w:pStyle w:val="ListParagraph"/>
              <w:bidi w:val="0"/>
              <w:ind w:left="471"/>
              <w:rPr>
                <w:rFonts w:asciiTheme="majorBidi" w:hAnsiTheme="majorBidi" w:cstheme="majorBidi"/>
                <w:b w:val="0"/>
                <w:bCs w:val="0"/>
                <w:lang w:bidi="ar-BH"/>
              </w:rPr>
            </w:pPr>
            <w:r w:rsidRPr="00B16663">
              <w:rPr>
                <w:rFonts w:asciiTheme="majorBidi" w:hAnsiTheme="majorBidi" w:cstheme="majorBidi"/>
                <w:b w:val="0"/>
                <w:bCs w:val="0"/>
                <w:lang w:bidi="ar-BH"/>
              </w:rPr>
              <w:t>Digital Book: Reilly, Brown, Leeds, (2019</w:t>
            </w:r>
            <w:proofErr w:type="gramStart"/>
            <w:r w:rsidRPr="00B16663">
              <w:rPr>
                <w:rFonts w:asciiTheme="majorBidi" w:hAnsiTheme="majorBidi" w:cstheme="majorBidi"/>
                <w:b w:val="0"/>
                <w:bCs w:val="0"/>
                <w:lang w:bidi="ar-BH"/>
              </w:rPr>
              <w:t>),“</w:t>
            </w:r>
            <w:proofErr w:type="gramEnd"/>
            <w:r w:rsidRPr="00B16663">
              <w:rPr>
                <w:rFonts w:asciiTheme="majorBidi" w:hAnsiTheme="majorBidi" w:cstheme="majorBidi"/>
                <w:b w:val="0"/>
                <w:bCs w:val="0"/>
                <w:lang w:bidi="ar-BH"/>
              </w:rPr>
              <w:t>Investment Analysis and Portfolio Management”, 11th  Edition, Cengage, ISBN:1-305-26299-9</w:t>
            </w:r>
          </w:p>
          <w:p w14:paraId="6B3BC7FE" w14:textId="77777777" w:rsidR="004C48D7" w:rsidRPr="00C2558D" w:rsidRDefault="004C48D7" w:rsidP="4EF58196">
            <w:pPr>
              <w:pStyle w:val="ListParagraph"/>
              <w:bidi w:val="0"/>
              <w:ind w:left="471"/>
              <w:rPr>
                <w:rFonts w:asciiTheme="majorBidi" w:hAnsiTheme="majorBidi" w:cstheme="majorBidi"/>
                <w:b w:val="0"/>
                <w:bCs w:val="0"/>
                <w:lang w:bidi="ar-BH"/>
              </w:rPr>
            </w:pPr>
          </w:p>
        </w:tc>
      </w:tr>
      <w:tr w:rsidR="004C48D7" w:rsidRPr="00C2558D" w14:paraId="3E448A70" w14:textId="77777777" w:rsidTr="4EF5819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73FB3C03" w14:textId="09E804D5" w:rsidR="004C48D7" w:rsidRPr="00B16663" w:rsidRDefault="004C48D7" w:rsidP="00B16663">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b w:val="0"/>
                <w:bCs w:val="0"/>
                <w:lang w:bidi="ar-BH"/>
              </w:rPr>
              <w:t>References</w:t>
            </w:r>
            <w:r w:rsidR="004F6749" w:rsidRPr="4EF58196">
              <w:rPr>
                <w:rFonts w:asciiTheme="majorBidi" w:hAnsiTheme="majorBidi" w:cstheme="majorBidi"/>
                <w:b w:val="0"/>
                <w:bCs w:val="0"/>
                <w:lang w:bidi="ar-BH"/>
              </w:rPr>
              <w:t xml:space="preserve"> from the Library </w:t>
            </w:r>
            <w:r w:rsidR="00E256BE" w:rsidRPr="00E256BE">
              <w:rPr>
                <w:rFonts w:asciiTheme="majorBidi" w:hAnsiTheme="majorBidi" w:cstheme="majorBidi"/>
                <w:b w:val="0"/>
                <w:bCs w:val="0"/>
                <w:lang w:bidi="ar-BH"/>
              </w:rPr>
              <w:t>(http://www.ac-knowledge.net/uobv3/):</w:t>
            </w:r>
          </w:p>
          <w:p w14:paraId="7718265B" w14:textId="3841E378" w:rsidR="00B16663" w:rsidRPr="00C2558D" w:rsidRDefault="00B16663" w:rsidP="00B16663">
            <w:pPr>
              <w:pStyle w:val="ListParagraph"/>
              <w:bidi w:val="0"/>
              <w:ind w:left="471"/>
              <w:rPr>
                <w:rFonts w:asciiTheme="majorBidi" w:hAnsiTheme="majorBidi" w:cstheme="majorBidi"/>
                <w:b w:val="0"/>
                <w:bCs w:val="0"/>
                <w:lang w:bidi="ar-BH"/>
              </w:rPr>
            </w:pPr>
            <w:r w:rsidRPr="00B16663">
              <w:rPr>
                <w:rFonts w:asciiTheme="majorBidi" w:hAnsiTheme="majorBidi" w:cstheme="majorBidi"/>
                <w:b w:val="0"/>
                <w:bCs w:val="0"/>
                <w:lang w:bidi="ar-BH"/>
              </w:rPr>
              <w:t>Robert A. Strong, (2009), Portfolio Construction, Management and Protection, 5th Edition, Thomson-South-Western. ISBN: 978-0324593891</w:t>
            </w:r>
          </w:p>
          <w:p w14:paraId="2172E20B" w14:textId="77777777" w:rsidR="004C48D7" w:rsidRPr="00C2558D" w:rsidRDefault="004C48D7" w:rsidP="4EF58196">
            <w:pPr>
              <w:pStyle w:val="ListParagraph"/>
              <w:bidi w:val="0"/>
              <w:ind w:left="471"/>
              <w:rPr>
                <w:rFonts w:asciiTheme="majorBidi" w:hAnsiTheme="majorBidi" w:cstheme="majorBidi"/>
                <w:b w:val="0"/>
                <w:bCs w:val="0"/>
                <w:lang w:bidi="ar-BH"/>
              </w:rPr>
            </w:pPr>
          </w:p>
          <w:p w14:paraId="083A43B7" w14:textId="4C4F8374" w:rsidR="00C2558D" w:rsidRPr="00C2558D" w:rsidRDefault="00C2558D" w:rsidP="4EF58196">
            <w:pPr>
              <w:pStyle w:val="ListParagraph"/>
              <w:bidi w:val="0"/>
              <w:ind w:left="471"/>
              <w:rPr>
                <w:rFonts w:asciiTheme="majorBidi" w:hAnsiTheme="majorBidi" w:cstheme="majorBidi"/>
                <w:b w:val="0"/>
                <w:bCs w:val="0"/>
                <w:lang w:bidi="ar-BH"/>
              </w:rPr>
            </w:pPr>
          </w:p>
        </w:tc>
      </w:tr>
      <w:tr w:rsidR="004C48D7" w:rsidRPr="00C2558D" w14:paraId="4EB75FCF" w14:textId="77777777" w:rsidTr="4EF581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2C08BEE9" w14:textId="53B64E47" w:rsidR="004C48D7" w:rsidRPr="00C2558D" w:rsidRDefault="004C48D7" w:rsidP="4EF58196">
            <w:pPr>
              <w:bidi w:val="0"/>
              <w:rPr>
                <w:rFonts w:asciiTheme="majorBidi" w:hAnsiTheme="majorBidi" w:cstheme="majorBidi"/>
                <w:b w:val="0"/>
                <w:bCs w:val="0"/>
                <w:lang w:bidi="ar-BH"/>
              </w:rPr>
            </w:pPr>
          </w:p>
          <w:tbl>
            <w:tblPr>
              <w:tblW w:w="0" w:type="auto"/>
              <w:tblLayout w:type="fixed"/>
              <w:tblLook w:val="04A0" w:firstRow="1" w:lastRow="0" w:firstColumn="1" w:lastColumn="0" w:noHBand="0" w:noVBand="1"/>
            </w:tblPr>
            <w:tblGrid>
              <w:gridCol w:w="8685"/>
            </w:tblGrid>
            <w:tr w:rsidR="410811A1" w14:paraId="26CA90B3" w14:textId="77777777" w:rsidTr="4EF58196">
              <w:tc>
                <w:tcPr>
                  <w:tcW w:w="8685" w:type="dxa"/>
                </w:tcPr>
                <w:p w14:paraId="37874C9B" w14:textId="402C819F" w:rsidR="410811A1" w:rsidRDefault="58174BA1" w:rsidP="4EF58196">
                  <w:pPr>
                    <w:pStyle w:val="ListParagraph"/>
                    <w:numPr>
                      <w:ilvl w:val="0"/>
                      <w:numId w:val="21"/>
                    </w:numPr>
                    <w:bidi w:val="0"/>
                    <w:rPr>
                      <w:rFonts w:eastAsiaTheme="minorEastAsia"/>
                    </w:rPr>
                  </w:pPr>
                  <w:r w:rsidRPr="4EF58196">
                    <w:rPr>
                      <w:rFonts w:ascii="Calibri" w:eastAsia="Calibri" w:hAnsi="Calibri" w:cs="Calibri"/>
                    </w:rPr>
                    <w:t xml:space="preserve"> Other resources used (</w:t>
                  </w:r>
                  <w:r w:rsidR="0C5BA0B6" w:rsidRPr="4EF58196">
                    <w:rPr>
                      <w:rFonts w:ascii="Calibri" w:eastAsia="Calibri" w:hAnsi="Calibri" w:cs="Calibri"/>
                    </w:rPr>
                    <w:t>e.g.,</w:t>
                  </w:r>
                  <w:r w:rsidRPr="4EF58196">
                    <w:rPr>
                      <w:rFonts w:ascii="Calibri" w:eastAsia="Calibri" w:hAnsi="Calibri" w:cs="Calibri"/>
                    </w:rPr>
                    <w:t xml:space="preserve"> e-Learning, field visits, periodicals, software, etc.)</w:t>
                  </w:r>
                </w:p>
                <w:p w14:paraId="3A9D9383" w14:textId="77777777" w:rsidR="00B16663" w:rsidRPr="00B16663" w:rsidRDefault="00B16663" w:rsidP="00B16663">
                  <w:pPr>
                    <w:pStyle w:val="ListParagraph"/>
                    <w:bidi w:val="0"/>
                    <w:spacing w:after="0" w:line="240" w:lineRule="auto"/>
                    <w:ind w:left="471"/>
                    <w:rPr>
                      <w:rFonts w:asciiTheme="majorBidi" w:hAnsiTheme="majorBidi" w:cstheme="majorBidi"/>
                      <w:lang w:bidi="ar-BH"/>
                    </w:rPr>
                  </w:pPr>
                  <w:r w:rsidRPr="00B16663">
                    <w:rPr>
                      <w:rFonts w:asciiTheme="majorBidi" w:hAnsiTheme="majorBidi" w:cstheme="majorBidi"/>
                      <w:lang w:bidi="ar-BH"/>
                    </w:rPr>
                    <w:t>Blackboard: blackboard.uob.edu.bh and Safe Assign</w:t>
                  </w:r>
                </w:p>
                <w:p w14:paraId="4A30D0BF" w14:textId="77777777" w:rsidR="00B16663" w:rsidRPr="00B16663" w:rsidRDefault="00B16663" w:rsidP="00B16663">
                  <w:pPr>
                    <w:pStyle w:val="ListParagraph"/>
                    <w:bidi w:val="0"/>
                    <w:spacing w:after="0" w:line="240" w:lineRule="auto"/>
                    <w:ind w:left="471"/>
                    <w:rPr>
                      <w:rFonts w:asciiTheme="majorBidi" w:hAnsiTheme="majorBidi" w:cstheme="majorBidi"/>
                      <w:lang w:bidi="ar-BH"/>
                    </w:rPr>
                  </w:pPr>
                  <w:r w:rsidRPr="00B16663">
                    <w:rPr>
                      <w:rFonts w:asciiTheme="majorBidi" w:hAnsiTheme="majorBidi" w:cstheme="majorBidi"/>
                      <w:lang w:bidi="ar-BH"/>
                    </w:rPr>
                    <w:t>Microsoft Excel</w:t>
                  </w:r>
                </w:p>
                <w:p w14:paraId="4DC50627" w14:textId="77777777" w:rsidR="00B16663" w:rsidRPr="00B16663" w:rsidRDefault="00B16663" w:rsidP="00B16663">
                  <w:pPr>
                    <w:pStyle w:val="ListParagraph"/>
                    <w:bidi w:val="0"/>
                    <w:spacing w:after="0" w:line="240" w:lineRule="auto"/>
                    <w:ind w:left="111"/>
                    <w:rPr>
                      <w:rStyle w:val="Hyperlink"/>
                      <w:rFonts w:asciiTheme="majorBidi" w:hAnsiTheme="majorBidi" w:cstheme="majorBidi"/>
                      <w:lang w:bidi="ar-BH"/>
                    </w:rPr>
                  </w:pPr>
                  <w:r w:rsidRPr="00B16663">
                    <w:rPr>
                      <w:rFonts w:asciiTheme="majorBidi" w:hAnsiTheme="majorBidi" w:cstheme="majorBidi"/>
                      <w:lang w:bidi="ar-BH"/>
                    </w:rPr>
                    <w:t xml:space="preserve">       Bahrain Bourse </w:t>
                  </w:r>
                  <w:hyperlink r:id="rId11" w:history="1">
                    <w:r w:rsidRPr="00B16663">
                      <w:rPr>
                        <w:rStyle w:val="Hyperlink"/>
                        <w:rFonts w:asciiTheme="majorBidi" w:hAnsiTheme="majorBidi" w:cstheme="majorBidi"/>
                        <w:lang w:bidi="ar-BH"/>
                      </w:rPr>
                      <w:t>http://www.bahrainbourse.com/</w:t>
                    </w:r>
                  </w:hyperlink>
                </w:p>
                <w:p w14:paraId="1A89ED0C" w14:textId="77777777" w:rsidR="00B16663" w:rsidRPr="00B16663" w:rsidRDefault="00B16663" w:rsidP="00B16663">
                  <w:pPr>
                    <w:bidi w:val="0"/>
                    <w:spacing w:after="0" w:line="240" w:lineRule="auto"/>
                    <w:rPr>
                      <w:rFonts w:asciiTheme="majorBidi" w:hAnsiTheme="majorBidi" w:cstheme="majorBidi"/>
                      <w:lang w:bidi="ar-BH"/>
                    </w:rPr>
                  </w:pPr>
                  <w:r w:rsidRPr="00B16663">
                    <w:rPr>
                      <w:rFonts w:asciiTheme="majorBidi" w:hAnsiTheme="majorBidi" w:cstheme="majorBidi"/>
                      <w:lang w:bidi="ar-BH"/>
                    </w:rPr>
                    <w:t xml:space="preserve">         </w:t>
                  </w:r>
                  <w:proofErr w:type="spellStart"/>
                  <w:r w:rsidRPr="00B16663">
                    <w:rPr>
                      <w:rFonts w:asciiTheme="majorBidi" w:hAnsiTheme="majorBidi" w:cstheme="majorBidi"/>
                      <w:lang w:bidi="ar-BH"/>
                    </w:rPr>
                    <w:t>TedX</w:t>
                  </w:r>
                  <w:proofErr w:type="spellEnd"/>
                  <w:r w:rsidRPr="00B16663">
                    <w:rPr>
                      <w:rFonts w:asciiTheme="majorBidi" w:hAnsiTheme="majorBidi" w:cstheme="majorBidi"/>
                      <w:lang w:bidi="ar-BH"/>
                    </w:rPr>
                    <w:t xml:space="preserve"> and industry </w:t>
                  </w:r>
                  <w:proofErr w:type="gramStart"/>
                  <w:r w:rsidRPr="00B16663">
                    <w:rPr>
                      <w:rFonts w:asciiTheme="majorBidi" w:hAnsiTheme="majorBidi" w:cstheme="majorBidi"/>
                      <w:lang w:bidi="ar-BH"/>
                    </w:rPr>
                    <w:t>experts</w:t>
                  </w:r>
                  <w:proofErr w:type="gramEnd"/>
                  <w:r w:rsidRPr="00B16663">
                    <w:rPr>
                      <w:rFonts w:asciiTheme="majorBidi" w:hAnsiTheme="majorBidi" w:cstheme="majorBidi"/>
                      <w:lang w:bidi="ar-BH"/>
                    </w:rPr>
                    <w:t xml:space="preserve"> videos</w:t>
                  </w:r>
                </w:p>
                <w:p w14:paraId="3857A7E6" w14:textId="77777777" w:rsidR="00B16663" w:rsidRPr="00B16663" w:rsidRDefault="00B16663" w:rsidP="00B16663">
                  <w:pPr>
                    <w:pStyle w:val="ListParagraph"/>
                    <w:bidi w:val="0"/>
                    <w:spacing w:after="0" w:line="240" w:lineRule="auto"/>
                    <w:ind w:left="471"/>
                    <w:rPr>
                      <w:rFonts w:asciiTheme="majorBidi" w:hAnsiTheme="majorBidi" w:cstheme="majorBidi"/>
                      <w:lang w:bidi="ar-BH"/>
                    </w:rPr>
                  </w:pPr>
                  <w:r w:rsidRPr="00B16663">
                    <w:rPr>
                      <w:rFonts w:asciiTheme="majorBidi" w:hAnsiTheme="majorBidi" w:cstheme="majorBidi"/>
                      <w:lang w:bidi="ar-BH"/>
                    </w:rPr>
                    <w:t>Research papers</w:t>
                  </w:r>
                </w:p>
                <w:p w14:paraId="333ECEC9" w14:textId="76976088" w:rsidR="410811A1" w:rsidRDefault="00B16663" w:rsidP="00B16663">
                  <w:pPr>
                    <w:pStyle w:val="ListParagraph"/>
                    <w:bidi w:val="0"/>
                    <w:spacing w:before="120" w:after="120" w:line="240" w:lineRule="auto"/>
                    <w:ind w:left="357"/>
                    <w:rPr>
                      <w:rFonts w:ascii="Calibri" w:eastAsia="Calibri" w:hAnsi="Calibri" w:cs="Calibri"/>
                    </w:rPr>
                  </w:pPr>
                  <w:r w:rsidRPr="00B16663">
                    <w:rPr>
                      <w:rFonts w:asciiTheme="majorBidi" w:hAnsiTheme="majorBidi" w:cstheme="majorBidi"/>
                      <w:lang w:bidi="ar-BH"/>
                    </w:rPr>
                    <w:t xml:space="preserve">  Quizlet </w:t>
                  </w:r>
                  <w:hyperlink r:id="rId12" w:history="1">
                    <w:r w:rsidRPr="00B16663">
                      <w:rPr>
                        <w:rStyle w:val="Hyperlink"/>
                        <w:rFonts w:asciiTheme="majorBidi" w:hAnsiTheme="majorBidi" w:cstheme="majorBidi"/>
                      </w:rPr>
                      <w:t>https://quizlet.com/</w:t>
                    </w:r>
                  </w:hyperlink>
                </w:p>
              </w:tc>
            </w:tr>
          </w:tbl>
          <w:p w14:paraId="667FC50D" w14:textId="604B921D" w:rsidR="004F6749" w:rsidRPr="004F6749" w:rsidRDefault="004F6749" w:rsidP="00FC0084">
            <w:pPr>
              <w:pStyle w:val="ListParagraph"/>
              <w:bidi w:val="0"/>
              <w:ind w:left="471"/>
              <w:rPr>
                <w:rFonts w:asciiTheme="majorBidi" w:hAnsiTheme="majorBidi" w:cstheme="majorBidi"/>
                <w:b w:val="0"/>
                <w:bCs w:val="0"/>
                <w:lang w:bidi="ar-BH"/>
              </w:rPr>
            </w:pPr>
          </w:p>
        </w:tc>
      </w:tr>
      <w:tr w:rsidR="004C48D7" w:rsidRPr="00C2558D" w14:paraId="0F54453B" w14:textId="77777777" w:rsidTr="4EF58196">
        <w:trPr>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6BE36B1A" w14:textId="77777777" w:rsidR="004C48D7" w:rsidRPr="00C2558D" w:rsidRDefault="004C48D7" w:rsidP="4EF58196">
            <w:pPr>
              <w:pStyle w:val="ListParagraph"/>
              <w:numPr>
                <w:ilvl w:val="0"/>
                <w:numId w:val="21"/>
              </w:numPr>
              <w:bidi w:val="0"/>
              <w:rPr>
                <w:rFonts w:asciiTheme="majorBidi" w:hAnsiTheme="majorBidi" w:cstheme="majorBidi"/>
                <w:lang w:bidi="ar-BH"/>
              </w:rPr>
            </w:pPr>
            <w:r w:rsidRPr="4EF58196">
              <w:rPr>
                <w:rFonts w:asciiTheme="majorBidi" w:hAnsiTheme="majorBidi" w:cstheme="majorBidi"/>
                <w:lang w:bidi="ar-BH"/>
              </w:rPr>
              <w:t>Course description (as per the published):</w:t>
            </w:r>
          </w:p>
          <w:p w14:paraId="234B0039" w14:textId="2A0C9519" w:rsidR="004C48D7" w:rsidRPr="00B16663" w:rsidRDefault="00B16663" w:rsidP="4EF58196">
            <w:pPr>
              <w:bidi w:val="0"/>
              <w:rPr>
                <w:rFonts w:asciiTheme="majorBidi" w:eastAsia="Calibri" w:hAnsiTheme="majorBidi" w:cstheme="majorBidi"/>
                <w:b w:val="0"/>
                <w:bCs w:val="0"/>
              </w:rPr>
            </w:pPr>
            <w:r w:rsidRPr="00B16663">
              <w:rPr>
                <w:rFonts w:asciiTheme="majorBidi" w:eastAsia="Calibri" w:hAnsiTheme="majorBidi" w:cstheme="majorBidi"/>
                <w:b w:val="0"/>
                <w:bCs w:val="0"/>
              </w:rPr>
              <w:t>Basic concepts of modern portfolio theory, current empirical studies of asset pricing and international diversification.  The meaning of risk faced by international investors, elimination of risk, determination of the rate of return requirements for risky assets, performance evaluation of portfolio managers and strategies for portfolio management.</w:t>
            </w:r>
          </w:p>
        </w:tc>
      </w:tr>
      <w:tr w:rsidR="00257E47" w:rsidRPr="00C2558D" w14:paraId="1E299D95" w14:textId="77777777" w:rsidTr="4EF581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2" w:type="dxa"/>
            <w:gridSpan w:val="22"/>
            <w:shd w:val="clear" w:color="auto" w:fill="auto"/>
          </w:tcPr>
          <w:p w14:paraId="5ECDF47F" w14:textId="77777777" w:rsidR="00257E47" w:rsidRPr="00C2558D" w:rsidRDefault="00AF6B28" w:rsidP="410811A1">
            <w:pPr>
              <w:pStyle w:val="ListParagraph"/>
              <w:numPr>
                <w:ilvl w:val="0"/>
                <w:numId w:val="21"/>
              </w:numPr>
              <w:bidi w:val="0"/>
              <w:rPr>
                <w:rFonts w:asciiTheme="majorBidi" w:hAnsiTheme="majorBidi" w:cstheme="majorBidi"/>
                <w:lang w:bidi="ar-BH"/>
              </w:rPr>
            </w:pPr>
            <w:r w:rsidRPr="4EF58196">
              <w:rPr>
                <w:rFonts w:asciiTheme="majorBidi" w:hAnsiTheme="majorBidi" w:cstheme="majorBidi"/>
                <w:lang w:bidi="ar-BH"/>
              </w:rPr>
              <w:t>Course Intended Learning Outcomes (CILOs)</w:t>
            </w:r>
            <w:r w:rsidR="003E7318" w:rsidRPr="4EF58196">
              <w:rPr>
                <w:rFonts w:asciiTheme="majorBidi" w:hAnsiTheme="majorBidi" w:cstheme="majorBidi"/>
                <w:lang w:bidi="ar-BH"/>
              </w:rPr>
              <w:t>:</w:t>
            </w:r>
          </w:p>
        </w:tc>
      </w:tr>
      <w:tr w:rsidR="00EB4330" w:rsidRPr="00C2558D" w14:paraId="119CD95C" w14:textId="77777777" w:rsidTr="4EF58196">
        <w:trPr>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700" w:type="dxa"/>
            <w:gridSpan w:val="17"/>
            <w:shd w:val="clear" w:color="auto" w:fill="auto"/>
          </w:tcPr>
          <w:p w14:paraId="34829BB9" w14:textId="4A37872F" w:rsidR="00257E47" w:rsidRPr="00C2558D" w:rsidRDefault="26F02B72" w:rsidP="4EF5819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4EF58196">
              <w:rPr>
                <w:rFonts w:asciiTheme="majorBidi" w:hAnsiTheme="majorBidi" w:cstheme="majorBidi"/>
                <w:i/>
                <w:iCs/>
                <w:lang w:bidi="ar-BH"/>
              </w:rPr>
              <w:t>Mapping to</w:t>
            </w:r>
            <w:r w:rsidR="00257E47" w:rsidRPr="4EF58196">
              <w:rPr>
                <w:rFonts w:asciiTheme="majorBidi" w:hAnsiTheme="majorBidi" w:cstheme="majorBidi"/>
                <w:i/>
                <w:iCs/>
                <w:lang w:bidi="ar-BH"/>
              </w:rPr>
              <w:t xml:space="preserve"> PILOs</w:t>
            </w:r>
          </w:p>
        </w:tc>
      </w:tr>
      <w:tr w:rsidR="00C2558D" w:rsidRPr="00C2558D" w14:paraId="63AFCDED" w14:textId="77777777" w:rsidTr="4EF58196">
        <w:trPr>
          <w:cnfStyle w:val="000000100000" w:firstRow="0" w:lastRow="0" w:firstColumn="0" w:lastColumn="0" w:oddVBand="0" w:evenVBand="0" w:oddHBand="1" w:evenHBand="0" w:firstRowFirstColumn="0" w:firstRowLastColumn="0" w:lastRowFirstColumn="0" w:lastRowLastColumn="0"/>
          <w:cantSplit/>
          <w:trHeight w:val="1455"/>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1284"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798"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1098"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712"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4EF58196">
        <w:trPr>
          <w:cantSplit/>
          <w:trHeight w:val="255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3505E917" w:rsidR="00E10E3B" w:rsidRPr="00C2558D" w:rsidRDefault="00E10E3B" w:rsidP="410811A1">
            <w:pPr>
              <w:bidi w:val="0"/>
              <w:jc w:val="center"/>
              <w:rPr>
                <w:rFonts w:asciiTheme="majorBidi" w:hAnsiTheme="majorBidi" w:cstheme="majorBidi"/>
                <w:lang w:bidi="ar-BH"/>
              </w:rPr>
            </w:pP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831"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345"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645"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36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350"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B16663" w:rsidRPr="00C2558D" w14:paraId="4CE48AD1" w14:textId="77777777" w:rsidTr="4EF581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1C4FA254" w:rsidR="00B16663" w:rsidRPr="00B16663" w:rsidRDefault="00B16663" w:rsidP="00B16663">
            <w:pPr>
              <w:pStyle w:val="ListParagraph"/>
              <w:numPr>
                <w:ilvl w:val="0"/>
                <w:numId w:val="25"/>
              </w:numPr>
              <w:bidi w:val="0"/>
              <w:rPr>
                <w:rFonts w:asciiTheme="majorBidi" w:hAnsiTheme="majorBidi" w:cstheme="majorBidi"/>
                <w:b w:val="0"/>
                <w:bCs w:val="0"/>
                <w:sz w:val="18"/>
                <w:szCs w:val="18"/>
                <w:lang w:bidi="ar-BH"/>
              </w:rPr>
            </w:pPr>
            <w:r w:rsidRPr="00B16663">
              <w:rPr>
                <w:rFonts w:asciiTheme="majorBidi" w:hAnsiTheme="majorBidi" w:cstheme="majorBidi"/>
                <w:b w:val="0"/>
                <w:bCs w:val="0"/>
              </w:rPr>
              <w:t>Analyze the Portfolio Management Process</w:t>
            </w:r>
          </w:p>
        </w:tc>
        <w:tc>
          <w:tcPr>
            <w:tcW w:w="452" w:type="dxa"/>
            <w:shd w:val="clear" w:color="auto" w:fill="auto"/>
          </w:tcPr>
          <w:p w14:paraId="367748E4" w14:textId="30B95024"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9341A3D" w14:textId="79DCDF73" w:rsidR="00B16663" w:rsidRPr="004F6749" w:rsidRDefault="00011FEF"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gridSpan w:val="2"/>
            <w:shd w:val="clear" w:color="auto" w:fill="auto"/>
          </w:tcPr>
          <w:p w14:paraId="7EDF4D9B"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831" w:type="dxa"/>
            <w:gridSpan w:val="3"/>
            <w:shd w:val="clear" w:color="auto" w:fill="auto"/>
          </w:tcPr>
          <w:p w14:paraId="57B11D08" w14:textId="10F2A109" w:rsidR="00B16663" w:rsidRPr="004F6749" w:rsidRDefault="00011FEF"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345" w:type="dxa"/>
            <w:shd w:val="clear" w:color="auto" w:fill="auto"/>
          </w:tcPr>
          <w:p w14:paraId="40B3A122"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46397E67"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6B30239"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B16663" w:rsidRPr="004F6749" w:rsidRDefault="00B16663" w:rsidP="00B16663">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tcPr>
          <w:p w14:paraId="691F949B"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tcPr>
          <w:p w14:paraId="7B94EF5F"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tcPr>
          <w:p w14:paraId="1BB01363"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B16663" w:rsidRPr="00C2558D" w14:paraId="3D9B3095" w14:textId="77777777" w:rsidTr="4EF58196">
        <w:trPr>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64F0E7A2" w:rsidR="00B16663" w:rsidRPr="00B16663" w:rsidRDefault="00B16663" w:rsidP="00B16663">
            <w:pPr>
              <w:pStyle w:val="ListParagraph"/>
              <w:numPr>
                <w:ilvl w:val="0"/>
                <w:numId w:val="25"/>
              </w:numPr>
              <w:bidi w:val="0"/>
              <w:rPr>
                <w:rFonts w:asciiTheme="majorBidi" w:hAnsiTheme="majorBidi" w:cstheme="majorBidi"/>
                <w:b w:val="0"/>
                <w:bCs w:val="0"/>
                <w:sz w:val="18"/>
                <w:szCs w:val="18"/>
                <w:lang w:bidi="ar-BH"/>
              </w:rPr>
            </w:pPr>
            <w:r w:rsidRPr="00B16663">
              <w:rPr>
                <w:rFonts w:asciiTheme="majorBidi" w:hAnsiTheme="majorBidi" w:cstheme="majorBidi"/>
                <w:b w:val="0"/>
                <w:bCs w:val="0"/>
              </w:rPr>
              <w:t>Determine the Portfolio Return-Risk profiles</w:t>
            </w:r>
          </w:p>
        </w:tc>
        <w:tc>
          <w:tcPr>
            <w:tcW w:w="452" w:type="dxa"/>
            <w:shd w:val="clear" w:color="auto" w:fill="auto"/>
          </w:tcPr>
          <w:p w14:paraId="35A08245"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B272B2" w14:textId="471896DC" w:rsidR="00B16663" w:rsidRPr="004F6749" w:rsidRDefault="00011FEF"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gridSpan w:val="2"/>
            <w:shd w:val="clear" w:color="auto" w:fill="auto"/>
          </w:tcPr>
          <w:p w14:paraId="7DE70A80"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831" w:type="dxa"/>
            <w:gridSpan w:val="3"/>
            <w:shd w:val="clear" w:color="auto" w:fill="auto"/>
          </w:tcPr>
          <w:p w14:paraId="238AC9A9" w14:textId="15603F6E" w:rsidR="00B16663" w:rsidRPr="004F6749" w:rsidRDefault="00011FEF"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345" w:type="dxa"/>
            <w:shd w:val="clear" w:color="auto" w:fill="auto"/>
          </w:tcPr>
          <w:p w14:paraId="1E67274C" w14:textId="286E19B5" w:rsidR="00B16663" w:rsidRPr="004F6749" w:rsidRDefault="00011FEF"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shd w:val="clear" w:color="auto" w:fill="auto"/>
          </w:tcPr>
          <w:p w14:paraId="765B4C59" w14:textId="22DCF7D1" w:rsidR="00B16663" w:rsidRPr="004F6749" w:rsidRDefault="00011FEF"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278CE5F3" w14:textId="67F61AA5"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35E593E"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59281AE" w14:textId="77777777" w:rsidR="00B16663" w:rsidRPr="004F6749" w:rsidRDefault="00B16663" w:rsidP="00B16663">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tcPr>
          <w:p w14:paraId="5085C81A" w14:textId="121BD635" w:rsidR="00B16663" w:rsidRPr="004F6749" w:rsidRDefault="00011FEF"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362" w:type="dxa"/>
            <w:shd w:val="clear" w:color="auto" w:fill="auto"/>
          </w:tcPr>
          <w:p w14:paraId="375A69C2" w14:textId="50F57B75" w:rsidR="00B16663" w:rsidRPr="004F6749" w:rsidRDefault="00011FEF"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350" w:type="dxa"/>
            <w:shd w:val="clear" w:color="auto" w:fill="auto"/>
          </w:tcPr>
          <w:p w14:paraId="229808ED"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B16663" w:rsidRPr="00C2558D" w14:paraId="4B90FC03" w14:textId="77777777" w:rsidTr="4EF581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08F30E9E" w:rsidR="00B16663" w:rsidRPr="00B16663" w:rsidRDefault="00B16663" w:rsidP="00B16663">
            <w:pPr>
              <w:pStyle w:val="ListParagraph"/>
              <w:numPr>
                <w:ilvl w:val="0"/>
                <w:numId w:val="25"/>
              </w:numPr>
              <w:bidi w:val="0"/>
              <w:rPr>
                <w:rFonts w:asciiTheme="majorBidi" w:hAnsiTheme="majorBidi" w:cstheme="majorBidi"/>
                <w:b w:val="0"/>
                <w:bCs w:val="0"/>
                <w:sz w:val="18"/>
                <w:szCs w:val="18"/>
                <w:lang w:bidi="ar-BH"/>
              </w:rPr>
            </w:pPr>
            <w:r w:rsidRPr="00B16663">
              <w:rPr>
                <w:rFonts w:asciiTheme="majorBidi" w:hAnsiTheme="majorBidi" w:cstheme="majorBidi"/>
                <w:b w:val="0"/>
                <w:bCs w:val="0"/>
              </w:rPr>
              <w:t>Assess Market Models CAPM and APT”</w:t>
            </w:r>
          </w:p>
        </w:tc>
        <w:tc>
          <w:tcPr>
            <w:tcW w:w="452" w:type="dxa"/>
            <w:shd w:val="clear" w:color="auto" w:fill="auto"/>
          </w:tcPr>
          <w:p w14:paraId="7C07FB2B"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93B93A3"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831" w:type="dxa"/>
            <w:gridSpan w:val="3"/>
            <w:shd w:val="clear" w:color="auto" w:fill="auto"/>
          </w:tcPr>
          <w:p w14:paraId="3768ACA8" w14:textId="44FE0516"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45" w:type="dxa"/>
            <w:shd w:val="clear" w:color="auto" w:fill="auto"/>
          </w:tcPr>
          <w:p w14:paraId="45B47DED"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84FBF38"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667A42E" w14:textId="748E06ED" w:rsidR="00B16663" w:rsidRPr="004F6749" w:rsidRDefault="00011FEF"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2" w:type="dxa"/>
            <w:gridSpan w:val="2"/>
            <w:shd w:val="clear" w:color="auto" w:fill="auto"/>
          </w:tcPr>
          <w:p w14:paraId="31125493" w14:textId="676912AA"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7435968" w14:textId="77777777" w:rsidR="00B16663" w:rsidRPr="004F6749" w:rsidRDefault="00B16663" w:rsidP="00B16663">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tcPr>
          <w:p w14:paraId="5DC9A1A1" w14:textId="07ACA09F" w:rsidR="00B16663" w:rsidRPr="004F6749" w:rsidRDefault="00011FEF"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362" w:type="dxa"/>
            <w:shd w:val="clear" w:color="auto" w:fill="auto"/>
          </w:tcPr>
          <w:p w14:paraId="1B4A75D5" w14:textId="049AA43F" w:rsidR="00B16663" w:rsidRPr="004F6749" w:rsidRDefault="00011FEF"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350" w:type="dxa"/>
            <w:shd w:val="clear" w:color="auto" w:fill="auto"/>
          </w:tcPr>
          <w:p w14:paraId="129725C7"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B16663" w:rsidRPr="00C2558D" w14:paraId="1FEB0440" w14:textId="77777777" w:rsidTr="4EF58196">
        <w:trPr>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6F8471ED" w:rsidR="00B16663" w:rsidRPr="00B16663" w:rsidRDefault="00B16663" w:rsidP="00B16663">
            <w:pPr>
              <w:pStyle w:val="ListParagraph"/>
              <w:numPr>
                <w:ilvl w:val="0"/>
                <w:numId w:val="25"/>
              </w:numPr>
              <w:bidi w:val="0"/>
              <w:rPr>
                <w:rFonts w:asciiTheme="majorBidi" w:hAnsiTheme="majorBidi" w:cstheme="majorBidi"/>
                <w:b w:val="0"/>
                <w:bCs w:val="0"/>
                <w:sz w:val="18"/>
                <w:szCs w:val="18"/>
                <w:lang w:bidi="ar-BH"/>
              </w:rPr>
            </w:pPr>
            <w:r w:rsidRPr="00B16663">
              <w:rPr>
                <w:rFonts w:asciiTheme="majorBidi" w:hAnsiTheme="majorBidi" w:cstheme="majorBidi"/>
                <w:b w:val="0"/>
                <w:bCs w:val="0"/>
              </w:rPr>
              <w:t>Examine the International Diversification</w:t>
            </w:r>
          </w:p>
        </w:tc>
        <w:tc>
          <w:tcPr>
            <w:tcW w:w="452" w:type="dxa"/>
            <w:shd w:val="clear" w:color="auto" w:fill="auto"/>
          </w:tcPr>
          <w:p w14:paraId="7B99F277"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BF7B22B" w14:textId="3B9BA601" w:rsidR="00B16663" w:rsidRPr="004F6749" w:rsidRDefault="00011FEF"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453" w:type="dxa"/>
            <w:gridSpan w:val="2"/>
            <w:shd w:val="clear" w:color="auto" w:fill="auto"/>
          </w:tcPr>
          <w:p w14:paraId="487B0E09" w14:textId="5D3C5924" w:rsidR="00B16663" w:rsidRPr="004F6749" w:rsidRDefault="00011FEF"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831" w:type="dxa"/>
            <w:gridSpan w:val="3"/>
            <w:shd w:val="clear" w:color="auto" w:fill="auto"/>
          </w:tcPr>
          <w:p w14:paraId="33D6571F"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45" w:type="dxa"/>
            <w:shd w:val="clear" w:color="auto" w:fill="auto"/>
          </w:tcPr>
          <w:p w14:paraId="40D910A9" w14:textId="6015E419"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260F969"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D4D1F11"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2AD948F"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829136E" w14:textId="77777777" w:rsidR="00B16663" w:rsidRPr="004F6749" w:rsidRDefault="00B16663" w:rsidP="00B16663">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45" w:type="dxa"/>
            <w:shd w:val="clear" w:color="auto" w:fill="auto"/>
          </w:tcPr>
          <w:p w14:paraId="0ADB48DE"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tcPr>
          <w:p w14:paraId="19872153"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350" w:type="dxa"/>
            <w:shd w:val="clear" w:color="auto" w:fill="auto"/>
          </w:tcPr>
          <w:p w14:paraId="70163B3A" w14:textId="77777777" w:rsidR="00B16663" w:rsidRPr="004F6749" w:rsidRDefault="00B16663" w:rsidP="00B166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B16663" w:rsidRPr="00C2558D" w14:paraId="4BD7FCB5" w14:textId="77777777" w:rsidTr="4EF581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46075417" w14:textId="380688D1" w:rsidR="00B16663" w:rsidRPr="00B16663" w:rsidRDefault="00B16663" w:rsidP="00B16663">
            <w:pPr>
              <w:pStyle w:val="ListParagraph"/>
              <w:numPr>
                <w:ilvl w:val="0"/>
                <w:numId w:val="25"/>
              </w:numPr>
              <w:bidi w:val="0"/>
              <w:rPr>
                <w:rFonts w:asciiTheme="majorBidi" w:hAnsiTheme="majorBidi" w:cstheme="majorBidi"/>
                <w:b w:val="0"/>
                <w:bCs w:val="0"/>
              </w:rPr>
            </w:pPr>
            <w:r w:rsidRPr="00B16663">
              <w:rPr>
                <w:rFonts w:asciiTheme="majorBidi" w:hAnsiTheme="majorBidi" w:cstheme="majorBidi"/>
                <w:b w:val="0"/>
                <w:bCs w:val="0"/>
              </w:rPr>
              <w:t>Develop Portfolio Revision Strategies</w:t>
            </w:r>
          </w:p>
        </w:tc>
        <w:tc>
          <w:tcPr>
            <w:tcW w:w="452" w:type="dxa"/>
            <w:shd w:val="clear" w:color="auto" w:fill="auto"/>
          </w:tcPr>
          <w:p w14:paraId="2231C2A2"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A04973E"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4D2B0FEC"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831" w:type="dxa"/>
            <w:gridSpan w:val="3"/>
            <w:shd w:val="clear" w:color="auto" w:fill="auto"/>
          </w:tcPr>
          <w:p w14:paraId="080EA7E1"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45" w:type="dxa"/>
            <w:shd w:val="clear" w:color="auto" w:fill="auto"/>
          </w:tcPr>
          <w:p w14:paraId="354B1FBB" w14:textId="77777777" w:rsidR="00B16663" w:rsidRPr="410811A1"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E0D1D3B"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7827212B"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0306C6E"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CBC6A8A" w14:textId="6F349FAE" w:rsidR="00B16663" w:rsidRPr="004F6749" w:rsidRDefault="00011FEF" w:rsidP="00B16663">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645" w:type="dxa"/>
            <w:shd w:val="clear" w:color="auto" w:fill="auto"/>
          </w:tcPr>
          <w:p w14:paraId="534FFAE9"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62" w:type="dxa"/>
            <w:shd w:val="clear" w:color="auto" w:fill="auto"/>
          </w:tcPr>
          <w:p w14:paraId="3E59A120" w14:textId="50DEBBBD" w:rsidR="00B16663" w:rsidRPr="004F6749" w:rsidRDefault="00011FEF"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Pr>
                <w:rFonts w:asciiTheme="majorBidi" w:hAnsiTheme="majorBidi" w:cstheme="majorBidi"/>
                <w:sz w:val="18"/>
                <w:szCs w:val="18"/>
                <w:lang w:bidi="ar-BH"/>
              </w:rPr>
              <w:sym w:font="Wingdings" w:char="F0FC"/>
            </w:r>
          </w:p>
        </w:tc>
        <w:tc>
          <w:tcPr>
            <w:tcW w:w="350" w:type="dxa"/>
            <w:shd w:val="clear" w:color="auto" w:fill="auto"/>
          </w:tcPr>
          <w:p w14:paraId="0F87125C" w14:textId="77777777" w:rsidR="00B16663" w:rsidRPr="004F6749" w:rsidRDefault="00B16663" w:rsidP="00B166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bl>
    <w:p w14:paraId="29225734" w14:textId="7BF7224A" w:rsidR="002352D4" w:rsidRDefault="002352D4" w:rsidP="002352D4">
      <w:pPr>
        <w:bidi w:val="0"/>
        <w:rPr>
          <w:rFonts w:asciiTheme="majorBidi" w:hAnsiTheme="majorBidi" w:cstheme="majorBidi"/>
        </w:rPr>
      </w:pPr>
    </w:p>
    <w:p w14:paraId="52EB67B8" w14:textId="2BF6DAFB" w:rsidR="00577706" w:rsidRDefault="00577706" w:rsidP="00577706">
      <w:pPr>
        <w:bidi w:val="0"/>
        <w:rPr>
          <w:rFonts w:asciiTheme="majorBidi" w:hAnsiTheme="majorBidi" w:cstheme="majorBidi"/>
        </w:rPr>
      </w:pPr>
    </w:p>
    <w:p w14:paraId="383BA08E" w14:textId="5F7FED48" w:rsidR="00577706" w:rsidRDefault="00577706" w:rsidP="00577706">
      <w:pPr>
        <w:bidi w:val="0"/>
        <w:rPr>
          <w:rFonts w:asciiTheme="majorBidi" w:hAnsiTheme="majorBidi" w:cstheme="majorBidi"/>
        </w:rPr>
      </w:pPr>
    </w:p>
    <w:p w14:paraId="49BED07A" w14:textId="77777777" w:rsidR="006C76E8" w:rsidRDefault="006C76E8" w:rsidP="006C76E8">
      <w:pPr>
        <w:bidi w:val="0"/>
        <w:rPr>
          <w:rFonts w:asciiTheme="majorBidi" w:hAnsiTheme="majorBidi" w:cstheme="majorBidi"/>
        </w:rPr>
      </w:pPr>
    </w:p>
    <w:p w14:paraId="14DAF2F1" w14:textId="77777777" w:rsidR="00577706" w:rsidRPr="00C2558D" w:rsidRDefault="00577706" w:rsidP="00577706">
      <w:pPr>
        <w:bidi w:val="0"/>
        <w:rPr>
          <w:rFonts w:asciiTheme="majorBidi" w:hAnsiTheme="majorBidi" w:cstheme="majorBidi"/>
        </w:rPr>
      </w:pPr>
    </w:p>
    <w:tbl>
      <w:tblPr>
        <w:tblStyle w:val="MediumGrid1-Accent1"/>
        <w:tblW w:w="8883" w:type="dxa"/>
        <w:tblInd w:w="-72" w:type="dxa"/>
        <w:tblLook w:val="04A0" w:firstRow="1" w:lastRow="0" w:firstColumn="1" w:lastColumn="0" w:noHBand="0" w:noVBand="1"/>
      </w:tblPr>
      <w:tblGrid>
        <w:gridCol w:w="2056"/>
        <w:gridCol w:w="1606"/>
        <w:gridCol w:w="1000"/>
        <w:gridCol w:w="1517"/>
        <w:gridCol w:w="2704"/>
      </w:tblGrid>
      <w:tr w:rsidR="00A54452" w:rsidRPr="00C2558D" w14:paraId="0E409C7E" w14:textId="77777777" w:rsidTr="4EF58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tcPr>
          <w:p w14:paraId="25782C1A" w14:textId="77777777" w:rsidR="00A54452" w:rsidRPr="00C2558D" w:rsidRDefault="2AE17E20" w:rsidP="410811A1">
            <w:pPr>
              <w:pStyle w:val="ListParagraph"/>
              <w:numPr>
                <w:ilvl w:val="0"/>
                <w:numId w:val="21"/>
              </w:numPr>
              <w:bidi w:val="0"/>
              <w:rPr>
                <w:rFonts w:asciiTheme="majorBidi" w:hAnsiTheme="majorBidi" w:cstheme="majorBidi"/>
                <w:lang w:bidi="ar-BH"/>
              </w:rPr>
            </w:pPr>
            <w:r w:rsidRPr="4EF58196">
              <w:rPr>
                <w:rFonts w:asciiTheme="majorBidi" w:hAnsiTheme="majorBidi" w:cstheme="majorBidi"/>
                <w:lang w:bidi="ar-BH"/>
              </w:rPr>
              <w:lastRenderedPageBreak/>
              <w:t>Course assessment:</w:t>
            </w:r>
          </w:p>
        </w:tc>
      </w:tr>
      <w:tr w:rsidR="00A54452" w:rsidRPr="00C2558D" w14:paraId="75338CC8" w14:textId="77777777" w:rsidTr="005777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753" w:type="dxa"/>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1035" w:type="dxa"/>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1549" w:type="dxa"/>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2144" w:type="dxa"/>
            <w:shd w:val="clear" w:color="auto" w:fill="auto"/>
          </w:tcPr>
          <w:p w14:paraId="314668E9" w14:textId="5412C0C0" w:rsidR="00A54452" w:rsidRPr="00C2558D"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410811A1">
              <w:rPr>
                <w:rFonts w:asciiTheme="majorBidi" w:hAnsiTheme="majorBidi" w:cstheme="majorBidi"/>
                <w:i/>
                <w:iCs/>
              </w:rPr>
              <w:t>Date</w:t>
            </w:r>
            <w:r w:rsidR="148D3C4C" w:rsidRPr="410811A1">
              <w:rPr>
                <w:rFonts w:asciiTheme="majorBidi" w:hAnsiTheme="majorBidi" w:cstheme="majorBidi"/>
                <w:i/>
                <w:iCs/>
              </w:rPr>
              <w:t xml:space="preserve"> </w:t>
            </w:r>
            <w:r w:rsidRPr="410811A1">
              <w:rPr>
                <w:rFonts w:asciiTheme="majorBidi" w:hAnsiTheme="majorBidi" w:cstheme="majorBidi"/>
                <w:i/>
                <w:iCs/>
              </w:rPr>
              <w:t>(s)</w:t>
            </w:r>
          </w:p>
        </w:tc>
      </w:tr>
      <w:tr w:rsidR="00A54452" w:rsidRPr="00C2558D" w14:paraId="46012FB6" w14:textId="77777777" w:rsidTr="00577706">
        <w:trPr>
          <w:trHeight w:val="288"/>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55ACC233" w14:textId="5DB42A3D" w:rsidR="00A54452" w:rsidRPr="00C2558D" w:rsidRDefault="00C2558D" w:rsidP="4EF58196">
            <w:pPr>
              <w:bidi w:val="0"/>
              <w:jc w:val="center"/>
              <w:rPr>
                <w:rFonts w:asciiTheme="majorBidi" w:hAnsiTheme="majorBidi" w:cstheme="majorBidi"/>
                <w:b w:val="0"/>
                <w:bCs w:val="0"/>
              </w:rPr>
            </w:pPr>
            <w:r w:rsidRPr="4EF58196">
              <w:rPr>
                <w:rFonts w:asciiTheme="majorBidi" w:hAnsiTheme="majorBidi" w:cstheme="majorBidi"/>
                <w:b w:val="0"/>
                <w:bCs w:val="0"/>
              </w:rPr>
              <w:t>Continuous Assessment (</w:t>
            </w:r>
            <w:r w:rsidR="008A629A">
              <w:rPr>
                <w:rFonts w:asciiTheme="majorBidi" w:hAnsiTheme="majorBidi" w:cstheme="majorBidi"/>
                <w:b w:val="0"/>
                <w:bCs w:val="0"/>
              </w:rPr>
              <w:t>during</w:t>
            </w:r>
            <w:r w:rsidR="00577706">
              <w:rPr>
                <w:rFonts w:asciiTheme="majorBidi" w:hAnsiTheme="majorBidi" w:cstheme="majorBidi"/>
                <w:b w:val="0"/>
                <w:bCs w:val="0"/>
              </w:rPr>
              <w:t xml:space="preserve"> Lecture</w:t>
            </w:r>
            <w:r w:rsidRPr="4EF58196">
              <w:rPr>
                <w:rFonts w:asciiTheme="majorBidi" w:hAnsiTheme="majorBidi" w:cstheme="majorBidi"/>
                <w:b w:val="0"/>
                <w:bCs w:val="0"/>
              </w:rPr>
              <w:t>)</w:t>
            </w:r>
          </w:p>
        </w:tc>
        <w:tc>
          <w:tcPr>
            <w:tcW w:w="1753" w:type="dxa"/>
            <w:shd w:val="clear" w:color="auto" w:fill="auto"/>
          </w:tcPr>
          <w:p w14:paraId="5FA30DF2" w14:textId="1E407933" w:rsidR="00A54452" w:rsidRPr="004F6749" w:rsidRDefault="00F548FA" w:rsidP="4EF5819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1-5</w:t>
            </w:r>
          </w:p>
        </w:tc>
        <w:tc>
          <w:tcPr>
            <w:tcW w:w="1035" w:type="dxa"/>
            <w:shd w:val="clear" w:color="auto" w:fill="auto"/>
          </w:tcPr>
          <w:p w14:paraId="0D5ADA94" w14:textId="50C0B4A1" w:rsidR="00A54452" w:rsidRPr="004F6749" w:rsidRDefault="00577706" w:rsidP="410811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7</w:t>
            </w:r>
          </w:p>
        </w:tc>
        <w:tc>
          <w:tcPr>
            <w:tcW w:w="1549" w:type="dxa"/>
            <w:shd w:val="clear" w:color="auto" w:fill="auto"/>
          </w:tcPr>
          <w:p w14:paraId="71801530" w14:textId="0C44352F" w:rsidR="00A54452" w:rsidRPr="00C2558D" w:rsidRDefault="00C2558D" w:rsidP="4EF58196">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4EF58196">
              <w:rPr>
                <w:rFonts w:asciiTheme="majorBidi" w:hAnsiTheme="majorBidi" w:cstheme="majorBidi"/>
              </w:rPr>
              <w:t>15</w:t>
            </w:r>
            <w:r w:rsidR="32FE933D" w:rsidRPr="4EF58196">
              <w:rPr>
                <w:rFonts w:asciiTheme="majorBidi" w:hAnsiTheme="majorBidi" w:cstheme="majorBidi"/>
              </w:rPr>
              <w:t>%</w:t>
            </w:r>
          </w:p>
        </w:tc>
        <w:tc>
          <w:tcPr>
            <w:tcW w:w="2144" w:type="dxa"/>
            <w:shd w:val="clear" w:color="auto" w:fill="auto"/>
          </w:tcPr>
          <w:p w14:paraId="59B9BFD5" w14:textId="6D14D785" w:rsidR="00A54452" w:rsidRPr="00C2558D" w:rsidRDefault="00A54452" w:rsidP="4EF58196">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A54452" w:rsidRPr="00C2558D" w14:paraId="0BD0852A" w14:textId="77777777" w:rsidTr="005777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36903115" w14:textId="63C55401"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w:t>
            </w:r>
            <w:bookmarkStart w:id="0" w:name="_GoBack"/>
            <w:bookmarkEnd w:id="0"/>
            <w:r w:rsidR="008A629A">
              <w:rPr>
                <w:rFonts w:asciiTheme="majorBidi" w:hAnsiTheme="majorBidi" w:cstheme="majorBidi"/>
                <w:b w:val="0"/>
                <w:bCs w:val="0"/>
                <w:iCs/>
              </w:rPr>
              <w:t xml:space="preserve">during </w:t>
            </w:r>
            <w:r w:rsidR="00577706">
              <w:rPr>
                <w:rFonts w:asciiTheme="majorBidi" w:hAnsiTheme="majorBidi" w:cstheme="majorBidi"/>
                <w:b w:val="0"/>
                <w:bCs w:val="0"/>
                <w:iCs/>
              </w:rPr>
              <w:t>Tutorial</w:t>
            </w:r>
            <w:r w:rsidRPr="00C2558D">
              <w:rPr>
                <w:rFonts w:asciiTheme="majorBidi" w:hAnsiTheme="majorBidi" w:cstheme="majorBidi"/>
                <w:b w:val="0"/>
                <w:bCs w:val="0"/>
                <w:iCs/>
              </w:rPr>
              <w:t>)</w:t>
            </w:r>
          </w:p>
        </w:tc>
        <w:tc>
          <w:tcPr>
            <w:tcW w:w="1753" w:type="dxa"/>
            <w:shd w:val="clear" w:color="auto" w:fill="auto"/>
          </w:tcPr>
          <w:p w14:paraId="54B7D5E8" w14:textId="6FAF4434" w:rsidR="00A54452" w:rsidRPr="004F6749" w:rsidRDefault="00F548FA" w:rsidP="4EF5819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1-5</w:t>
            </w:r>
          </w:p>
        </w:tc>
        <w:tc>
          <w:tcPr>
            <w:tcW w:w="1035" w:type="dxa"/>
            <w:shd w:val="clear" w:color="auto" w:fill="auto"/>
          </w:tcPr>
          <w:p w14:paraId="2B9618F9" w14:textId="0BDE5AF6" w:rsidR="00A54452" w:rsidRPr="004F6749" w:rsidRDefault="00577706" w:rsidP="410811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7</w:t>
            </w:r>
          </w:p>
        </w:tc>
        <w:tc>
          <w:tcPr>
            <w:tcW w:w="1549" w:type="dxa"/>
            <w:shd w:val="clear" w:color="auto" w:fill="auto"/>
          </w:tcPr>
          <w:p w14:paraId="3848CD51" w14:textId="2FB900E6" w:rsidR="00A54452" w:rsidRPr="00C2558D" w:rsidRDefault="00C2558D" w:rsidP="4EF58196">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4EF58196">
              <w:rPr>
                <w:rFonts w:asciiTheme="majorBidi" w:hAnsiTheme="majorBidi" w:cstheme="majorBidi"/>
              </w:rPr>
              <w:t>15</w:t>
            </w:r>
            <w:r w:rsidR="32FE933D" w:rsidRPr="4EF58196">
              <w:rPr>
                <w:rFonts w:asciiTheme="majorBidi" w:hAnsiTheme="majorBidi" w:cstheme="majorBidi"/>
              </w:rPr>
              <w:t>%</w:t>
            </w:r>
          </w:p>
        </w:tc>
        <w:tc>
          <w:tcPr>
            <w:tcW w:w="2144" w:type="dxa"/>
            <w:shd w:val="clear" w:color="auto" w:fill="auto"/>
          </w:tcPr>
          <w:p w14:paraId="5BF9737E" w14:textId="6F7C0D36" w:rsidR="00A54452" w:rsidRPr="00C2558D" w:rsidRDefault="00A54452" w:rsidP="4EF58196">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A54452" w:rsidRPr="00C2558D" w14:paraId="5306DB4F" w14:textId="77777777" w:rsidTr="00577706">
        <w:trPr>
          <w:trHeight w:val="288"/>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0434B891" w14:textId="5CAF5793" w:rsidR="00A54452" w:rsidRPr="00C2558D" w:rsidRDefault="00577706" w:rsidP="410811A1">
            <w:pPr>
              <w:bidi w:val="0"/>
              <w:jc w:val="center"/>
              <w:rPr>
                <w:rFonts w:asciiTheme="majorBidi" w:hAnsiTheme="majorBidi" w:cstheme="majorBidi"/>
                <w:b w:val="0"/>
                <w:bCs w:val="0"/>
              </w:rPr>
            </w:pPr>
            <w:r>
              <w:rPr>
                <w:rFonts w:asciiTheme="majorBidi" w:hAnsiTheme="majorBidi" w:cstheme="majorBidi"/>
                <w:b w:val="0"/>
                <w:bCs w:val="0"/>
              </w:rPr>
              <w:t>Project</w:t>
            </w:r>
          </w:p>
        </w:tc>
        <w:tc>
          <w:tcPr>
            <w:tcW w:w="1753" w:type="dxa"/>
            <w:shd w:val="clear" w:color="auto" w:fill="auto"/>
          </w:tcPr>
          <w:p w14:paraId="7599367D" w14:textId="7BECAD08" w:rsidR="00A54452" w:rsidRPr="004F6749" w:rsidRDefault="00F548FA" w:rsidP="4EF5819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2,3,5</w:t>
            </w:r>
          </w:p>
        </w:tc>
        <w:tc>
          <w:tcPr>
            <w:tcW w:w="1035" w:type="dxa"/>
            <w:shd w:val="clear" w:color="auto" w:fill="auto"/>
          </w:tcPr>
          <w:p w14:paraId="11CC52DF" w14:textId="06AB6780" w:rsidR="00A54452" w:rsidRPr="004F6749" w:rsidRDefault="4487295A" w:rsidP="410811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410811A1">
              <w:rPr>
                <w:rFonts w:asciiTheme="majorBidi" w:hAnsiTheme="majorBidi" w:cstheme="majorBidi"/>
              </w:rPr>
              <w:t>1</w:t>
            </w:r>
          </w:p>
        </w:tc>
        <w:tc>
          <w:tcPr>
            <w:tcW w:w="1549" w:type="dxa"/>
            <w:shd w:val="clear" w:color="auto" w:fill="auto"/>
          </w:tcPr>
          <w:p w14:paraId="6693F96B" w14:textId="39E89B63" w:rsidR="00A54452" w:rsidRPr="00C2558D" w:rsidRDefault="28A9DF2C" w:rsidP="4EF58196">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4EF58196">
              <w:rPr>
                <w:rFonts w:asciiTheme="majorBidi" w:hAnsiTheme="majorBidi" w:cstheme="majorBidi"/>
              </w:rPr>
              <w:t>2</w:t>
            </w:r>
            <w:r w:rsidR="00577706">
              <w:rPr>
                <w:rFonts w:asciiTheme="majorBidi" w:hAnsiTheme="majorBidi" w:cstheme="majorBidi"/>
              </w:rPr>
              <w:t>0</w:t>
            </w:r>
            <w:r w:rsidR="2AE17E20" w:rsidRPr="4EF58196">
              <w:rPr>
                <w:rFonts w:asciiTheme="majorBidi" w:hAnsiTheme="majorBidi" w:cstheme="majorBidi"/>
              </w:rPr>
              <w:t>%</w:t>
            </w:r>
          </w:p>
        </w:tc>
        <w:tc>
          <w:tcPr>
            <w:tcW w:w="2144" w:type="dxa"/>
            <w:shd w:val="clear" w:color="auto" w:fill="auto"/>
          </w:tcPr>
          <w:p w14:paraId="55D477DA" w14:textId="539CF6A3" w:rsidR="00A54452" w:rsidRPr="00C2558D" w:rsidRDefault="00A54452" w:rsidP="4EF58196">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A54452" w:rsidRPr="00C2558D" w14:paraId="35B15159" w14:textId="77777777" w:rsidTr="005777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49183BDE" w14:textId="278CA513" w:rsidR="00A54452" w:rsidRPr="00C2558D" w:rsidRDefault="00577706" w:rsidP="410811A1">
            <w:pPr>
              <w:tabs>
                <w:tab w:val="center" w:pos="2220"/>
                <w:tab w:val="left" w:pos="2927"/>
              </w:tabs>
              <w:bidi w:val="0"/>
              <w:jc w:val="center"/>
              <w:rPr>
                <w:rFonts w:asciiTheme="majorBidi" w:hAnsiTheme="majorBidi" w:cstheme="majorBidi"/>
                <w:b w:val="0"/>
                <w:bCs w:val="0"/>
              </w:rPr>
            </w:pPr>
            <w:r>
              <w:rPr>
                <w:rFonts w:asciiTheme="majorBidi" w:hAnsiTheme="majorBidi" w:cstheme="majorBidi"/>
                <w:b w:val="0"/>
                <w:bCs w:val="0"/>
              </w:rPr>
              <w:t>Quiz</w:t>
            </w:r>
          </w:p>
        </w:tc>
        <w:tc>
          <w:tcPr>
            <w:tcW w:w="1753" w:type="dxa"/>
            <w:shd w:val="clear" w:color="auto" w:fill="auto"/>
          </w:tcPr>
          <w:p w14:paraId="41BD8924" w14:textId="32657624" w:rsidR="00A54452" w:rsidRPr="004F6749" w:rsidRDefault="00F548FA" w:rsidP="4EF5819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2</w:t>
            </w:r>
          </w:p>
        </w:tc>
        <w:tc>
          <w:tcPr>
            <w:tcW w:w="1035" w:type="dxa"/>
            <w:shd w:val="clear" w:color="auto" w:fill="auto"/>
          </w:tcPr>
          <w:p w14:paraId="1F430D96" w14:textId="3C4B2182" w:rsidR="00A54452" w:rsidRPr="004F6749" w:rsidRDefault="2FAB8D81" w:rsidP="410811A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410811A1">
              <w:rPr>
                <w:rFonts w:asciiTheme="majorBidi" w:hAnsiTheme="majorBidi" w:cstheme="majorBidi"/>
              </w:rPr>
              <w:t>1</w:t>
            </w:r>
          </w:p>
        </w:tc>
        <w:tc>
          <w:tcPr>
            <w:tcW w:w="1549" w:type="dxa"/>
            <w:shd w:val="clear" w:color="auto" w:fill="auto"/>
          </w:tcPr>
          <w:p w14:paraId="6A6CEF5C" w14:textId="197B1DE2" w:rsidR="00A54452" w:rsidRPr="00C2558D" w:rsidRDefault="6DB55450" w:rsidP="4EF58196">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4EF58196">
              <w:rPr>
                <w:rFonts w:asciiTheme="majorBidi" w:hAnsiTheme="majorBidi" w:cstheme="majorBidi"/>
              </w:rPr>
              <w:t>10</w:t>
            </w:r>
            <w:r w:rsidR="2AE17E20" w:rsidRPr="4EF58196">
              <w:rPr>
                <w:rFonts w:asciiTheme="majorBidi" w:hAnsiTheme="majorBidi" w:cstheme="majorBidi"/>
              </w:rPr>
              <w:t>%</w:t>
            </w:r>
          </w:p>
        </w:tc>
        <w:tc>
          <w:tcPr>
            <w:tcW w:w="2144" w:type="dxa"/>
            <w:shd w:val="clear" w:color="auto" w:fill="auto"/>
          </w:tcPr>
          <w:p w14:paraId="70277B47" w14:textId="47AEA5A7" w:rsidR="00A54452" w:rsidRPr="00C2558D" w:rsidRDefault="00A54452" w:rsidP="4EF58196">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A54452" w:rsidRPr="00C2558D" w14:paraId="04B1D267" w14:textId="77777777" w:rsidTr="00577706">
        <w:trPr>
          <w:trHeight w:val="288"/>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59577E0B" w14:textId="3E90D54F"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w:t>
            </w:r>
            <w:r w:rsidR="00D42FBA">
              <w:rPr>
                <w:rFonts w:asciiTheme="majorBidi" w:hAnsiTheme="majorBidi" w:cstheme="majorBidi"/>
                <w:b w:val="0"/>
                <w:bCs w:val="0"/>
                <w:iCs/>
              </w:rPr>
              <w:t xml:space="preserve"> (</w:t>
            </w:r>
            <w:r w:rsidR="006C76E8">
              <w:rPr>
                <w:rFonts w:asciiTheme="majorBidi" w:hAnsiTheme="majorBidi" w:cstheme="majorBidi"/>
                <w:b w:val="0"/>
                <w:bCs w:val="0"/>
                <w:iCs/>
              </w:rPr>
              <w:t xml:space="preserve">using </w:t>
            </w:r>
            <w:proofErr w:type="spellStart"/>
            <w:r w:rsidR="00D42FBA">
              <w:rPr>
                <w:rFonts w:asciiTheme="majorBidi" w:hAnsiTheme="majorBidi" w:cstheme="majorBidi"/>
                <w:b w:val="0"/>
                <w:bCs w:val="0"/>
                <w:iCs/>
              </w:rPr>
              <w:t>Respondus</w:t>
            </w:r>
            <w:proofErr w:type="spellEnd"/>
            <w:r w:rsidR="00D42FBA">
              <w:rPr>
                <w:rFonts w:asciiTheme="majorBidi" w:hAnsiTheme="majorBidi" w:cstheme="majorBidi"/>
                <w:b w:val="0"/>
                <w:bCs w:val="0"/>
                <w:iCs/>
              </w:rPr>
              <w:t>)</w:t>
            </w:r>
          </w:p>
          <w:p w14:paraId="6E8A953A" w14:textId="1033557F" w:rsidR="00C2558D" w:rsidRPr="00C2558D" w:rsidRDefault="00C2558D" w:rsidP="00B37151">
            <w:pPr>
              <w:tabs>
                <w:tab w:val="center" w:pos="2220"/>
                <w:tab w:val="left" w:pos="2927"/>
              </w:tabs>
              <w:bidi w:val="0"/>
              <w:rPr>
                <w:rFonts w:asciiTheme="majorBidi" w:hAnsiTheme="majorBidi" w:cstheme="majorBidi"/>
                <w:b w:val="0"/>
                <w:bCs w:val="0"/>
                <w:iCs/>
              </w:rPr>
            </w:pPr>
          </w:p>
        </w:tc>
        <w:tc>
          <w:tcPr>
            <w:tcW w:w="1753" w:type="dxa"/>
            <w:shd w:val="clear" w:color="auto" w:fill="auto"/>
          </w:tcPr>
          <w:p w14:paraId="558BC05D" w14:textId="1DC18930" w:rsidR="00A54452" w:rsidRPr="004F6749" w:rsidRDefault="00F548FA" w:rsidP="4EF5819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3,4,5</w:t>
            </w:r>
          </w:p>
        </w:tc>
        <w:tc>
          <w:tcPr>
            <w:tcW w:w="1035" w:type="dxa"/>
            <w:shd w:val="clear" w:color="auto" w:fill="auto"/>
          </w:tcPr>
          <w:p w14:paraId="6D5F9802" w14:textId="76EA7CEB" w:rsidR="00A54452" w:rsidRPr="004F6749" w:rsidRDefault="29A07BAC" w:rsidP="410811A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410811A1">
              <w:rPr>
                <w:rFonts w:asciiTheme="majorBidi" w:hAnsiTheme="majorBidi" w:cstheme="majorBidi"/>
              </w:rPr>
              <w:t>1</w:t>
            </w:r>
          </w:p>
        </w:tc>
        <w:tc>
          <w:tcPr>
            <w:tcW w:w="1549" w:type="dxa"/>
            <w:shd w:val="clear" w:color="auto" w:fill="auto"/>
          </w:tcPr>
          <w:p w14:paraId="075777F8" w14:textId="349A6749" w:rsidR="00A54452" w:rsidRPr="00C2558D" w:rsidRDefault="00C2558D" w:rsidP="4EF58196">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4EF58196">
              <w:rPr>
                <w:rFonts w:asciiTheme="majorBidi" w:hAnsiTheme="majorBidi" w:cstheme="majorBidi"/>
              </w:rPr>
              <w:t>40</w:t>
            </w:r>
            <w:r w:rsidR="32FE933D" w:rsidRPr="4EF58196">
              <w:rPr>
                <w:rFonts w:asciiTheme="majorBidi" w:hAnsiTheme="majorBidi" w:cstheme="majorBidi"/>
              </w:rPr>
              <w:t>%</w:t>
            </w:r>
          </w:p>
        </w:tc>
        <w:tc>
          <w:tcPr>
            <w:tcW w:w="2144" w:type="dxa"/>
            <w:shd w:val="clear" w:color="auto" w:fill="auto"/>
          </w:tcPr>
          <w:p w14:paraId="41A226A8" w14:textId="4908B844" w:rsidR="00A54452" w:rsidRPr="00C2558D" w:rsidRDefault="006C76E8" w:rsidP="4EF58196">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29/5/2021@5:30pm</w:t>
            </w:r>
          </w:p>
        </w:tc>
      </w:tr>
      <w:tr w:rsidR="00A54452" w:rsidRPr="00C2558D" w14:paraId="0C543CEE" w14:textId="77777777" w:rsidTr="0057770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753" w:type="dxa"/>
            <w:shd w:val="clear" w:color="auto" w:fill="auto"/>
          </w:tcPr>
          <w:p w14:paraId="45EAAC92"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035" w:type="dxa"/>
            <w:shd w:val="clear" w:color="auto" w:fill="auto"/>
          </w:tcPr>
          <w:p w14:paraId="56EB4543"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549" w:type="dxa"/>
            <w:shd w:val="clear" w:color="auto" w:fill="auto"/>
          </w:tcPr>
          <w:p w14:paraId="1ACD0E95" w14:textId="77777777" w:rsidR="00A54452" w:rsidRPr="00C2558D" w:rsidRDefault="32FE933D" w:rsidP="4EF58196">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4EF58196">
              <w:rPr>
                <w:rFonts w:asciiTheme="majorBidi" w:hAnsiTheme="majorBidi" w:cstheme="majorBidi"/>
              </w:rPr>
              <w:t>100%</w:t>
            </w:r>
          </w:p>
        </w:tc>
        <w:tc>
          <w:tcPr>
            <w:tcW w:w="2144" w:type="dxa"/>
            <w:shd w:val="clear" w:color="auto" w:fill="auto"/>
          </w:tcPr>
          <w:p w14:paraId="47B52B8B" w14:textId="77777777" w:rsidR="00A54452" w:rsidRPr="00C2558D" w:rsidRDefault="00A54452" w:rsidP="4EF58196">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4EF581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17E7E27B" w:rsidP="410811A1">
            <w:pPr>
              <w:pStyle w:val="ListParagraph"/>
              <w:numPr>
                <w:ilvl w:val="0"/>
                <w:numId w:val="21"/>
              </w:numPr>
              <w:bidi w:val="0"/>
              <w:rPr>
                <w:rFonts w:asciiTheme="majorBidi" w:hAnsiTheme="majorBidi" w:cstheme="majorBidi"/>
                <w:b w:val="0"/>
                <w:bCs w:val="0"/>
                <w:lang w:bidi="ar-BH"/>
              </w:rPr>
            </w:pPr>
            <w:r w:rsidRPr="4EF58196">
              <w:rPr>
                <w:rFonts w:asciiTheme="majorBidi" w:hAnsiTheme="majorBidi" w:cstheme="majorBidi"/>
                <w:lang w:bidi="ar-BH"/>
              </w:rPr>
              <w:t>Description of Topics Covered</w:t>
            </w:r>
          </w:p>
        </w:tc>
      </w:tr>
      <w:tr w:rsidR="002352D4" w:rsidRPr="00C2558D" w14:paraId="1B4F214E" w14:textId="77777777" w:rsidTr="4EF58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66C4D09C" w:rsidR="002352D4" w:rsidRPr="00C2558D" w:rsidRDefault="55000B88" w:rsidP="410811A1">
            <w:pPr>
              <w:bidi w:val="0"/>
              <w:jc w:val="center"/>
              <w:rPr>
                <w:rFonts w:asciiTheme="majorBidi" w:hAnsiTheme="majorBidi" w:cstheme="majorBidi"/>
                <w:b w:val="0"/>
                <w:bCs w:val="0"/>
                <w:i/>
                <w:iCs/>
              </w:rPr>
            </w:pPr>
            <w:r w:rsidRPr="410811A1">
              <w:rPr>
                <w:rFonts w:asciiTheme="majorBidi" w:hAnsiTheme="majorBidi" w:cstheme="majorBidi"/>
                <w:i/>
                <w:iCs/>
              </w:rPr>
              <w:t>(</w:t>
            </w:r>
            <w:r w:rsidR="06E99C50" w:rsidRPr="410811A1">
              <w:rPr>
                <w:rFonts w:asciiTheme="majorBidi" w:hAnsiTheme="majorBidi" w:cstheme="majorBidi"/>
                <w:i/>
                <w:iCs/>
              </w:rPr>
              <w:t>e.g.,</w:t>
            </w:r>
            <w:r w:rsidRPr="410811A1">
              <w:rPr>
                <w:rFonts w:asciiTheme="majorBidi" w:hAnsiTheme="majorBidi" w:cstheme="majorBidi"/>
                <w:i/>
                <w:iCs/>
              </w:rPr>
              <w:t xml:space="preserve">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011FEF" w:rsidRPr="00C2558D" w14:paraId="4CC280C4" w14:textId="77777777" w:rsidTr="4EF58196">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5BD61C9" w14:textId="56C15AD6" w:rsidR="00011FEF" w:rsidRPr="00AB7668" w:rsidRDefault="00011FEF" w:rsidP="00AB7668">
            <w:pPr>
              <w:bidi w:val="0"/>
              <w:rPr>
                <w:rFonts w:asciiTheme="majorBidi" w:eastAsia="Calibri" w:hAnsiTheme="majorBidi" w:cstheme="majorBidi"/>
                <w:b w:val="0"/>
                <w:bCs w:val="0"/>
              </w:rPr>
            </w:pPr>
            <w:r w:rsidRPr="00AB7668">
              <w:rPr>
                <w:rFonts w:asciiTheme="majorBidi" w:hAnsiTheme="majorBidi" w:cstheme="majorBidi"/>
              </w:rPr>
              <w:t>Asset Allocation and Security Selection</w:t>
            </w:r>
          </w:p>
        </w:tc>
        <w:tc>
          <w:tcPr>
            <w:tcW w:w="3522" w:type="pct"/>
            <w:shd w:val="clear" w:color="auto" w:fill="FFFFFF" w:themeFill="background1"/>
          </w:tcPr>
          <w:p w14:paraId="0D5D3B8E" w14:textId="27FFD5A8" w:rsidR="00011FEF" w:rsidRPr="00AB7668" w:rsidRDefault="00011FEF" w:rsidP="00011FE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B7668">
              <w:rPr>
                <w:rFonts w:asciiTheme="majorBidi" w:hAnsiTheme="majorBidi" w:cstheme="majorBidi"/>
              </w:rPr>
              <w:t xml:space="preserve">This chapter discusses the process of deciding how to distribute investor’s wealth among various asset classes and different countries. </w:t>
            </w:r>
          </w:p>
        </w:tc>
      </w:tr>
      <w:tr w:rsidR="00011FEF" w:rsidRPr="00C2558D" w14:paraId="4B58BB5A" w14:textId="77777777" w:rsidTr="4EF58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CD2B24C" w14:textId="1CB45BA9" w:rsidR="00011FEF" w:rsidRPr="00AB7668" w:rsidRDefault="00011FEF" w:rsidP="00AB7668">
            <w:pPr>
              <w:bidi w:val="0"/>
              <w:rPr>
                <w:rFonts w:asciiTheme="majorBidi" w:hAnsiTheme="majorBidi" w:cstheme="majorBidi"/>
                <w:b w:val="0"/>
                <w:bCs w:val="0"/>
                <w:lang w:bidi="ar-BH"/>
              </w:rPr>
            </w:pPr>
            <w:r w:rsidRPr="00AB7668">
              <w:rPr>
                <w:rFonts w:asciiTheme="majorBidi" w:hAnsiTheme="majorBidi" w:cstheme="majorBidi"/>
              </w:rPr>
              <w:t>Introduction to Portfolio Management</w:t>
            </w:r>
          </w:p>
        </w:tc>
        <w:tc>
          <w:tcPr>
            <w:tcW w:w="3522" w:type="pct"/>
            <w:shd w:val="clear" w:color="auto" w:fill="FFFFFF" w:themeFill="background1"/>
          </w:tcPr>
          <w:p w14:paraId="1A0EF84F" w14:textId="33B551C9" w:rsidR="00011FEF" w:rsidRPr="00AB7668" w:rsidRDefault="00011FEF" w:rsidP="00011FE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B7668">
              <w:rPr>
                <w:rFonts w:asciiTheme="majorBidi" w:hAnsiTheme="majorBidi" w:cstheme="majorBidi"/>
              </w:rPr>
              <w:t>This chapter explains portfolio theory in details by introducing the basic portfolio risk formula by combining different assets.</w:t>
            </w:r>
          </w:p>
        </w:tc>
      </w:tr>
      <w:tr w:rsidR="00011FEF" w:rsidRPr="00C2558D" w14:paraId="28DBD29C" w14:textId="77777777" w:rsidTr="4EF58196">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6183E91" w14:textId="4E0F69E7" w:rsidR="00011FEF" w:rsidRPr="00AB7668" w:rsidRDefault="00011FEF" w:rsidP="00AB7668">
            <w:pPr>
              <w:bidi w:val="0"/>
              <w:rPr>
                <w:rFonts w:asciiTheme="majorBidi" w:hAnsiTheme="majorBidi" w:cstheme="majorBidi"/>
                <w:b w:val="0"/>
                <w:bCs w:val="0"/>
                <w:lang w:bidi="ar-BH"/>
              </w:rPr>
            </w:pPr>
            <w:r w:rsidRPr="00AB7668">
              <w:rPr>
                <w:rFonts w:asciiTheme="majorBidi" w:hAnsiTheme="majorBidi" w:cstheme="majorBidi"/>
              </w:rPr>
              <w:t>Asset Pricing Models</w:t>
            </w:r>
          </w:p>
        </w:tc>
        <w:tc>
          <w:tcPr>
            <w:tcW w:w="3522" w:type="pct"/>
            <w:shd w:val="clear" w:color="auto" w:fill="FFFFFF" w:themeFill="background1"/>
          </w:tcPr>
          <w:p w14:paraId="0B251679" w14:textId="0C1D48B5" w:rsidR="00011FEF" w:rsidRPr="00AB7668" w:rsidRDefault="00011FEF" w:rsidP="00011FE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B7668">
              <w:rPr>
                <w:rFonts w:asciiTheme="majorBidi" w:hAnsiTheme="majorBidi" w:cstheme="majorBidi"/>
              </w:rPr>
              <w:t>This chapter introduces CAPM and consider an alternative asset valuation model APT.</w:t>
            </w:r>
          </w:p>
        </w:tc>
      </w:tr>
      <w:tr w:rsidR="00011FEF" w:rsidRPr="00C2558D" w14:paraId="33DCA28A" w14:textId="77777777" w:rsidTr="4EF58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42B7C6C" w14:textId="3C4F693C" w:rsidR="00011FEF" w:rsidRPr="00AB7668" w:rsidRDefault="00011FEF" w:rsidP="00AB7668">
            <w:pPr>
              <w:bidi w:val="0"/>
              <w:rPr>
                <w:rFonts w:asciiTheme="majorBidi" w:eastAsia="Calibri" w:hAnsiTheme="majorBidi" w:cstheme="majorBidi"/>
                <w:b w:val="0"/>
                <w:bCs w:val="0"/>
              </w:rPr>
            </w:pPr>
            <w:r w:rsidRPr="00AB7668">
              <w:rPr>
                <w:rFonts w:asciiTheme="majorBidi" w:hAnsiTheme="majorBidi" w:cstheme="majorBidi"/>
              </w:rPr>
              <w:t>Equity Portfolio Management Strategies</w:t>
            </w:r>
          </w:p>
        </w:tc>
        <w:tc>
          <w:tcPr>
            <w:tcW w:w="3522" w:type="pct"/>
            <w:shd w:val="clear" w:color="auto" w:fill="FFFFFF" w:themeFill="background1"/>
          </w:tcPr>
          <w:p w14:paraId="6350F53A" w14:textId="7FC34311" w:rsidR="00011FEF" w:rsidRPr="00AB7668" w:rsidRDefault="00011FEF" w:rsidP="00011FE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AB7668">
              <w:rPr>
                <w:rFonts w:asciiTheme="majorBidi" w:hAnsiTheme="majorBidi" w:cstheme="majorBidi"/>
              </w:rPr>
              <w:t>This chapter discusses the various portfolio strategies for managing an equity portfolio and the portfolio management styles.</w:t>
            </w:r>
          </w:p>
        </w:tc>
      </w:tr>
      <w:tr w:rsidR="00011FEF" w:rsidRPr="00C2558D" w14:paraId="47DB9C63" w14:textId="77777777" w:rsidTr="4EF58196">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2545443" w14:textId="00F0E64E" w:rsidR="00011FEF" w:rsidRPr="00AB7668" w:rsidRDefault="00011FEF" w:rsidP="00AB7668">
            <w:pPr>
              <w:bidi w:val="0"/>
              <w:rPr>
                <w:rFonts w:asciiTheme="majorBidi" w:hAnsiTheme="majorBidi" w:cstheme="majorBidi"/>
                <w:b w:val="0"/>
                <w:bCs w:val="0"/>
                <w:lang w:bidi="ar-BH"/>
              </w:rPr>
            </w:pPr>
            <w:r w:rsidRPr="00AB7668">
              <w:rPr>
                <w:rFonts w:asciiTheme="majorBidi" w:hAnsiTheme="majorBidi" w:cstheme="majorBidi"/>
              </w:rPr>
              <w:t>Bond Analysis and Portfolio Management Strategies</w:t>
            </w:r>
          </w:p>
        </w:tc>
        <w:tc>
          <w:tcPr>
            <w:tcW w:w="3522" w:type="pct"/>
            <w:shd w:val="clear" w:color="auto" w:fill="FFFFFF" w:themeFill="background1"/>
          </w:tcPr>
          <w:p w14:paraId="683156CB" w14:textId="34BFED04" w:rsidR="00011FEF" w:rsidRPr="00AB7668" w:rsidRDefault="00011FEF" w:rsidP="00011FE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B7668">
              <w:rPr>
                <w:rFonts w:asciiTheme="majorBidi" w:hAnsiTheme="majorBidi" w:cstheme="majorBidi"/>
              </w:rPr>
              <w:t xml:space="preserve">This chapter discusses the investor </w:t>
            </w:r>
            <w:proofErr w:type="spellStart"/>
            <w:r w:rsidRPr="00AB7668">
              <w:rPr>
                <w:rFonts w:asciiTheme="majorBidi" w:hAnsiTheme="majorBidi" w:cstheme="majorBidi"/>
              </w:rPr>
              <w:t>tookit</w:t>
            </w:r>
            <w:proofErr w:type="spellEnd"/>
            <w:r w:rsidRPr="00AB7668">
              <w:rPr>
                <w:rFonts w:asciiTheme="majorBidi" w:hAnsiTheme="majorBidi" w:cstheme="majorBidi"/>
              </w:rPr>
              <w:t xml:space="preserve"> in bonds investments such as implied forward rates, duration etc.</w:t>
            </w:r>
          </w:p>
        </w:tc>
      </w:tr>
      <w:tr w:rsidR="00011FEF" w14:paraId="2D1A2294" w14:textId="77777777" w:rsidTr="00011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319CBCF" w14:textId="5EA58BAF" w:rsidR="00011FEF" w:rsidRPr="00AB7668" w:rsidRDefault="00011FEF" w:rsidP="00AB7668">
            <w:pPr>
              <w:bidi w:val="0"/>
              <w:rPr>
                <w:rFonts w:asciiTheme="majorBidi" w:hAnsiTheme="majorBidi" w:cstheme="majorBidi"/>
              </w:rPr>
            </w:pPr>
            <w:r w:rsidRPr="00AB7668">
              <w:rPr>
                <w:rFonts w:asciiTheme="majorBidi" w:hAnsiTheme="majorBidi" w:cstheme="majorBidi"/>
              </w:rPr>
              <w:t>Professional Portfolio Management, Alternative Assets and Industry Ethics</w:t>
            </w:r>
          </w:p>
        </w:tc>
        <w:tc>
          <w:tcPr>
            <w:tcW w:w="3522" w:type="pct"/>
            <w:shd w:val="clear" w:color="auto" w:fill="FFFFFF" w:themeFill="background1"/>
          </w:tcPr>
          <w:p w14:paraId="6589A1AC" w14:textId="0457800D" w:rsidR="00011FEF" w:rsidRPr="00AB7668" w:rsidRDefault="00011FEF" w:rsidP="00011FE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B7668">
              <w:rPr>
                <w:rFonts w:asciiTheme="majorBidi" w:hAnsiTheme="majorBidi" w:cstheme="majorBidi"/>
              </w:rPr>
              <w:t>This chapter discusses the different ways of professional money management firms and ethical dilemmas in professional money management industry.</w:t>
            </w:r>
          </w:p>
        </w:tc>
      </w:tr>
      <w:tr w:rsidR="00AB7668" w14:paraId="55840D93" w14:textId="77777777" w:rsidTr="00011FEF">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E48FF69" w14:textId="21C70D26" w:rsidR="00AB7668" w:rsidRPr="00AB7668" w:rsidRDefault="00AB7668" w:rsidP="00AB7668">
            <w:pPr>
              <w:bidi w:val="0"/>
              <w:rPr>
                <w:rFonts w:asciiTheme="majorBidi" w:eastAsia="Calibri" w:hAnsiTheme="majorBidi" w:cstheme="majorBidi"/>
                <w:b w:val="0"/>
                <w:bCs w:val="0"/>
              </w:rPr>
            </w:pPr>
            <w:r w:rsidRPr="00AB7668">
              <w:rPr>
                <w:rFonts w:asciiTheme="majorBidi" w:hAnsiTheme="majorBidi" w:cstheme="majorBidi"/>
              </w:rPr>
              <w:t>Evaluation of Portfolio Performance</w:t>
            </w:r>
          </w:p>
        </w:tc>
        <w:tc>
          <w:tcPr>
            <w:tcW w:w="3522" w:type="pct"/>
            <w:shd w:val="clear" w:color="auto" w:fill="FFFFFF" w:themeFill="background1"/>
          </w:tcPr>
          <w:p w14:paraId="4290C40C" w14:textId="5B302499" w:rsidR="00AB7668" w:rsidRPr="00AB7668" w:rsidRDefault="00AB7668" w:rsidP="00AB7668">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B7668">
              <w:rPr>
                <w:rFonts w:asciiTheme="majorBidi" w:hAnsiTheme="majorBidi" w:cstheme="majorBidi"/>
              </w:rPr>
              <w:t>This chapter outlines the theory and practice of evaluating the performance of an investment portfolio. Risk-adjusted measures will be discussed.</w:t>
            </w:r>
          </w:p>
        </w:tc>
      </w:tr>
    </w:tbl>
    <w:p w14:paraId="01498576" w14:textId="77777777" w:rsidR="004C48D7" w:rsidRPr="00C2558D" w:rsidRDefault="004C48D7" w:rsidP="004C48D7">
      <w:pPr>
        <w:bidi w:val="0"/>
      </w:pPr>
    </w:p>
    <w:tbl>
      <w:tblPr>
        <w:tblStyle w:val="MediumGrid1-Accent1"/>
        <w:tblW w:w="5377" w:type="pct"/>
        <w:tblInd w:w="-72" w:type="dxa"/>
        <w:tblLook w:val="01E0" w:firstRow="1" w:lastRow="1" w:firstColumn="1" w:lastColumn="1" w:noHBand="0" w:noVBand="0"/>
      </w:tblPr>
      <w:tblGrid>
        <w:gridCol w:w="693"/>
        <w:gridCol w:w="1356"/>
        <w:gridCol w:w="3315"/>
        <w:gridCol w:w="803"/>
        <w:gridCol w:w="1428"/>
        <w:gridCol w:w="1316"/>
      </w:tblGrid>
      <w:tr w:rsidR="00C42606" w:rsidRPr="00C2558D" w14:paraId="7C328D4B" w14:textId="77777777" w:rsidTr="4EF5819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cBorders>
            <w:shd w:val="clear" w:color="auto" w:fill="FFFFFF" w:themeFill="background1"/>
            <w:vAlign w:val="center"/>
          </w:tcPr>
          <w:p w14:paraId="7C91B0A4" w14:textId="77777777" w:rsidR="00C42606" w:rsidRPr="00C2558D" w:rsidRDefault="0FDB8CCC" w:rsidP="410811A1">
            <w:pPr>
              <w:pStyle w:val="ListParagraph"/>
              <w:numPr>
                <w:ilvl w:val="0"/>
                <w:numId w:val="21"/>
              </w:numPr>
              <w:bidi w:val="0"/>
              <w:rPr>
                <w:rFonts w:asciiTheme="majorBidi" w:hAnsiTheme="majorBidi" w:cstheme="majorBidi"/>
              </w:rPr>
            </w:pPr>
            <w:r w:rsidRPr="4EF58196">
              <w:rPr>
                <w:rFonts w:asciiTheme="majorBidi" w:hAnsiTheme="majorBidi" w:cstheme="majorBidi"/>
                <w:lang w:bidi="ar-BH"/>
              </w:rPr>
              <w:t xml:space="preserve">Weekly </w:t>
            </w:r>
            <w:r w:rsidR="3E86AA1B" w:rsidRPr="4EF58196">
              <w:rPr>
                <w:rFonts w:asciiTheme="majorBidi" w:hAnsiTheme="majorBidi" w:cstheme="majorBidi"/>
                <w:lang w:bidi="ar-BH"/>
              </w:rPr>
              <w:t>Schedule</w:t>
            </w:r>
          </w:p>
        </w:tc>
      </w:tr>
      <w:tr w:rsidR="00B37151" w:rsidRPr="00C2558D" w14:paraId="1C6858BE" w14:textId="77777777" w:rsidTr="00F548F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9"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770"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869"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451"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818"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04"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F548FA" w:rsidRPr="00B37151" w14:paraId="0B2927E3" w14:textId="77777777" w:rsidTr="00F548FA">
        <w:trPr>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tcBorders>
              <w:top w:val="single" w:sz="4" w:space="0" w:color="548DD4" w:themeColor="text2" w:themeTint="99"/>
            </w:tcBorders>
            <w:shd w:val="clear" w:color="auto" w:fill="FFFFFF" w:themeFill="background1"/>
            <w:vAlign w:val="center"/>
          </w:tcPr>
          <w:p w14:paraId="6A212BD7" w14:textId="77777777" w:rsidR="00F548FA" w:rsidRPr="00B37151" w:rsidRDefault="00F548FA" w:rsidP="00AB7668">
            <w:pPr>
              <w:bidi w:val="0"/>
              <w:jc w:val="center"/>
              <w:rPr>
                <w:rFonts w:asciiTheme="majorBidi" w:hAnsiTheme="majorBidi" w:cstheme="majorBidi"/>
                <w:i/>
                <w:iCs/>
                <w:lang w:bidi="ar-BH"/>
              </w:rPr>
            </w:pPr>
            <w:r w:rsidRPr="00B37151">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770" w:type="pct"/>
            <w:vMerge w:val="restart"/>
            <w:tcBorders>
              <w:top w:val="single" w:sz="4" w:space="0" w:color="548DD4" w:themeColor="text2" w:themeTint="99"/>
            </w:tcBorders>
            <w:shd w:val="clear" w:color="auto" w:fill="FFFFFF" w:themeFill="background1"/>
            <w:vAlign w:val="center"/>
          </w:tcPr>
          <w:p w14:paraId="159BC780" w14:textId="6551CD06" w:rsidR="00F548FA" w:rsidRPr="00B37151" w:rsidRDefault="00F548FA" w:rsidP="00AB7668">
            <w:pPr>
              <w:bidi w:val="0"/>
              <w:jc w:val="center"/>
              <w:rPr>
                <w:rFonts w:asciiTheme="majorBidi" w:hAnsiTheme="majorBidi" w:cstheme="majorBidi"/>
              </w:rPr>
            </w:pPr>
            <w:r w:rsidRPr="00B37151">
              <w:rPr>
                <w:rFonts w:asciiTheme="majorBidi" w:eastAsia="Calibri" w:hAnsiTheme="majorBidi" w:cstheme="majorBidi"/>
              </w:rPr>
              <w:t>7/2/2021</w:t>
            </w:r>
          </w:p>
        </w:tc>
        <w:tc>
          <w:tcPr>
            <w:tcW w:w="1869" w:type="pct"/>
            <w:vMerge w:val="restart"/>
            <w:tcBorders>
              <w:top w:val="single" w:sz="4" w:space="0" w:color="548DD4" w:themeColor="text2" w:themeTint="99"/>
            </w:tcBorders>
            <w:shd w:val="clear" w:color="auto" w:fill="FFFFFF" w:themeFill="background1"/>
            <w:vAlign w:val="center"/>
          </w:tcPr>
          <w:p w14:paraId="14413EA9" w14:textId="6B877D30" w:rsidR="00F548FA" w:rsidRPr="00B37151" w:rsidRDefault="00F548FA"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hAnsiTheme="majorBidi" w:cstheme="majorBidi"/>
              </w:rPr>
              <w:t>Chapter-2: Asset Allocation and Security Selection</w:t>
            </w:r>
          </w:p>
        </w:tc>
        <w:tc>
          <w:tcPr>
            <w:cnfStyle w:val="000010000000" w:firstRow="0" w:lastRow="0" w:firstColumn="0" w:lastColumn="0" w:oddVBand="1" w:evenVBand="0" w:oddHBand="0" w:evenHBand="0" w:firstRowFirstColumn="0" w:firstRowLastColumn="0" w:lastRowFirstColumn="0" w:lastRowLastColumn="0"/>
            <w:tcW w:w="451" w:type="pct"/>
            <w:vMerge w:val="restart"/>
            <w:tcBorders>
              <w:top w:val="single" w:sz="4" w:space="0" w:color="548DD4" w:themeColor="text2" w:themeTint="99"/>
            </w:tcBorders>
            <w:shd w:val="clear" w:color="auto" w:fill="FFFFFF" w:themeFill="background1"/>
            <w:vAlign w:val="center"/>
          </w:tcPr>
          <w:p w14:paraId="260DA5F9" w14:textId="0A6D805B" w:rsidR="00F548FA" w:rsidRPr="00B37151" w:rsidRDefault="00F548FA" w:rsidP="00AB7668">
            <w:pPr>
              <w:bidi w:val="0"/>
              <w:jc w:val="center"/>
              <w:rPr>
                <w:rFonts w:asciiTheme="majorBidi" w:hAnsiTheme="majorBidi" w:cstheme="majorBidi"/>
              </w:rPr>
            </w:pPr>
            <w:r w:rsidRPr="00B37151">
              <w:rPr>
                <w:rFonts w:asciiTheme="majorBidi" w:hAnsiTheme="majorBidi" w:cstheme="majorBidi"/>
                <w:bCs/>
                <w:i/>
                <w:iCs/>
                <w:lang w:bidi="ar-BH"/>
              </w:rPr>
              <w:t>1,4</w:t>
            </w:r>
          </w:p>
        </w:tc>
        <w:tc>
          <w:tcPr>
            <w:tcW w:w="818" w:type="pct"/>
            <w:tcBorders>
              <w:top w:val="single" w:sz="4" w:space="0" w:color="548DD4" w:themeColor="text2" w:themeTint="99"/>
            </w:tcBorders>
            <w:shd w:val="clear" w:color="auto" w:fill="FFFFFF" w:themeFill="background1"/>
            <w:vAlign w:val="center"/>
          </w:tcPr>
          <w:p w14:paraId="02440ED1" w14:textId="23E99DD7" w:rsidR="00F548FA" w:rsidRPr="00B37151" w:rsidRDefault="00F548FA"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74A50D5B" w14:textId="36AA5C07" w:rsidR="00F548FA" w:rsidRPr="00B37151" w:rsidRDefault="00F548FA"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restart"/>
            <w:tcBorders>
              <w:top w:val="single" w:sz="4" w:space="0" w:color="548DD4" w:themeColor="text2" w:themeTint="99"/>
            </w:tcBorders>
            <w:shd w:val="clear" w:color="auto" w:fill="FFFFFF" w:themeFill="background1"/>
            <w:vAlign w:val="center"/>
          </w:tcPr>
          <w:p w14:paraId="10D022B3" w14:textId="77777777" w:rsidR="00F548FA" w:rsidRDefault="00F548FA" w:rsidP="00AB7668">
            <w:pPr>
              <w:bidi w:val="0"/>
              <w:jc w:val="center"/>
              <w:rPr>
                <w:rFonts w:asciiTheme="majorBidi" w:hAnsiTheme="majorBidi" w:cstheme="majorBidi"/>
              </w:rPr>
            </w:pPr>
            <w:r w:rsidRPr="4EF58196">
              <w:rPr>
                <w:rFonts w:asciiTheme="majorBidi" w:hAnsiTheme="majorBidi" w:cstheme="majorBidi"/>
                <w:b w:val="0"/>
                <w:bCs w:val="0"/>
              </w:rPr>
              <w:t>Continuous Assessment</w:t>
            </w:r>
          </w:p>
          <w:p w14:paraId="7AFE5C55" w14:textId="1BCFE826" w:rsidR="00F548FA" w:rsidRPr="00B37151" w:rsidRDefault="00F548FA" w:rsidP="00F548FA">
            <w:pPr>
              <w:bidi w:val="0"/>
              <w:jc w:val="center"/>
              <w:rPr>
                <w:rFonts w:asciiTheme="majorBidi" w:hAnsiTheme="majorBidi" w:cstheme="majorBidi"/>
                <w:b w:val="0"/>
                <w:bCs w:val="0"/>
                <w:i/>
                <w:iCs/>
                <w:lang w:bidi="ar-BH"/>
              </w:rPr>
            </w:pPr>
            <w:r w:rsidRPr="00C2558D">
              <w:rPr>
                <w:rFonts w:asciiTheme="majorBidi" w:hAnsiTheme="majorBidi" w:cstheme="majorBidi"/>
                <w:b w:val="0"/>
                <w:bCs w:val="0"/>
                <w:iCs/>
              </w:rPr>
              <w:lastRenderedPageBreak/>
              <w:t>Engagement Activities</w:t>
            </w:r>
          </w:p>
        </w:tc>
      </w:tr>
      <w:tr w:rsidR="00F548FA" w:rsidRPr="00B37151" w14:paraId="40F4920A" w14:textId="77777777" w:rsidTr="00F548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1EAD8B90" w14:textId="77777777" w:rsidR="00F548FA" w:rsidRPr="00B37151" w:rsidRDefault="00F548FA" w:rsidP="00AB766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02CFD255" w14:textId="77777777" w:rsidR="00F548FA" w:rsidRPr="00B37151" w:rsidRDefault="00F548FA" w:rsidP="00AB7668">
            <w:pPr>
              <w:bidi w:val="0"/>
              <w:jc w:val="center"/>
              <w:rPr>
                <w:rFonts w:asciiTheme="majorBidi" w:hAnsiTheme="majorBidi" w:cstheme="majorBidi"/>
                <w:lang w:bidi="ar-BH"/>
              </w:rPr>
            </w:pPr>
          </w:p>
        </w:tc>
        <w:tc>
          <w:tcPr>
            <w:tcW w:w="1869" w:type="pct"/>
            <w:vMerge/>
            <w:vAlign w:val="center"/>
          </w:tcPr>
          <w:p w14:paraId="79C4B123" w14:textId="77777777" w:rsidR="00F548FA" w:rsidRPr="00B37151" w:rsidRDefault="00F548FA"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09CC76A5" w14:textId="77777777" w:rsidR="00F548FA" w:rsidRPr="00B37151" w:rsidRDefault="00F548FA" w:rsidP="00AB7668">
            <w:pPr>
              <w:bidi w:val="0"/>
              <w:jc w:val="center"/>
              <w:rPr>
                <w:rFonts w:asciiTheme="majorBidi" w:hAnsiTheme="majorBidi" w:cstheme="majorBidi"/>
                <w:lang w:bidi="ar-BH"/>
              </w:rPr>
            </w:pPr>
          </w:p>
        </w:tc>
        <w:tc>
          <w:tcPr>
            <w:tcW w:w="818" w:type="pct"/>
            <w:tcBorders>
              <w:top w:val="single" w:sz="4" w:space="0" w:color="548DD4" w:themeColor="text2" w:themeTint="99"/>
            </w:tcBorders>
            <w:shd w:val="clear" w:color="auto" w:fill="FFFFFF" w:themeFill="background1"/>
            <w:vAlign w:val="center"/>
          </w:tcPr>
          <w:p w14:paraId="07B2525A" w14:textId="77777777" w:rsidR="00F548FA" w:rsidRPr="00B37151" w:rsidRDefault="00F548FA"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03F043C7" w14:textId="541A155C" w:rsidR="00F548FA" w:rsidRPr="00B37151" w:rsidRDefault="00F548FA"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3364E6BC" w14:textId="77777777" w:rsidR="00F548FA" w:rsidRPr="00B37151" w:rsidRDefault="00F548FA" w:rsidP="00AB7668">
            <w:pPr>
              <w:bidi w:val="0"/>
              <w:jc w:val="center"/>
              <w:rPr>
                <w:rFonts w:asciiTheme="majorBidi" w:hAnsiTheme="majorBidi" w:cstheme="majorBidi"/>
                <w:i/>
                <w:iCs/>
                <w:lang w:bidi="ar-BH"/>
              </w:rPr>
            </w:pPr>
          </w:p>
        </w:tc>
      </w:tr>
      <w:tr w:rsidR="00F548FA" w:rsidRPr="00B37151" w14:paraId="2997F884" w14:textId="77777777" w:rsidTr="00F548FA">
        <w:trPr>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44EBDE72" w14:textId="77777777" w:rsidR="00F548FA" w:rsidRPr="00B37151" w:rsidRDefault="00F548FA" w:rsidP="00AB7668">
            <w:pPr>
              <w:bidi w:val="0"/>
              <w:jc w:val="center"/>
              <w:rPr>
                <w:rFonts w:asciiTheme="majorBidi" w:hAnsiTheme="majorBidi" w:cstheme="majorBidi"/>
                <w:i/>
                <w:iCs/>
                <w:lang w:bidi="ar-BH"/>
              </w:rPr>
            </w:pPr>
            <w:r w:rsidRPr="00B37151">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27C190FC" w14:textId="75B3B026" w:rsidR="00F548FA" w:rsidRPr="00B37151" w:rsidRDefault="00F548FA" w:rsidP="00AB7668">
            <w:pPr>
              <w:bidi w:val="0"/>
              <w:jc w:val="center"/>
              <w:rPr>
                <w:rFonts w:asciiTheme="majorBidi" w:hAnsiTheme="majorBidi" w:cstheme="majorBidi"/>
              </w:rPr>
            </w:pPr>
            <w:r w:rsidRPr="00B37151">
              <w:rPr>
                <w:rFonts w:asciiTheme="majorBidi" w:hAnsiTheme="majorBidi" w:cstheme="majorBidi"/>
              </w:rPr>
              <w:t>14/2/2021</w:t>
            </w:r>
          </w:p>
        </w:tc>
        <w:tc>
          <w:tcPr>
            <w:tcW w:w="1869" w:type="pct"/>
            <w:vMerge w:val="restart"/>
            <w:shd w:val="clear" w:color="auto" w:fill="FFFFFF" w:themeFill="background1"/>
            <w:vAlign w:val="center"/>
          </w:tcPr>
          <w:p w14:paraId="41442268" w14:textId="77777777" w:rsidR="00F548FA" w:rsidRPr="00B37151" w:rsidRDefault="00F548FA" w:rsidP="00577706">
            <w:pPr>
              <w:pStyle w:val="NoSpacing"/>
              <w:tabs>
                <w:tab w:val="left" w:pos="356"/>
              </w:tabs>
              <w:bidi w:val="0"/>
              <w:ind w:left="-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hAnsiTheme="majorBidi" w:cstheme="majorBidi"/>
              </w:rPr>
              <w:t>Chapter-2: Asset Allocation and Security Selection</w:t>
            </w:r>
          </w:p>
          <w:p w14:paraId="6DE8CF63" w14:textId="77777777" w:rsidR="00F548FA" w:rsidRPr="00B37151" w:rsidRDefault="00F548FA" w:rsidP="00577706">
            <w:pPr>
              <w:pStyle w:val="NoSpacing"/>
              <w:tabs>
                <w:tab w:val="left" w:pos="356"/>
              </w:tabs>
              <w:bidi w:val="0"/>
              <w:ind w:left="-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201F1E"/>
                <w:shd w:val="clear" w:color="auto" w:fill="FFFFFF"/>
              </w:rPr>
            </w:pPr>
            <w:r w:rsidRPr="00B37151">
              <w:rPr>
                <w:rFonts w:asciiTheme="majorBidi" w:hAnsiTheme="majorBidi" w:cstheme="majorBidi"/>
                <w:b/>
                <w:bCs/>
                <w:color w:val="201F1E"/>
                <w:shd w:val="clear" w:color="auto" w:fill="FFFFFF"/>
              </w:rPr>
              <w:t xml:space="preserve">Industry Experts’ Video: Warren Buffet portfolio </w:t>
            </w:r>
            <w:r w:rsidRPr="00B37151">
              <w:rPr>
                <w:rFonts w:asciiTheme="majorBidi" w:hAnsiTheme="majorBidi" w:cstheme="majorBidi"/>
                <w:color w:val="201F1E"/>
                <w:shd w:val="clear" w:color="auto" w:fill="FFFFFF"/>
              </w:rPr>
              <w:t xml:space="preserve">https://youtu.be/2ceeGSkD2qk </w:t>
            </w:r>
          </w:p>
          <w:p w14:paraId="47E3D7A8" w14:textId="05FAA191" w:rsidR="00F548FA" w:rsidRPr="00B37151" w:rsidRDefault="00F548FA"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eastAsia="Calibri" w:hAnsiTheme="majorBidi" w:cstheme="majorBidi"/>
              </w:rPr>
              <w:t xml:space="preserve"> </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0AD52625" w14:textId="25E1D962" w:rsidR="00F548FA" w:rsidRPr="00B37151" w:rsidRDefault="00F548FA" w:rsidP="00AB7668">
            <w:pPr>
              <w:bidi w:val="0"/>
              <w:jc w:val="center"/>
              <w:rPr>
                <w:rFonts w:asciiTheme="majorBidi" w:hAnsiTheme="majorBidi" w:cstheme="majorBidi"/>
              </w:rPr>
            </w:pPr>
            <w:r w:rsidRPr="00B37151">
              <w:rPr>
                <w:rFonts w:asciiTheme="majorBidi" w:hAnsiTheme="majorBidi" w:cstheme="majorBidi"/>
                <w:bCs/>
                <w:i/>
                <w:iCs/>
                <w:lang w:bidi="ar-BH"/>
              </w:rPr>
              <w:t>1,4</w:t>
            </w:r>
          </w:p>
        </w:tc>
        <w:tc>
          <w:tcPr>
            <w:tcW w:w="818" w:type="pct"/>
            <w:shd w:val="clear" w:color="auto" w:fill="FFFFFF" w:themeFill="background1"/>
            <w:vAlign w:val="center"/>
          </w:tcPr>
          <w:p w14:paraId="369E14C9" w14:textId="54590CA2" w:rsidR="00F548FA" w:rsidRPr="00B37151" w:rsidRDefault="00F548FA"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2E251250" w14:textId="77777777" w:rsidR="00F548FA" w:rsidRPr="00B37151" w:rsidRDefault="00F548FA"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shd w:val="clear" w:color="auto" w:fill="FFFFFF" w:themeFill="background1"/>
            <w:vAlign w:val="center"/>
          </w:tcPr>
          <w:p w14:paraId="5F3C5BBB" w14:textId="3B7537FA" w:rsidR="00F548FA" w:rsidRPr="00B37151" w:rsidRDefault="00F548FA" w:rsidP="00AB7668">
            <w:pPr>
              <w:bidi w:val="0"/>
              <w:jc w:val="center"/>
              <w:rPr>
                <w:rFonts w:asciiTheme="majorBidi" w:hAnsiTheme="majorBidi" w:cstheme="majorBidi"/>
                <w:b w:val="0"/>
                <w:bCs w:val="0"/>
                <w:i/>
                <w:iCs/>
                <w:lang w:bidi="ar-BH"/>
              </w:rPr>
            </w:pPr>
          </w:p>
        </w:tc>
      </w:tr>
      <w:tr w:rsidR="00F548FA" w:rsidRPr="00B37151" w14:paraId="5AA18237" w14:textId="77777777" w:rsidTr="00F548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0988DE3F" w14:textId="77777777" w:rsidR="00F548FA" w:rsidRPr="00B37151" w:rsidRDefault="00F548FA" w:rsidP="00AB766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62C2BBC0" w14:textId="77777777" w:rsidR="00F548FA" w:rsidRPr="00B37151" w:rsidRDefault="00F548FA" w:rsidP="00AB7668">
            <w:pPr>
              <w:bidi w:val="0"/>
              <w:jc w:val="center"/>
              <w:rPr>
                <w:rFonts w:asciiTheme="majorBidi" w:hAnsiTheme="majorBidi" w:cstheme="majorBidi"/>
                <w:lang w:bidi="ar-BH"/>
              </w:rPr>
            </w:pPr>
          </w:p>
        </w:tc>
        <w:tc>
          <w:tcPr>
            <w:tcW w:w="1869" w:type="pct"/>
            <w:vMerge/>
            <w:vAlign w:val="center"/>
          </w:tcPr>
          <w:p w14:paraId="63A99CAC" w14:textId="77777777" w:rsidR="00F548FA" w:rsidRPr="00B37151" w:rsidRDefault="00F548FA"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7CEC7036" w14:textId="77777777" w:rsidR="00F548FA" w:rsidRPr="00B37151" w:rsidRDefault="00F548FA" w:rsidP="00AB7668">
            <w:pPr>
              <w:bidi w:val="0"/>
              <w:jc w:val="center"/>
              <w:rPr>
                <w:rFonts w:asciiTheme="majorBidi" w:hAnsiTheme="majorBidi" w:cstheme="majorBidi"/>
                <w:lang w:bidi="ar-BH"/>
              </w:rPr>
            </w:pPr>
          </w:p>
        </w:tc>
        <w:tc>
          <w:tcPr>
            <w:tcW w:w="818" w:type="pct"/>
            <w:shd w:val="clear" w:color="auto" w:fill="FFFFFF" w:themeFill="background1"/>
            <w:vAlign w:val="center"/>
          </w:tcPr>
          <w:p w14:paraId="699033B7" w14:textId="77777777" w:rsidR="00F548FA" w:rsidRPr="00B37151" w:rsidRDefault="00F548FA"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1599BFE1" w14:textId="77777777" w:rsidR="00F548FA" w:rsidRPr="00B37151" w:rsidRDefault="00F548FA"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4662E2BF" w14:textId="77777777" w:rsidR="00F548FA" w:rsidRPr="00B37151" w:rsidRDefault="00F548FA" w:rsidP="00AB7668">
            <w:pPr>
              <w:bidi w:val="0"/>
              <w:jc w:val="center"/>
              <w:rPr>
                <w:rFonts w:asciiTheme="majorBidi" w:hAnsiTheme="majorBidi" w:cstheme="majorBidi"/>
                <w:i/>
                <w:iCs/>
                <w:lang w:bidi="ar-BH"/>
              </w:rPr>
            </w:pPr>
          </w:p>
        </w:tc>
      </w:tr>
      <w:tr w:rsidR="00577706" w:rsidRPr="00B37151" w14:paraId="5D0BADA6" w14:textId="77777777" w:rsidTr="00F548FA">
        <w:trPr>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4625A2CA" w14:textId="77777777" w:rsidR="00577706" w:rsidRPr="00B37151" w:rsidRDefault="00577706" w:rsidP="00AB7668">
            <w:pPr>
              <w:bidi w:val="0"/>
              <w:jc w:val="center"/>
              <w:rPr>
                <w:rFonts w:asciiTheme="majorBidi" w:hAnsiTheme="majorBidi" w:cstheme="majorBidi"/>
                <w:i/>
                <w:iCs/>
                <w:lang w:bidi="ar-BH"/>
              </w:rPr>
            </w:pPr>
            <w:r w:rsidRPr="00B37151">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7D291268" w14:textId="77777777" w:rsidR="00577706" w:rsidRPr="00B37151" w:rsidRDefault="00577706" w:rsidP="00B37151">
            <w:pPr>
              <w:bidi w:val="0"/>
              <w:jc w:val="center"/>
              <w:rPr>
                <w:rFonts w:asciiTheme="majorBidi" w:hAnsiTheme="majorBidi" w:cstheme="majorBidi"/>
              </w:rPr>
            </w:pPr>
            <w:r w:rsidRPr="00B37151">
              <w:rPr>
                <w:rFonts w:asciiTheme="majorBidi" w:eastAsia="Calibri" w:hAnsiTheme="majorBidi" w:cstheme="majorBidi"/>
              </w:rPr>
              <w:t>21/2/2021</w:t>
            </w:r>
          </w:p>
          <w:p w14:paraId="2CE2FA1F" w14:textId="7D712B51" w:rsidR="00577706" w:rsidRPr="00B37151" w:rsidRDefault="00577706" w:rsidP="00AB7668">
            <w:pPr>
              <w:bidi w:val="0"/>
              <w:jc w:val="center"/>
              <w:rPr>
                <w:rFonts w:asciiTheme="majorBidi" w:hAnsiTheme="majorBidi" w:cstheme="majorBidi"/>
                <w:lang w:bidi="ar-BH"/>
              </w:rPr>
            </w:pPr>
          </w:p>
        </w:tc>
        <w:tc>
          <w:tcPr>
            <w:tcW w:w="1869" w:type="pct"/>
            <w:vMerge w:val="restart"/>
            <w:shd w:val="clear" w:color="auto" w:fill="FFFFFF" w:themeFill="background1"/>
          </w:tcPr>
          <w:p w14:paraId="5B96F1B5" w14:textId="77777777" w:rsidR="00577706" w:rsidRPr="00B37151" w:rsidRDefault="00577706" w:rsidP="00577706">
            <w:pPr>
              <w:pStyle w:val="NoSpacing"/>
              <w:tabs>
                <w:tab w:val="left" w:pos="356"/>
              </w:tabs>
              <w:bidi w:val="0"/>
              <w:ind w:left="-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hAnsiTheme="majorBidi" w:cstheme="majorBidi"/>
              </w:rPr>
              <w:t>Chapter-6: Introduction to Portfolio Management</w:t>
            </w:r>
          </w:p>
          <w:p w14:paraId="48C398E0" w14:textId="77777777" w:rsidR="00577706" w:rsidRPr="00B37151" w:rsidRDefault="00577706" w:rsidP="00577706">
            <w:pPr>
              <w:pStyle w:val="NoSpacing"/>
              <w:tabs>
                <w:tab w:val="left" w:pos="356"/>
              </w:tabs>
              <w:bidi w:val="0"/>
              <w:ind w:left="-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B37151">
              <w:rPr>
                <w:rFonts w:asciiTheme="majorBidi" w:hAnsiTheme="majorBidi" w:cstheme="majorBidi"/>
                <w:b/>
                <w:bCs/>
                <w:color w:val="201F1E"/>
                <w:shd w:val="clear" w:color="auto" w:fill="FFFFFF"/>
              </w:rPr>
              <w:t>Quizlet Flashcards:</w:t>
            </w:r>
            <w:r w:rsidRPr="00B37151">
              <w:rPr>
                <w:rFonts w:asciiTheme="majorBidi" w:hAnsiTheme="majorBidi" w:cstheme="majorBidi"/>
                <w:lang w:bidi="ar-BH"/>
              </w:rPr>
              <w:t xml:space="preserve"> https://quizlet.com/216392764</w:t>
            </w:r>
          </w:p>
          <w:p w14:paraId="1AA24FD4" w14:textId="12CCA757"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hAnsiTheme="majorBidi" w:cstheme="majorBidi"/>
                <w:lang w:bidi="ar-BH"/>
              </w:rPr>
              <w:t>/portfolio-management-flash-cards/</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5FDD4650" w14:textId="645D5286"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2</w:t>
            </w:r>
          </w:p>
        </w:tc>
        <w:tc>
          <w:tcPr>
            <w:tcW w:w="818" w:type="pct"/>
            <w:shd w:val="clear" w:color="auto" w:fill="FFFFFF" w:themeFill="background1"/>
            <w:vAlign w:val="center"/>
          </w:tcPr>
          <w:p w14:paraId="5C1CE55F" w14:textId="77468049"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46DF6426" w14:textId="77777777"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restart"/>
            <w:shd w:val="clear" w:color="auto" w:fill="FFFFFF" w:themeFill="background1"/>
            <w:vAlign w:val="center"/>
          </w:tcPr>
          <w:p w14:paraId="5EB6C102" w14:textId="73D44B9B" w:rsidR="00F548FA" w:rsidRPr="00F548FA" w:rsidRDefault="00F548FA" w:rsidP="00AB7668">
            <w:pPr>
              <w:bidi w:val="0"/>
              <w:jc w:val="center"/>
              <w:rPr>
                <w:rFonts w:asciiTheme="majorBidi" w:hAnsiTheme="majorBidi" w:cstheme="majorBidi"/>
                <w:b w:val="0"/>
                <w:bCs w:val="0"/>
                <w:lang w:bidi="ar-BH"/>
              </w:rPr>
            </w:pPr>
            <w:r w:rsidRPr="00F548FA">
              <w:rPr>
                <w:rFonts w:asciiTheme="majorBidi" w:hAnsiTheme="majorBidi" w:cstheme="majorBidi"/>
                <w:b w:val="0"/>
                <w:bCs w:val="0"/>
                <w:lang w:bidi="ar-BH"/>
              </w:rPr>
              <w:t>Quiz</w:t>
            </w:r>
          </w:p>
          <w:p w14:paraId="1ABCD25E" w14:textId="24B8C052" w:rsidR="00577706" w:rsidRDefault="00577706" w:rsidP="00F548FA">
            <w:pPr>
              <w:bidi w:val="0"/>
              <w:jc w:val="center"/>
              <w:rPr>
                <w:rFonts w:asciiTheme="majorBidi" w:hAnsiTheme="majorBidi" w:cstheme="majorBidi"/>
                <w:lang w:bidi="ar-BH"/>
              </w:rPr>
            </w:pPr>
            <w:r w:rsidRPr="00577706">
              <w:rPr>
                <w:rFonts w:asciiTheme="majorBidi" w:hAnsiTheme="majorBidi" w:cstheme="majorBidi"/>
                <w:b w:val="0"/>
                <w:bCs w:val="0"/>
                <w:lang w:bidi="ar-BH"/>
              </w:rPr>
              <w:t>Project</w:t>
            </w:r>
          </w:p>
          <w:p w14:paraId="0311CDAA" w14:textId="1A184002" w:rsidR="00F548FA" w:rsidRPr="00577706" w:rsidRDefault="00F548FA" w:rsidP="00F548FA">
            <w:pPr>
              <w:bidi w:val="0"/>
              <w:jc w:val="center"/>
              <w:rPr>
                <w:rFonts w:asciiTheme="majorBidi" w:hAnsiTheme="majorBidi" w:cstheme="majorBidi"/>
                <w:b w:val="0"/>
                <w:bCs w:val="0"/>
                <w:lang w:bidi="ar-BH"/>
              </w:rPr>
            </w:pPr>
            <w:r w:rsidRPr="4EF58196">
              <w:rPr>
                <w:rFonts w:asciiTheme="majorBidi" w:hAnsiTheme="majorBidi" w:cstheme="majorBidi"/>
                <w:b w:val="0"/>
                <w:bCs w:val="0"/>
              </w:rPr>
              <w:t>Continuous Assessment</w:t>
            </w:r>
            <w:r w:rsidRPr="00C2558D">
              <w:rPr>
                <w:rFonts w:asciiTheme="majorBidi" w:hAnsiTheme="majorBidi" w:cstheme="majorBidi"/>
                <w:b w:val="0"/>
                <w:bCs w:val="0"/>
                <w:iCs/>
              </w:rPr>
              <w:t xml:space="preserve"> Engagement Activities</w:t>
            </w:r>
          </w:p>
        </w:tc>
      </w:tr>
      <w:tr w:rsidR="00577706" w:rsidRPr="00B37151" w14:paraId="57DE26E7" w14:textId="77777777" w:rsidTr="00F548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60899AE2" w14:textId="77777777" w:rsidR="00577706" w:rsidRPr="00B37151" w:rsidRDefault="00577706" w:rsidP="00AB766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1A07C60B" w14:textId="77777777" w:rsidR="00577706" w:rsidRPr="00B37151" w:rsidRDefault="00577706" w:rsidP="00AB7668">
            <w:pPr>
              <w:bidi w:val="0"/>
              <w:jc w:val="center"/>
              <w:rPr>
                <w:rFonts w:asciiTheme="majorBidi" w:hAnsiTheme="majorBidi" w:cstheme="majorBidi"/>
                <w:lang w:bidi="ar-BH"/>
              </w:rPr>
            </w:pPr>
          </w:p>
        </w:tc>
        <w:tc>
          <w:tcPr>
            <w:tcW w:w="1869" w:type="pct"/>
            <w:vMerge/>
            <w:vAlign w:val="center"/>
          </w:tcPr>
          <w:p w14:paraId="374543BA" w14:textId="77777777"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77440518" w14:textId="77777777" w:rsidR="00577706" w:rsidRPr="00B37151" w:rsidRDefault="00577706" w:rsidP="00AB7668">
            <w:pPr>
              <w:bidi w:val="0"/>
              <w:jc w:val="center"/>
              <w:rPr>
                <w:rFonts w:asciiTheme="majorBidi" w:hAnsiTheme="majorBidi" w:cstheme="majorBidi"/>
                <w:lang w:bidi="ar-BH"/>
              </w:rPr>
            </w:pPr>
          </w:p>
        </w:tc>
        <w:tc>
          <w:tcPr>
            <w:tcW w:w="818" w:type="pct"/>
            <w:shd w:val="clear" w:color="auto" w:fill="FFFFFF" w:themeFill="background1"/>
            <w:vAlign w:val="center"/>
          </w:tcPr>
          <w:p w14:paraId="5B984AF2"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07845159"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7A317EE6" w14:textId="77777777" w:rsidR="00577706" w:rsidRPr="00B37151" w:rsidRDefault="00577706" w:rsidP="00AB7668">
            <w:pPr>
              <w:bidi w:val="0"/>
              <w:jc w:val="center"/>
              <w:rPr>
                <w:rFonts w:asciiTheme="majorBidi" w:hAnsiTheme="majorBidi" w:cstheme="majorBidi"/>
                <w:i/>
                <w:iCs/>
                <w:lang w:bidi="ar-BH"/>
              </w:rPr>
            </w:pPr>
          </w:p>
        </w:tc>
      </w:tr>
      <w:tr w:rsidR="00577706" w:rsidRPr="00B37151" w14:paraId="27E36FFE" w14:textId="77777777" w:rsidTr="00F548FA">
        <w:trPr>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2411B0AB" w14:textId="77777777" w:rsidR="00577706" w:rsidRPr="00B37151" w:rsidRDefault="00577706" w:rsidP="00AB7668">
            <w:pPr>
              <w:bidi w:val="0"/>
              <w:jc w:val="center"/>
              <w:rPr>
                <w:rFonts w:asciiTheme="majorBidi" w:hAnsiTheme="majorBidi" w:cstheme="majorBidi"/>
                <w:i/>
                <w:iCs/>
                <w:lang w:bidi="ar-BH"/>
              </w:rPr>
            </w:pPr>
            <w:r w:rsidRPr="00B37151">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55B36829" w14:textId="68B22D09"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28/2/2021</w:t>
            </w:r>
          </w:p>
        </w:tc>
        <w:tc>
          <w:tcPr>
            <w:tcW w:w="1869" w:type="pct"/>
            <w:vMerge w:val="restart"/>
            <w:shd w:val="clear" w:color="auto" w:fill="FFFFFF" w:themeFill="background1"/>
            <w:vAlign w:val="center"/>
          </w:tcPr>
          <w:p w14:paraId="5EAFD724" w14:textId="2609789E" w:rsidR="00577706" w:rsidRPr="00B37151" w:rsidRDefault="00577706" w:rsidP="00577706">
            <w:pPr>
              <w:bidi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hAnsiTheme="majorBidi" w:cstheme="majorBidi"/>
              </w:rPr>
              <w:t>Chapter-6: Introduction to Portfolio Management</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1ADD6FA6" w14:textId="503C5F8A"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2</w:t>
            </w:r>
          </w:p>
        </w:tc>
        <w:tc>
          <w:tcPr>
            <w:tcW w:w="818" w:type="pct"/>
            <w:shd w:val="clear" w:color="auto" w:fill="FFFFFF" w:themeFill="background1"/>
            <w:vAlign w:val="center"/>
          </w:tcPr>
          <w:p w14:paraId="7C801328" w14:textId="66B45DC3"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3C10F88A" w14:textId="77777777"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shd w:val="clear" w:color="auto" w:fill="FFFFFF" w:themeFill="background1"/>
            <w:vAlign w:val="center"/>
          </w:tcPr>
          <w:p w14:paraId="721B99AD" w14:textId="3149BD6E" w:rsidR="00577706" w:rsidRPr="00B37151" w:rsidRDefault="00577706" w:rsidP="00AB7668">
            <w:pPr>
              <w:bidi w:val="0"/>
              <w:jc w:val="center"/>
              <w:rPr>
                <w:rFonts w:asciiTheme="majorBidi" w:hAnsiTheme="majorBidi" w:cstheme="majorBidi"/>
                <w:i/>
                <w:iCs/>
                <w:lang w:bidi="ar-BH"/>
              </w:rPr>
            </w:pPr>
          </w:p>
        </w:tc>
      </w:tr>
      <w:tr w:rsidR="00577706" w:rsidRPr="00B37151" w14:paraId="6EDB2270" w14:textId="77777777" w:rsidTr="00F548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13F2D61F" w14:textId="77777777" w:rsidR="00577706" w:rsidRPr="00B37151" w:rsidRDefault="00577706" w:rsidP="00AB766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660D13F7" w14:textId="77777777" w:rsidR="00577706" w:rsidRPr="00B37151" w:rsidRDefault="00577706" w:rsidP="00AB7668">
            <w:pPr>
              <w:bidi w:val="0"/>
              <w:jc w:val="center"/>
              <w:rPr>
                <w:rFonts w:asciiTheme="majorBidi" w:hAnsiTheme="majorBidi" w:cstheme="majorBidi"/>
                <w:lang w:bidi="ar-BH"/>
              </w:rPr>
            </w:pPr>
          </w:p>
        </w:tc>
        <w:tc>
          <w:tcPr>
            <w:tcW w:w="1869" w:type="pct"/>
            <w:vMerge/>
            <w:vAlign w:val="center"/>
          </w:tcPr>
          <w:p w14:paraId="1EC3C71F" w14:textId="77777777"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57BAA250" w14:textId="77777777" w:rsidR="00577706" w:rsidRPr="00B37151" w:rsidRDefault="00577706" w:rsidP="00AB7668">
            <w:pPr>
              <w:bidi w:val="0"/>
              <w:jc w:val="center"/>
              <w:rPr>
                <w:rFonts w:asciiTheme="majorBidi" w:hAnsiTheme="majorBidi" w:cstheme="majorBidi"/>
                <w:lang w:bidi="ar-BH"/>
              </w:rPr>
            </w:pPr>
          </w:p>
        </w:tc>
        <w:tc>
          <w:tcPr>
            <w:tcW w:w="818" w:type="pct"/>
            <w:shd w:val="clear" w:color="auto" w:fill="FFFFFF" w:themeFill="background1"/>
            <w:vAlign w:val="center"/>
          </w:tcPr>
          <w:p w14:paraId="586BDF4A"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2DF1BDCA"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2E0AC959" w14:textId="77777777" w:rsidR="00577706" w:rsidRPr="00B37151" w:rsidRDefault="00577706" w:rsidP="00AB7668">
            <w:pPr>
              <w:bidi w:val="0"/>
              <w:jc w:val="center"/>
              <w:rPr>
                <w:rFonts w:asciiTheme="majorBidi" w:hAnsiTheme="majorBidi" w:cstheme="majorBidi"/>
                <w:i/>
                <w:iCs/>
                <w:lang w:bidi="ar-BH"/>
              </w:rPr>
            </w:pPr>
          </w:p>
        </w:tc>
      </w:tr>
      <w:tr w:rsidR="00577706" w:rsidRPr="00B37151" w14:paraId="3CA39177" w14:textId="77777777" w:rsidTr="00F548FA">
        <w:trPr>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5B4C3DB6" w14:textId="77777777" w:rsidR="00577706" w:rsidRPr="00B37151" w:rsidRDefault="00577706" w:rsidP="00AB7668">
            <w:pPr>
              <w:bidi w:val="0"/>
              <w:jc w:val="center"/>
              <w:rPr>
                <w:rFonts w:asciiTheme="majorBidi" w:hAnsiTheme="majorBidi" w:cstheme="majorBidi"/>
                <w:i/>
                <w:iCs/>
                <w:lang w:bidi="ar-BH"/>
              </w:rPr>
            </w:pPr>
            <w:r w:rsidRPr="00B37151">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16E8522D" w14:textId="4A29F611"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7/3/2021</w:t>
            </w:r>
          </w:p>
        </w:tc>
        <w:tc>
          <w:tcPr>
            <w:tcW w:w="1869" w:type="pct"/>
            <w:vMerge w:val="restart"/>
            <w:shd w:val="clear" w:color="auto" w:fill="FFFFFF" w:themeFill="background1"/>
          </w:tcPr>
          <w:p w14:paraId="69A540C4" w14:textId="0E9D40B2"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hAnsiTheme="majorBidi" w:cstheme="majorBidi"/>
                <w:lang w:bidi="ar-BH"/>
              </w:rPr>
              <w:t>Chapter-7: Asset Pricing Models</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03B296CB" w14:textId="372A0E0B"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3</w:t>
            </w:r>
          </w:p>
        </w:tc>
        <w:tc>
          <w:tcPr>
            <w:tcW w:w="818" w:type="pct"/>
            <w:shd w:val="clear" w:color="auto" w:fill="FFFFFF" w:themeFill="background1"/>
            <w:vAlign w:val="center"/>
          </w:tcPr>
          <w:p w14:paraId="3D61FA2B" w14:textId="7E6087B1"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754F9953" w14:textId="77777777"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restart"/>
            <w:shd w:val="clear" w:color="auto" w:fill="FFFFFF" w:themeFill="background1"/>
            <w:vAlign w:val="center"/>
          </w:tcPr>
          <w:p w14:paraId="33FE1B25" w14:textId="01796D5F" w:rsidR="00577706" w:rsidRDefault="00577706" w:rsidP="00577706">
            <w:pPr>
              <w:bidi w:val="0"/>
              <w:jc w:val="center"/>
              <w:rPr>
                <w:rFonts w:asciiTheme="majorBidi" w:hAnsiTheme="majorBidi" w:cstheme="majorBidi"/>
                <w:lang w:bidi="ar-BH"/>
              </w:rPr>
            </w:pPr>
            <w:r w:rsidRPr="00577706">
              <w:rPr>
                <w:rFonts w:asciiTheme="majorBidi" w:hAnsiTheme="majorBidi" w:cstheme="majorBidi"/>
                <w:b w:val="0"/>
                <w:bCs w:val="0"/>
                <w:lang w:bidi="ar-BH"/>
              </w:rPr>
              <w:t>Project</w:t>
            </w:r>
          </w:p>
          <w:p w14:paraId="2A6574E9" w14:textId="2F5C5ACE" w:rsidR="00F548FA" w:rsidRDefault="00F548FA" w:rsidP="00F548FA">
            <w:pPr>
              <w:bidi w:val="0"/>
              <w:jc w:val="center"/>
              <w:rPr>
                <w:rFonts w:asciiTheme="majorBidi" w:hAnsiTheme="majorBidi" w:cstheme="majorBidi"/>
              </w:rPr>
            </w:pPr>
            <w:r w:rsidRPr="4EF58196">
              <w:rPr>
                <w:rFonts w:asciiTheme="majorBidi" w:hAnsiTheme="majorBidi" w:cstheme="majorBidi"/>
                <w:b w:val="0"/>
                <w:bCs w:val="0"/>
              </w:rPr>
              <w:t>Continuous Assessment</w:t>
            </w:r>
          </w:p>
          <w:p w14:paraId="05144EA8" w14:textId="771A30E2" w:rsidR="00F548FA" w:rsidRDefault="00F548FA" w:rsidP="00F548FA">
            <w:pPr>
              <w:bidi w:val="0"/>
              <w:jc w:val="center"/>
              <w:rPr>
                <w:rFonts w:asciiTheme="majorBidi" w:hAnsiTheme="majorBidi" w:cstheme="majorBidi"/>
                <w:lang w:bidi="ar-BH"/>
              </w:rPr>
            </w:pPr>
            <w:r w:rsidRPr="00C2558D">
              <w:rPr>
                <w:rFonts w:asciiTheme="majorBidi" w:hAnsiTheme="majorBidi" w:cstheme="majorBidi"/>
                <w:b w:val="0"/>
                <w:bCs w:val="0"/>
                <w:iCs/>
              </w:rPr>
              <w:t>Engagement Activities</w:t>
            </w:r>
          </w:p>
          <w:p w14:paraId="66089A1D" w14:textId="4E65D736" w:rsidR="00577706" w:rsidRPr="00577706" w:rsidRDefault="00577706" w:rsidP="00577706">
            <w:pPr>
              <w:bidi w:val="0"/>
              <w:jc w:val="center"/>
              <w:rPr>
                <w:rFonts w:asciiTheme="majorBidi" w:hAnsiTheme="majorBidi" w:cstheme="majorBidi"/>
                <w:b w:val="0"/>
                <w:bCs w:val="0"/>
                <w:lang w:bidi="ar-BH"/>
              </w:rPr>
            </w:pPr>
            <w:r w:rsidRPr="00577706">
              <w:rPr>
                <w:rFonts w:asciiTheme="majorBidi" w:hAnsiTheme="majorBidi" w:cstheme="majorBidi"/>
                <w:b w:val="0"/>
                <w:bCs w:val="0"/>
                <w:lang w:bidi="ar-BH"/>
              </w:rPr>
              <w:t>Final exam</w:t>
            </w:r>
          </w:p>
          <w:p w14:paraId="09B9EC1C" w14:textId="1AF14631" w:rsidR="00577706" w:rsidRPr="00577706" w:rsidRDefault="00577706" w:rsidP="00AB7668">
            <w:pPr>
              <w:bidi w:val="0"/>
              <w:jc w:val="center"/>
              <w:rPr>
                <w:rFonts w:asciiTheme="majorBidi" w:hAnsiTheme="majorBidi" w:cstheme="majorBidi"/>
                <w:b w:val="0"/>
                <w:bCs w:val="0"/>
                <w:i/>
                <w:iCs/>
                <w:lang w:bidi="ar-BH"/>
              </w:rPr>
            </w:pPr>
          </w:p>
        </w:tc>
      </w:tr>
      <w:tr w:rsidR="00577706" w:rsidRPr="00B37151" w14:paraId="6554EE54" w14:textId="77777777" w:rsidTr="00F548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1127D8EF" w14:textId="77777777" w:rsidR="00577706" w:rsidRPr="00B37151" w:rsidRDefault="00577706" w:rsidP="00AB766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40BA0045" w14:textId="77777777" w:rsidR="00577706" w:rsidRPr="00B37151" w:rsidRDefault="00577706" w:rsidP="00AB7668">
            <w:pPr>
              <w:bidi w:val="0"/>
              <w:jc w:val="center"/>
              <w:rPr>
                <w:rFonts w:asciiTheme="majorBidi" w:hAnsiTheme="majorBidi" w:cstheme="majorBidi"/>
                <w:lang w:bidi="ar-BH"/>
              </w:rPr>
            </w:pPr>
          </w:p>
        </w:tc>
        <w:tc>
          <w:tcPr>
            <w:tcW w:w="1869" w:type="pct"/>
            <w:vMerge/>
            <w:vAlign w:val="center"/>
          </w:tcPr>
          <w:p w14:paraId="3AA940CA" w14:textId="77777777"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0A276A8A" w14:textId="77777777" w:rsidR="00577706" w:rsidRPr="00B37151" w:rsidRDefault="00577706" w:rsidP="00AB7668">
            <w:pPr>
              <w:bidi w:val="0"/>
              <w:jc w:val="center"/>
              <w:rPr>
                <w:rFonts w:asciiTheme="majorBidi" w:hAnsiTheme="majorBidi" w:cstheme="majorBidi"/>
                <w:lang w:bidi="ar-BH"/>
              </w:rPr>
            </w:pPr>
          </w:p>
        </w:tc>
        <w:tc>
          <w:tcPr>
            <w:tcW w:w="818" w:type="pct"/>
            <w:shd w:val="clear" w:color="auto" w:fill="FFFFFF" w:themeFill="background1"/>
            <w:vAlign w:val="center"/>
          </w:tcPr>
          <w:p w14:paraId="72C706C1"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252EEBDA"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141ADB1F" w14:textId="77777777" w:rsidR="00577706" w:rsidRPr="00577706" w:rsidRDefault="00577706" w:rsidP="00AB7668">
            <w:pPr>
              <w:bidi w:val="0"/>
              <w:jc w:val="center"/>
              <w:rPr>
                <w:rFonts w:asciiTheme="majorBidi" w:hAnsiTheme="majorBidi" w:cstheme="majorBidi"/>
                <w:b w:val="0"/>
                <w:bCs w:val="0"/>
                <w:i/>
                <w:iCs/>
                <w:lang w:bidi="ar-BH"/>
              </w:rPr>
            </w:pPr>
          </w:p>
        </w:tc>
      </w:tr>
      <w:tr w:rsidR="00577706" w:rsidRPr="00B37151" w14:paraId="660A825F" w14:textId="77777777" w:rsidTr="00F548FA">
        <w:trPr>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6A104AE9" w14:textId="77777777" w:rsidR="00577706" w:rsidRPr="00B37151" w:rsidRDefault="00577706" w:rsidP="00AB7668">
            <w:pPr>
              <w:bidi w:val="0"/>
              <w:jc w:val="center"/>
              <w:rPr>
                <w:rFonts w:asciiTheme="majorBidi" w:hAnsiTheme="majorBidi" w:cstheme="majorBidi"/>
                <w:i/>
                <w:iCs/>
                <w:lang w:bidi="ar-BH"/>
              </w:rPr>
            </w:pPr>
            <w:r w:rsidRPr="00B37151">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0E16ADD4" w14:textId="1042EF42"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14/3/2021</w:t>
            </w:r>
          </w:p>
        </w:tc>
        <w:tc>
          <w:tcPr>
            <w:tcW w:w="1869" w:type="pct"/>
            <w:vMerge w:val="restart"/>
            <w:shd w:val="clear" w:color="auto" w:fill="FFFFFF" w:themeFill="background1"/>
            <w:vAlign w:val="center"/>
          </w:tcPr>
          <w:p w14:paraId="7C6DA925" w14:textId="77777777" w:rsidR="00577706" w:rsidRPr="00B37151" w:rsidRDefault="00577706" w:rsidP="00577706">
            <w:pPr>
              <w:pStyle w:val="NoSpacing"/>
              <w:tabs>
                <w:tab w:val="left" w:pos="356"/>
              </w:tabs>
              <w:bidi w:val="0"/>
              <w:ind w:left="-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B37151">
              <w:rPr>
                <w:rFonts w:asciiTheme="majorBidi" w:hAnsiTheme="majorBidi" w:cstheme="majorBidi"/>
                <w:lang w:bidi="ar-BH"/>
              </w:rPr>
              <w:t>Chapter-7: Asset Pricing Models</w:t>
            </w:r>
          </w:p>
          <w:p w14:paraId="1717680C" w14:textId="15FEE28F"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hAnsiTheme="majorBidi" w:cstheme="majorBidi"/>
                <w:b/>
                <w:bCs/>
                <w:color w:val="201F1E"/>
                <w:shd w:val="clear" w:color="auto" w:fill="FFFFFF"/>
              </w:rPr>
              <w:t xml:space="preserve">Research paper- </w:t>
            </w:r>
            <w:r w:rsidRPr="00B37151">
              <w:rPr>
                <w:rFonts w:asciiTheme="majorBidi" w:hAnsiTheme="majorBidi" w:cstheme="majorBidi"/>
                <w:b/>
                <w:bCs/>
                <w:color w:val="201F1E"/>
                <w:shd w:val="clear" w:color="auto" w:fill="FFFFFF"/>
              </w:rPr>
              <w:br/>
            </w:r>
            <w:r w:rsidRPr="00B37151">
              <w:rPr>
                <w:rFonts w:asciiTheme="majorBidi" w:hAnsiTheme="majorBidi" w:cstheme="majorBidi"/>
                <w:color w:val="201F1E"/>
                <w:shd w:val="clear" w:color="auto" w:fill="FFFFFF"/>
              </w:rPr>
              <w:t>The capital asset pricing model: a critical literature review</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77FF5984" w14:textId="63699ED3"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3</w:t>
            </w:r>
          </w:p>
        </w:tc>
        <w:tc>
          <w:tcPr>
            <w:tcW w:w="818" w:type="pct"/>
            <w:shd w:val="clear" w:color="auto" w:fill="FFFFFF" w:themeFill="background1"/>
            <w:vAlign w:val="center"/>
          </w:tcPr>
          <w:p w14:paraId="585B10B9" w14:textId="58428CDB"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1A1A0FE5" w14:textId="77777777"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shd w:val="clear" w:color="auto" w:fill="FFFFFF" w:themeFill="background1"/>
            <w:vAlign w:val="center"/>
          </w:tcPr>
          <w:p w14:paraId="74E0903E" w14:textId="4CEF88FB" w:rsidR="00577706" w:rsidRPr="00577706" w:rsidRDefault="00577706" w:rsidP="00AB7668">
            <w:pPr>
              <w:bidi w:val="0"/>
              <w:jc w:val="center"/>
              <w:rPr>
                <w:rFonts w:asciiTheme="majorBidi" w:hAnsiTheme="majorBidi" w:cstheme="majorBidi"/>
                <w:b w:val="0"/>
                <w:bCs w:val="0"/>
                <w:i/>
                <w:iCs/>
                <w:lang w:bidi="ar-BH"/>
              </w:rPr>
            </w:pPr>
          </w:p>
        </w:tc>
      </w:tr>
      <w:tr w:rsidR="00577706" w:rsidRPr="00B37151" w14:paraId="180F32CF" w14:textId="77777777" w:rsidTr="00F548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0BF05689" w14:textId="77777777" w:rsidR="00577706" w:rsidRPr="00B37151" w:rsidRDefault="00577706" w:rsidP="00AB766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1E3470DB" w14:textId="77777777" w:rsidR="00577706" w:rsidRPr="00B37151" w:rsidRDefault="00577706" w:rsidP="00AB7668">
            <w:pPr>
              <w:bidi w:val="0"/>
              <w:jc w:val="center"/>
              <w:rPr>
                <w:rFonts w:asciiTheme="majorBidi" w:hAnsiTheme="majorBidi" w:cstheme="majorBidi"/>
                <w:lang w:bidi="ar-BH"/>
              </w:rPr>
            </w:pPr>
          </w:p>
        </w:tc>
        <w:tc>
          <w:tcPr>
            <w:tcW w:w="1869" w:type="pct"/>
            <w:vMerge/>
            <w:vAlign w:val="center"/>
          </w:tcPr>
          <w:p w14:paraId="5CDA460B" w14:textId="77777777"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3CBDEE96" w14:textId="77777777" w:rsidR="00577706" w:rsidRPr="00B37151" w:rsidRDefault="00577706" w:rsidP="00AB7668">
            <w:pPr>
              <w:bidi w:val="0"/>
              <w:jc w:val="center"/>
              <w:rPr>
                <w:rFonts w:asciiTheme="majorBidi" w:hAnsiTheme="majorBidi" w:cstheme="majorBidi"/>
                <w:lang w:bidi="ar-BH"/>
              </w:rPr>
            </w:pPr>
          </w:p>
        </w:tc>
        <w:tc>
          <w:tcPr>
            <w:tcW w:w="818" w:type="pct"/>
            <w:shd w:val="clear" w:color="auto" w:fill="FFFFFF" w:themeFill="background1"/>
            <w:vAlign w:val="center"/>
          </w:tcPr>
          <w:p w14:paraId="389D77BA"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5D76BB1F"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2EF56ACE" w14:textId="77777777" w:rsidR="00577706" w:rsidRPr="00577706" w:rsidRDefault="00577706" w:rsidP="00AB7668">
            <w:pPr>
              <w:bidi w:val="0"/>
              <w:jc w:val="center"/>
              <w:rPr>
                <w:rFonts w:asciiTheme="majorBidi" w:hAnsiTheme="majorBidi" w:cstheme="majorBidi"/>
                <w:b w:val="0"/>
                <w:bCs w:val="0"/>
                <w:i/>
                <w:iCs/>
                <w:lang w:bidi="ar-BH"/>
              </w:rPr>
            </w:pPr>
          </w:p>
        </w:tc>
      </w:tr>
      <w:tr w:rsidR="00577706" w:rsidRPr="00B37151" w14:paraId="50D41CD5" w14:textId="77777777" w:rsidTr="00F548FA">
        <w:trPr>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3C386D6C" w14:textId="77777777" w:rsidR="00577706" w:rsidRPr="00B37151" w:rsidRDefault="00577706" w:rsidP="00AB7668">
            <w:pPr>
              <w:bidi w:val="0"/>
              <w:jc w:val="center"/>
              <w:rPr>
                <w:rFonts w:asciiTheme="majorBidi" w:hAnsiTheme="majorBidi" w:cstheme="majorBidi"/>
                <w:i/>
                <w:iCs/>
                <w:lang w:bidi="ar-BH"/>
              </w:rPr>
            </w:pPr>
            <w:r w:rsidRPr="00B37151">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5BCAAC30" w14:textId="3F535ED5"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21/3/2021</w:t>
            </w:r>
          </w:p>
        </w:tc>
        <w:tc>
          <w:tcPr>
            <w:tcW w:w="1869" w:type="pct"/>
            <w:vMerge w:val="restart"/>
            <w:shd w:val="clear" w:color="auto" w:fill="FFFFFF" w:themeFill="background1"/>
            <w:vAlign w:val="center"/>
          </w:tcPr>
          <w:p w14:paraId="62B95EA2" w14:textId="77777777" w:rsidR="00577706" w:rsidRPr="00B37151" w:rsidRDefault="00577706" w:rsidP="00577706">
            <w:pPr>
              <w:pStyle w:val="NoSpacing"/>
              <w:tabs>
                <w:tab w:val="left" w:pos="356"/>
              </w:tabs>
              <w:bidi w:val="0"/>
              <w:ind w:left="-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hAnsiTheme="majorBidi" w:cstheme="majorBidi"/>
              </w:rPr>
              <w:t>Chapter-11: Equity Portfolio Management Strategies</w:t>
            </w:r>
          </w:p>
          <w:p w14:paraId="7C704749" w14:textId="77777777" w:rsidR="00577706" w:rsidRPr="00B37151" w:rsidRDefault="00577706" w:rsidP="00577706">
            <w:pPr>
              <w:pStyle w:val="NoSpacing"/>
              <w:tabs>
                <w:tab w:val="left" w:pos="356"/>
              </w:tabs>
              <w:bidi w:val="0"/>
              <w:ind w:left="-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01F1E"/>
                <w:shd w:val="clear" w:color="auto" w:fill="FFFFFF"/>
                <w:rtl/>
              </w:rPr>
            </w:pPr>
            <w:r w:rsidRPr="00B37151">
              <w:rPr>
                <w:rFonts w:asciiTheme="majorBidi" w:hAnsiTheme="majorBidi" w:cstheme="majorBidi"/>
                <w:b/>
                <w:bCs/>
                <w:color w:val="201F1E"/>
                <w:shd w:val="clear" w:color="auto" w:fill="FFFFFF"/>
              </w:rPr>
              <w:t>Industry Experts’ Video:</w:t>
            </w:r>
            <w:r w:rsidRPr="00B37151">
              <w:rPr>
                <w:rFonts w:asciiTheme="majorBidi" w:hAnsiTheme="majorBidi" w:cstheme="majorBidi"/>
                <w:color w:val="201F1E"/>
                <w:shd w:val="clear" w:color="auto" w:fill="FFFFFF"/>
              </w:rPr>
              <w:t xml:space="preserve"> </w:t>
            </w:r>
          </w:p>
          <w:p w14:paraId="7A6BC4EF" w14:textId="77777777" w:rsidR="00577706" w:rsidRPr="00B37151" w:rsidRDefault="00577706" w:rsidP="00577706">
            <w:pPr>
              <w:pStyle w:val="NoSpacing"/>
              <w:tabs>
                <w:tab w:val="left" w:pos="356"/>
              </w:tabs>
              <w:bidi w:val="0"/>
              <w:ind w:left="-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hAnsiTheme="majorBidi" w:cstheme="majorBidi"/>
                <w:b/>
                <w:bCs/>
                <w:color w:val="201F1E"/>
                <w:shd w:val="clear" w:color="auto" w:fill="FFFFFF"/>
              </w:rPr>
              <w:t>Portfolio manager strategies</w:t>
            </w:r>
            <w:r w:rsidRPr="00B37151">
              <w:rPr>
                <w:rFonts w:asciiTheme="majorBidi" w:hAnsiTheme="majorBidi" w:cstheme="majorBidi"/>
              </w:rPr>
              <w:br/>
            </w:r>
            <w:r w:rsidRPr="00B37151">
              <w:rPr>
                <w:rFonts w:asciiTheme="majorBidi" w:hAnsiTheme="majorBidi" w:cstheme="majorBidi"/>
                <w:color w:val="201F1E"/>
                <w:shd w:val="clear" w:color="auto" w:fill="FFFFFF"/>
              </w:rPr>
              <w:t>https://youtu.be/jCEZ2YOnEDc</w:t>
            </w:r>
          </w:p>
          <w:p w14:paraId="093C931E" w14:textId="20547280"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73E4AC07" w14:textId="65FEF4E5"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5</w:t>
            </w:r>
          </w:p>
        </w:tc>
        <w:tc>
          <w:tcPr>
            <w:tcW w:w="818" w:type="pct"/>
            <w:shd w:val="clear" w:color="auto" w:fill="FFFFFF" w:themeFill="background1"/>
            <w:vAlign w:val="center"/>
          </w:tcPr>
          <w:p w14:paraId="0C06F157" w14:textId="0C229BA2"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26A88959" w14:textId="77777777"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restart"/>
            <w:shd w:val="clear" w:color="auto" w:fill="FFFFFF" w:themeFill="background1"/>
            <w:vAlign w:val="center"/>
          </w:tcPr>
          <w:p w14:paraId="1A044D39" w14:textId="77777777" w:rsidR="00F548FA" w:rsidRDefault="00F548FA" w:rsidP="00577706">
            <w:pPr>
              <w:bidi w:val="0"/>
              <w:jc w:val="center"/>
              <w:rPr>
                <w:rFonts w:asciiTheme="majorBidi" w:hAnsiTheme="majorBidi" w:cstheme="majorBidi"/>
              </w:rPr>
            </w:pPr>
            <w:r w:rsidRPr="4EF58196">
              <w:rPr>
                <w:rFonts w:asciiTheme="majorBidi" w:hAnsiTheme="majorBidi" w:cstheme="majorBidi"/>
                <w:b w:val="0"/>
                <w:bCs w:val="0"/>
              </w:rPr>
              <w:t>Continuous Assessment</w:t>
            </w:r>
          </w:p>
          <w:p w14:paraId="1ABB49A1" w14:textId="32133CCE" w:rsidR="00577706" w:rsidRDefault="00F548FA" w:rsidP="00F548FA">
            <w:pPr>
              <w:bidi w:val="0"/>
              <w:jc w:val="center"/>
              <w:rPr>
                <w:rFonts w:asciiTheme="majorBidi" w:hAnsiTheme="majorBidi" w:cstheme="majorBidi"/>
                <w:lang w:bidi="ar-BH"/>
              </w:rPr>
            </w:pPr>
            <w:r w:rsidRPr="00C2558D">
              <w:rPr>
                <w:rFonts w:asciiTheme="majorBidi" w:hAnsiTheme="majorBidi" w:cstheme="majorBidi"/>
                <w:b w:val="0"/>
                <w:bCs w:val="0"/>
                <w:iCs/>
              </w:rPr>
              <w:t>Engagement Activities</w:t>
            </w:r>
            <w:r w:rsidRPr="4EF58196">
              <w:rPr>
                <w:rFonts w:asciiTheme="majorBidi" w:hAnsiTheme="majorBidi" w:cstheme="majorBidi"/>
                <w:b w:val="0"/>
                <w:bCs w:val="0"/>
              </w:rPr>
              <w:t xml:space="preserve"> </w:t>
            </w:r>
            <w:r w:rsidR="00577706" w:rsidRPr="00577706">
              <w:rPr>
                <w:rFonts w:asciiTheme="majorBidi" w:hAnsiTheme="majorBidi" w:cstheme="majorBidi"/>
                <w:b w:val="0"/>
                <w:bCs w:val="0"/>
                <w:lang w:bidi="ar-BH"/>
              </w:rPr>
              <w:t>Project</w:t>
            </w:r>
          </w:p>
          <w:p w14:paraId="69C905DB" w14:textId="39B2C84F" w:rsidR="00577706" w:rsidRPr="00577706" w:rsidRDefault="00577706" w:rsidP="00577706">
            <w:pPr>
              <w:bidi w:val="0"/>
              <w:jc w:val="center"/>
              <w:rPr>
                <w:rFonts w:asciiTheme="majorBidi" w:hAnsiTheme="majorBidi" w:cstheme="majorBidi"/>
                <w:b w:val="0"/>
                <w:bCs w:val="0"/>
                <w:lang w:bidi="ar-BH"/>
              </w:rPr>
            </w:pPr>
            <w:r w:rsidRPr="00577706">
              <w:rPr>
                <w:rFonts w:asciiTheme="majorBidi" w:hAnsiTheme="majorBidi" w:cstheme="majorBidi"/>
                <w:b w:val="0"/>
                <w:bCs w:val="0"/>
                <w:lang w:bidi="ar-BH"/>
              </w:rPr>
              <w:t>Final exam</w:t>
            </w:r>
          </w:p>
          <w:p w14:paraId="2AA9D81A" w14:textId="5928F8CF" w:rsidR="00577706" w:rsidRPr="00577706" w:rsidRDefault="00577706" w:rsidP="00AB7668">
            <w:pPr>
              <w:bidi w:val="0"/>
              <w:jc w:val="center"/>
              <w:rPr>
                <w:rFonts w:asciiTheme="majorBidi" w:hAnsiTheme="majorBidi" w:cstheme="majorBidi"/>
                <w:b w:val="0"/>
                <w:bCs w:val="0"/>
                <w:i/>
                <w:iCs/>
                <w:lang w:bidi="ar-BH"/>
              </w:rPr>
            </w:pPr>
          </w:p>
        </w:tc>
      </w:tr>
      <w:tr w:rsidR="00577706" w:rsidRPr="00B37151" w14:paraId="6D58ECA2" w14:textId="77777777" w:rsidTr="00F548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054A9BE5" w14:textId="77777777" w:rsidR="00577706" w:rsidRPr="00B37151" w:rsidRDefault="00577706" w:rsidP="00AB766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1A4B5638" w14:textId="77777777" w:rsidR="00577706" w:rsidRPr="00B37151" w:rsidRDefault="00577706" w:rsidP="00AB7668">
            <w:pPr>
              <w:bidi w:val="0"/>
              <w:jc w:val="center"/>
              <w:rPr>
                <w:rFonts w:asciiTheme="majorBidi" w:hAnsiTheme="majorBidi" w:cstheme="majorBidi"/>
                <w:lang w:bidi="ar-BH"/>
              </w:rPr>
            </w:pPr>
          </w:p>
        </w:tc>
        <w:tc>
          <w:tcPr>
            <w:tcW w:w="1869" w:type="pct"/>
            <w:vMerge/>
            <w:vAlign w:val="center"/>
          </w:tcPr>
          <w:p w14:paraId="57375465" w14:textId="77777777"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00AD8D6C" w14:textId="77777777" w:rsidR="00577706" w:rsidRPr="00B37151" w:rsidRDefault="00577706" w:rsidP="00AB7668">
            <w:pPr>
              <w:bidi w:val="0"/>
              <w:jc w:val="center"/>
              <w:rPr>
                <w:rFonts w:asciiTheme="majorBidi" w:hAnsiTheme="majorBidi" w:cstheme="majorBidi"/>
                <w:lang w:bidi="ar-BH"/>
              </w:rPr>
            </w:pPr>
          </w:p>
        </w:tc>
        <w:tc>
          <w:tcPr>
            <w:tcW w:w="818" w:type="pct"/>
            <w:shd w:val="clear" w:color="auto" w:fill="FFFFFF" w:themeFill="background1"/>
            <w:vAlign w:val="center"/>
          </w:tcPr>
          <w:p w14:paraId="0165571F"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1D171CD6"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1ABA04DA" w14:textId="77777777" w:rsidR="00577706" w:rsidRPr="00B37151" w:rsidRDefault="00577706" w:rsidP="00AB7668">
            <w:pPr>
              <w:bidi w:val="0"/>
              <w:jc w:val="center"/>
              <w:rPr>
                <w:rFonts w:asciiTheme="majorBidi" w:hAnsiTheme="majorBidi" w:cstheme="majorBidi"/>
                <w:i/>
                <w:iCs/>
                <w:lang w:bidi="ar-BH"/>
              </w:rPr>
            </w:pPr>
          </w:p>
        </w:tc>
      </w:tr>
      <w:tr w:rsidR="00577706" w:rsidRPr="00B37151" w14:paraId="4D4ACB8A" w14:textId="77777777" w:rsidTr="00F548FA">
        <w:trPr>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74630AD7" w14:textId="77777777" w:rsidR="00577706" w:rsidRPr="00B37151" w:rsidRDefault="00577706" w:rsidP="00AB7668">
            <w:pPr>
              <w:bidi w:val="0"/>
              <w:jc w:val="center"/>
              <w:rPr>
                <w:rFonts w:asciiTheme="majorBidi" w:hAnsiTheme="majorBidi" w:cstheme="majorBidi"/>
                <w:i/>
                <w:iCs/>
                <w:lang w:bidi="ar-BH"/>
              </w:rPr>
            </w:pPr>
            <w:r w:rsidRPr="00B37151">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6B0FEA21" w14:textId="374140F7"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28/3/2021</w:t>
            </w:r>
          </w:p>
          <w:p w14:paraId="16A3D6CA" w14:textId="3A225345" w:rsidR="00577706" w:rsidRPr="00B37151" w:rsidRDefault="00577706" w:rsidP="00AB7668">
            <w:pPr>
              <w:bidi w:val="0"/>
              <w:jc w:val="center"/>
              <w:rPr>
                <w:rFonts w:asciiTheme="majorBidi" w:hAnsiTheme="majorBidi" w:cstheme="majorBidi"/>
              </w:rPr>
            </w:pPr>
          </w:p>
        </w:tc>
        <w:tc>
          <w:tcPr>
            <w:tcW w:w="1869" w:type="pct"/>
            <w:vMerge w:val="restart"/>
            <w:shd w:val="clear" w:color="auto" w:fill="FFFFFF" w:themeFill="background1"/>
            <w:vAlign w:val="center"/>
          </w:tcPr>
          <w:p w14:paraId="2673C074" w14:textId="3CA5AACE"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37151">
              <w:rPr>
                <w:rFonts w:asciiTheme="majorBidi" w:hAnsiTheme="majorBidi" w:cstheme="majorBidi"/>
              </w:rPr>
              <w:t>Chapter-11: Equity Portfolio Management Strategies</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41AAD70A" w14:textId="3E8068E4" w:rsidR="00577706" w:rsidRPr="00B37151" w:rsidRDefault="00577706" w:rsidP="00AB7668">
            <w:pPr>
              <w:bidi w:val="0"/>
              <w:jc w:val="center"/>
              <w:rPr>
                <w:rFonts w:asciiTheme="majorBidi" w:hAnsiTheme="majorBidi" w:cstheme="majorBidi"/>
              </w:rPr>
            </w:pPr>
            <w:r w:rsidRPr="00B37151">
              <w:rPr>
                <w:rFonts w:asciiTheme="majorBidi" w:hAnsiTheme="majorBidi" w:cstheme="majorBidi"/>
              </w:rPr>
              <w:t>5</w:t>
            </w:r>
          </w:p>
        </w:tc>
        <w:tc>
          <w:tcPr>
            <w:tcW w:w="818" w:type="pct"/>
            <w:shd w:val="clear" w:color="auto" w:fill="FFFFFF" w:themeFill="background1"/>
            <w:vAlign w:val="center"/>
          </w:tcPr>
          <w:p w14:paraId="27CC02CD" w14:textId="26B942CF"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52087D9D" w14:textId="77777777" w:rsidR="00577706" w:rsidRPr="00B37151" w:rsidRDefault="00577706" w:rsidP="00AB766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shd w:val="clear" w:color="auto" w:fill="FFFFFF" w:themeFill="background1"/>
            <w:vAlign w:val="center"/>
          </w:tcPr>
          <w:p w14:paraId="2AC7C7DA" w14:textId="329AB87B" w:rsidR="00577706" w:rsidRPr="00B37151" w:rsidRDefault="00577706" w:rsidP="00AB7668">
            <w:pPr>
              <w:bidi w:val="0"/>
              <w:jc w:val="center"/>
              <w:rPr>
                <w:rFonts w:asciiTheme="majorBidi" w:hAnsiTheme="majorBidi" w:cstheme="majorBidi"/>
                <w:i/>
                <w:iCs/>
                <w:lang w:bidi="ar-BH"/>
              </w:rPr>
            </w:pPr>
          </w:p>
        </w:tc>
      </w:tr>
      <w:tr w:rsidR="00577706" w:rsidRPr="00B37151" w14:paraId="65C9BFF4" w14:textId="77777777" w:rsidTr="00F548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13B418D5" w14:textId="77777777" w:rsidR="00577706" w:rsidRPr="00B37151" w:rsidRDefault="00577706" w:rsidP="00AB766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7F295DF8" w14:textId="77777777" w:rsidR="00577706" w:rsidRPr="00B37151" w:rsidRDefault="00577706" w:rsidP="00AB7668">
            <w:pPr>
              <w:bidi w:val="0"/>
              <w:jc w:val="center"/>
              <w:rPr>
                <w:rFonts w:asciiTheme="majorBidi" w:hAnsiTheme="majorBidi" w:cstheme="majorBidi"/>
                <w:lang w:bidi="ar-BH"/>
              </w:rPr>
            </w:pPr>
          </w:p>
        </w:tc>
        <w:tc>
          <w:tcPr>
            <w:tcW w:w="1869" w:type="pct"/>
            <w:vMerge/>
            <w:vAlign w:val="center"/>
          </w:tcPr>
          <w:p w14:paraId="7106F4F1" w14:textId="77777777"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32EFB983" w14:textId="77777777" w:rsidR="00577706" w:rsidRPr="00B37151" w:rsidRDefault="00577706" w:rsidP="00AB7668">
            <w:pPr>
              <w:bidi w:val="0"/>
              <w:jc w:val="center"/>
              <w:rPr>
                <w:rFonts w:asciiTheme="majorBidi" w:hAnsiTheme="majorBidi" w:cstheme="majorBidi"/>
                <w:lang w:bidi="ar-BH"/>
              </w:rPr>
            </w:pPr>
          </w:p>
        </w:tc>
        <w:tc>
          <w:tcPr>
            <w:tcW w:w="818" w:type="pct"/>
            <w:shd w:val="clear" w:color="auto" w:fill="FFFFFF" w:themeFill="background1"/>
            <w:vAlign w:val="center"/>
          </w:tcPr>
          <w:p w14:paraId="58943156"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31ACA916" w14:textId="77777777" w:rsidR="00577706" w:rsidRPr="00B37151" w:rsidRDefault="00577706" w:rsidP="00AB766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47DF8A4E" w14:textId="77777777" w:rsidR="00577706" w:rsidRPr="00B37151" w:rsidRDefault="00577706" w:rsidP="00AB7668">
            <w:pPr>
              <w:bidi w:val="0"/>
              <w:jc w:val="center"/>
              <w:rPr>
                <w:rFonts w:asciiTheme="majorBidi" w:hAnsiTheme="majorBidi" w:cstheme="majorBidi"/>
                <w:i/>
                <w:iCs/>
                <w:lang w:bidi="ar-BH"/>
              </w:rPr>
            </w:pPr>
          </w:p>
        </w:tc>
      </w:tr>
      <w:tr w:rsidR="00B37151" w:rsidRPr="00B37151" w14:paraId="25197DC3" w14:textId="77777777" w:rsidTr="00F548FA">
        <w:trPr>
          <w:trHeight w:val="645"/>
        </w:trPr>
        <w:tc>
          <w:tcPr>
            <w:cnfStyle w:val="001000000000" w:firstRow="0" w:lastRow="0" w:firstColumn="1" w:lastColumn="0" w:oddVBand="0" w:evenVBand="0" w:oddHBand="0" w:evenHBand="0" w:firstRowFirstColumn="0" w:firstRowLastColumn="0" w:lastRowFirstColumn="0" w:lastRowLastColumn="0"/>
            <w:tcW w:w="389" w:type="pct"/>
            <w:shd w:val="clear" w:color="auto" w:fill="FFFFFF" w:themeFill="background1"/>
            <w:vAlign w:val="center"/>
          </w:tcPr>
          <w:p w14:paraId="496F42B3" w14:textId="77777777" w:rsidR="00B37151" w:rsidRPr="00B37151" w:rsidRDefault="00B37151" w:rsidP="00AB7668">
            <w:pPr>
              <w:bidi w:val="0"/>
              <w:jc w:val="center"/>
              <w:rPr>
                <w:rFonts w:asciiTheme="majorBidi" w:hAnsiTheme="majorBidi" w:cstheme="majorBidi"/>
                <w:i/>
                <w:iCs/>
                <w:lang w:bidi="ar-BH"/>
              </w:rPr>
            </w:pPr>
            <w:r w:rsidRPr="00B37151">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770" w:type="pct"/>
            <w:shd w:val="clear" w:color="auto" w:fill="FFFFFF" w:themeFill="background1"/>
            <w:vAlign w:val="center"/>
          </w:tcPr>
          <w:p w14:paraId="4C5EB780" w14:textId="355B2CE7" w:rsidR="00B37151" w:rsidRPr="00B37151" w:rsidRDefault="00B37151" w:rsidP="00AB7668">
            <w:pPr>
              <w:bidi w:val="0"/>
              <w:jc w:val="center"/>
              <w:rPr>
                <w:rFonts w:asciiTheme="majorBidi" w:hAnsiTheme="majorBidi" w:cstheme="majorBidi"/>
              </w:rPr>
            </w:pPr>
            <w:r w:rsidRPr="00B37151">
              <w:rPr>
                <w:rFonts w:asciiTheme="majorBidi" w:eastAsia="Calibri" w:hAnsiTheme="majorBidi" w:cstheme="majorBidi"/>
              </w:rPr>
              <w:t>4/4/2021</w:t>
            </w:r>
          </w:p>
        </w:tc>
        <w:tc>
          <w:tcPr>
            <w:cnfStyle w:val="000100000000" w:firstRow="0" w:lastRow="0" w:firstColumn="0" w:lastColumn="1" w:oddVBand="0" w:evenVBand="0" w:oddHBand="0" w:evenHBand="0" w:firstRowFirstColumn="0" w:firstRowLastColumn="0" w:lastRowFirstColumn="0" w:lastRowLastColumn="0"/>
            <w:tcW w:w="3841" w:type="pct"/>
            <w:gridSpan w:val="4"/>
            <w:shd w:val="clear" w:color="auto" w:fill="FFFFFF" w:themeFill="background1"/>
            <w:vAlign w:val="center"/>
          </w:tcPr>
          <w:p w14:paraId="68F89FDB" w14:textId="5743221F" w:rsidR="00B37151" w:rsidRPr="00B37151" w:rsidRDefault="00B37151" w:rsidP="00577706">
            <w:pPr>
              <w:bidi w:val="0"/>
              <w:rPr>
                <w:rFonts w:asciiTheme="majorBidi" w:hAnsiTheme="majorBidi" w:cstheme="majorBidi"/>
                <w:i/>
                <w:iCs/>
                <w:lang w:bidi="ar-BH"/>
              </w:rPr>
            </w:pPr>
            <w:r w:rsidRPr="00B37151">
              <w:rPr>
                <w:rFonts w:asciiTheme="majorBidi" w:eastAsia="Calibri" w:hAnsiTheme="majorBidi" w:cstheme="majorBidi"/>
                <w:b w:val="0"/>
                <w:bCs w:val="0"/>
              </w:rPr>
              <w:t xml:space="preserve">Mid Semester Break </w:t>
            </w:r>
            <w:r w:rsidRPr="00B37151">
              <w:rPr>
                <w:rFonts w:asciiTheme="majorBidi" w:eastAsia="Calibri" w:hAnsiTheme="majorBidi" w:cstheme="majorBidi"/>
              </w:rPr>
              <w:t xml:space="preserve"> </w:t>
            </w:r>
          </w:p>
        </w:tc>
      </w:tr>
      <w:tr w:rsidR="00577706" w:rsidRPr="00B37151" w14:paraId="62A52F02" w14:textId="77777777" w:rsidTr="00F548F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5DFA5637" w14:textId="77777777" w:rsidR="00577706" w:rsidRPr="00B37151" w:rsidRDefault="00577706" w:rsidP="00577706">
            <w:pPr>
              <w:bidi w:val="0"/>
              <w:jc w:val="center"/>
              <w:rPr>
                <w:rFonts w:asciiTheme="majorBidi" w:hAnsiTheme="majorBidi" w:cstheme="majorBidi"/>
                <w:i/>
                <w:iCs/>
                <w:lang w:bidi="ar-BH"/>
              </w:rPr>
            </w:pPr>
            <w:r w:rsidRPr="00B37151">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67CA548B" w14:textId="6D752191" w:rsidR="00577706" w:rsidRPr="00B37151" w:rsidRDefault="00577706" w:rsidP="00577706">
            <w:pPr>
              <w:bidi w:val="0"/>
              <w:jc w:val="center"/>
              <w:rPr>
                <w:rFonts w:asciiTheme="majorBidi" w:hAnsiTheme="majorBidi" w:cstheme="majorBidi"/>
              </w:rPr>
            </w:pPr>
            <w:r w:rsidRPr="00B37151">
              <w:rPr>
                <w:rFonts w:asciiTheme="majorBidi" w:hAnsiTheme="majorBidi" w:cstheme="majorBidi"/>
              </w:rPr>
              <w:t>11/4/2021</w:t>
            </w:r>
          </w:p>
        </w:tc>
        <w:tc>
          <w:tcPr>
            <w:tcW w:w="1869" w:type="pct"/>
            <w:vMerge w:val="restart"/>
            <w:shd w:val="clear" w:color="auto" w:fill="FFFFFF" w:themeFill="background1"/>
            <w:vAlign w:val="center"/>
          </w:tcPr>
          <w:p w14:paraId="581A4D29" w14:textId="704C8356"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37151">
              <w:rPr>
                <w:rFonts w:asciiTheme="majorBidi" w:hAnsiTheme="majorBidi" w:cstheme="majorBidi"/>
              </w:rPr>
              <w:t>Chapter-13: Bond Analysis and Portfolio Management Strategies</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040EF09F" w14:textId="4580E564" w:rsidR="00577706" w:rsidRPr="00B37151" w:rsidRDefault="00577706" w:rsidP="00577706">
            <w:pPr>
              <w:bidi w:val="0"/>
              <w:jc w:val="center"/>
              <w:rPr>
                <w:rFonts w:asciiTheme="majorBidi" w:hAnsiTheme="majorBidi" w:cstheme="majorBidi"/>
              </w:rPr>
            </w:pPr>
            <w:r w:rsidRPr="00B37151">
              <w:rPr>
                <w:rFonts w:asciiTheme="majorBidi" w:hAnsiTheme="majorBidi" w:cstheme="majorBidi"/>
              </w:rPr>
              <w:t>5</w:t>
            </w:r>
          </w:p>
        </w:tc>
        <w:tc>
          <w:tcPr>
            <w:tcW w:w="818" w:type="pct"/>
            <w:shd w:val="clear" w:color="auto" w:fill="FFFFFF" w:themeFill="background1"/>
            <w:vAlign w:val="center"/>
          </w:tcPr>
          <w:p w14:paraId="0E877E74" w14:textId="2C44D871"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4C31A541" w14:textId="77777777"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restart"/>
            <w:shd w:val="clear" w:color="auto" w:fill="FFFFFF" w:themeFill="background1"/>
            <w:vAlign w:val="center"/>
          </w:tcPr>
          <w:p w14:paraId="3C5A9994" w14:textId="77777777" w:rsidR="00F548FA" w:rsidRDefault="00F548FA" w:rsidP="00577706">
            <w:pPr>
              <w:bidi w:val="0"/>
              <w:jc w:val="center"/>
              <w:rPr>
                <w:rFonts w:asciiTheme="majorBidi" w:hAnsiTheme="majorBidi" w:cstheme="majorBidi"/>
              </w:rPr>
            </w:pPr>
            <w:r w:rsidRPr="4EF58196">
              <w:rPr>
                <w:rFonts w:asciiTheme="majorBidi" w:hAnsiTheme="majorBidi" w:cstheme="majorBidi"/>
                <w:b w:val="0"/>
                <w:bCs w:val="0"/>
              </w:rPr>
              <w:t>Continuous Assessment</w:t>
            </w:r>
          </w:p>
          <w:p w14:paraId="4339F250" w14:textId="7AC286B9" w:rsidR="00577706" w:rsidRPr="00577706" w:rsidRDefault="00F548FA" w:rsidP="00F548FA">
            <w:pPr>
              <w:bidi w:val="0"/>
              <w:jc w:val="center"/>
              <w:rPr>
                <w:rFonts w:asciiTheme="majorBidi" w:hAnsiTheme="majorBidi" w:cstheme="majorBidi"/>
                <w:b w:val="0"/>
                <w:bCs w:val="0"/>
                <w:lang w:bidi="ar-BH"/>
              </w:rPr>
            </w:pPr>
            <w:r w:rsidRPr="00C2558D">
              <w:rPr>
                <w:rFonts w:asciiTheme="majorBidi" w:hAnsiTheme="majorBidi" w:cstheme="majorBidi"/>
                <w:b w:val="0"/>
                <w:bCs w:val="0"/>
                <w:iCs/>
              </w:rPr>
              <w:t>Engagement Activities</w:t>
            </w:r>
            <w:r w:rsidRPr="4EF58196">
              <w:rPr>
                <w:rFonts w:asciiTheme="majorBidi" w:hAnsiTheme="majorBidi" w:cstheme="majorBidi"/>
                <w:b w:val="0"/>
                <w:bCs w:val="0"/>
              </w:rPr>
              <w:t xml:space="preserve"> </w:t>
            </w:r>
            <w:r w:rsidR="00577706" w:rsidRPr="00577706">
              <w:rPr>
                <w:rFonts w:asciiTheme="majorBidi" w:hAnsiTheme="majorBidi" w:cstheme="majorBidi"/>
                <w:b w:val="0"/>
                <w:bCs w:val="0"/>
                <w:lang w:bidi="ar-BH"/>
              </w:rPr>
              <w:t>Final exam</w:t>
            </w:r>
          </w:p>
          <w:p w14:paraId="279D8FDF" w14:textId="351E8D82" w:rsidR="00577706" w:rsidRPr="00B37151" w:rsidRDefault="00577706" w:rsidP="00577706">
            <w:pPr>
              <w:bidi w:val="0"/>
              <w:jc w:val="center"/>
              <w:rPr>
                <w:rFonts w:asciiTheme="majorBidi" w:hAnsiTheme="majorBidi" w:cstheme="majorBidi"/>
                <w:b w:val="0"/>
                <w:bCs w:val="0"/>
                <w:i/>
                <w:iCs/>
                <w:lang w:bidi="ar-BH"/>
              </w:rPr>
            </w:pPr>
          </w:p>
        </w:tc>
      </w:tr>
      <w:tr w:rsidR="00577706" w:rsidRPr="00B37151" w14:paraId="09E5352E" w14:textId="77777777" w:rsidTr="00F548FA">
        <w:trPr>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2C45E6AC" w14:textId="77777777" w:rsidR="00577706" w:rsidRPr="00B37151" w:rsidRDefault="00577706" w:rsidP="0057770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10AF1D3E" w14:textId="77777777" w:rsidR="00577706" w:rsidRPr="00B37151" w:rsidRDefault="00577706" w:rsidP="00577706">
            <w:pPr>
              <w:bidi w:val="0"/>
              <w:jc w:val="center"/>
              <w:rPr>
                <w:rFonts w:asciiTheme="majorBidi" w:hAnsiTheme="majorBidi" w:cstheme="majorBidi"/>
                <w:lang w:bidi="ar-BH"/>
              </w:rPr>
            </w:pPr>
          </w:p>
        </w:tc>
        <w:tc>
          <w:tcPr>
            <w:tcW w:w="1869" w:type="pct"/>
            <w:vMerge/>
            <w:vAlign w:val="center"/>
          </w:tcPr>
          <w:p w14:paraId="29019550" w14:textId="77777777"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3CC9E3F9" w14:textId="77777777" w:rsidR="00577706" w:rsidRPr="00B37151" w:rsidRDefault="00577706" w:rsidP="00577706">
            <w:pPr>
              <w:bidi w:val="0"/>
              <w:jc w:val="center"/>
              <w:rPr>
                <w:rFonts w:asciiTheme="majorBidi" w:hAnsiTheme="majorBidi" w:cstheme="majorBidi"/>
                <w:lang w:bidi="ar-BH"/>
              </w:rPr>
            </w:pPr>
          </w:p>
        </w:tc>
        <w:tc>
          <w:tcPr>
            <w:tcW w:w="818" w:type="pct"/>
            <w:shd w:val="clear" w:color="auto" w:fill="FFFFFF" w:themeFill="background1"/>
            <w:vAlign w:val="center"/>
          </w:tcPr>
          <w:p w14:paraId="7F0AD159"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283B8CFE"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0F9CB555" w14:textId="77777777" w:rsidR="00577706" w:rsidRPr="00B37151" w:rsidRDefault="00577706" w:rsidP="00577706">
            <w:pPr>
              <w:bidi w:val="0"/>
              <w:jc w:val="center"/>
              <w:rPr>
                <w:rFonts w:asciiTheme="majorBidi" w:hAnsiTheme="majorBidi" w:cstheme="majorBidi"/>
                <w:i/>
                <w:iCs/>
                <w:lang w:bidi="ar-BH"/>
              </w:rPr>
            </w:pPr>
          </w:p>
        </w:tc>
      </w:tr>
      <w:tr w:rsidR="00577706" w:rsidRPr="00B37151" w14:paraId="32240A9A" w14:textId="77777777" w:rsidTr="00F548F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76094720" w14:textId="77777777" w:rsidR="00577706" w:rsidRPr="00B37151" w:rsidRDefault="00577706" w:rsidP="00577706">
            <w:pPr>
              <w:bidi w:val="0"/>
              <w:jc w:val="center"/>
              <w:rPr>
                <w:rFonts w:asciiTheme="majorBidi" w:hAnsiTheme="majorBidi" w:cstheme="majorBidi"/>
                <w:i/>
                <w:iCs/>
                <w:lang w:bidi="ar-BH"/>
              </w:rPr>
            </w:pPr>
            <w:r w:rsidRPr="00B37151">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5CFA89F0" w14:textId="26BB0C10" w:rsidR="00577706" w:rsidRPr="00B37151" w:rsidRDefault="00577706" w:rsidP="00577706">
            <w:pPr>
              <w:bidi w:val="0"/>
              <w:jc w:val="center"/>
              <w:rPr>
                <w:rFonts w:asciiTheme="majorBidi" w:hAnsiTheme="majorBidi" w:cstheme="majorBidi"/>
              </w:rPr>
            </w:pPr>
            <w:r w:rsidRPr="00B37151">
              <w:rPr>
                <w:rFonts w:asciiTheme="majorBidi" w:eastAsia="Calibri" w:hAnsiTheme="majorBidi" w:cstheme="majorBidi"/>
              </w:rPr>
              <w:t>18/4/2021</w:t>
            </w:r>
          </w:p>
        </w:tc>
        <w:tc>
          <w:tcPr>
            <w:tcW w:w="1869" w:type="pct"/>
            <w:vMerge w:val="restart"/>
            <w:shd w:val="clear" w:color="auto" w:fill="FFFFFF" w:themeFill="background1"/>
          </w:tcPr>
          <w:p w14:paraId="128AAB02" w14:textId="041592CD"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37151">
              <w:rPr>
                <w:rFonts w:asciiTheme="majorBidi" w:hAnsiTheme="majorBidi" w:cstheme="majorBidi"/>
              </w:rPr>
              <w:t>Chapter-13: Bond Analysis and Portfolio Management Strategies</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6CCF3800" w14:textId="7CECF6E8" w:rsidR="00577706" w:rsidRPr="00B37151" w:rsidRDefault="00577706" w:rsidP="00577706">
            <w:pPr>
              <w:bidi w:val="0"/>
              <w:jc w:val="center"/>
              <w:rPr>
                <w:rFonts w:asciiTheme="majorBidi" w:hAnsiTheme="majorBidi" w:cstheme="majorBidi"/>
                <w:lang w:bidi="ar-BH"/>
              </w:rPr>
            </w:pPr>
            <w:r w:rsidRPr="00B37151">
              <w:rPr>
                <w:rFonts w:asciiTheme="majorBidi" w:hAnsiTheme="majorBidi" w:cstheme="majorBidi"/>
                <w:lang w:bidi="ar-BH"/>
              </w:rPr>
              <w:t>5</w:t>
            </w:r>
          </w:p>
        </w:tc>
        <w:tc>
          <w:tcPr>
            <w:tcW w:w="818" w:type="pct"/>
            <w:shd w:val="clear" w:color="auto" w:fill="FFFFFF" w:themeFill="background1"/>
            <w:vAlign w:val="center"/>
          </w:tcPr>
          <w:p w14:paraId="5D0E3FC9" w14:textId="68302756"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64A454C1" w14:textId="77777777"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shd w:val="clear" w:color="auto" w:fill="FFFFFF" w:themeFill="background1"/>
            <w:vAlign w:val="center"/>
          </w:tcPr>
          <w:p w14:paraId="0F545A97" w14:textId="111CF622" w:rsidR="00577706" w:rsidRPr="00B37151" w:rsidRDefault="00577706" w:rsidP="00577706">
            <w:pPr>
              <w:bidi w:val="0"/>
              <w:jc w:val="center"/>
              <w:rPr>
                <w:rFonts w:asciiTheme="majorBidi" w:hAnsiTheme="majorBidi" w:cstheme="majorBidi"/>
                <w:i/>
                <w:iCs/>
                <w:lang w:bidi="ar-BH"/>
              </w:rPr>
            </w:pPr>
          </w:p>
        </w:tc>
      </w:tr>
      <w:tr w:rsidR="00577706" w:rsidRPr="00B37151" w14:paraId="3423A4C7" w14:textId="77777777" w:rsidTr="00F548FA">
        <w:trPr>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242CCB0F" w14:textId="77777777" w:rsidR="00577706" w:rsidRPr="00B37151" w:rsidRDefault="00577706" w:rsidP="0057770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6576B9A4" w14:textId="77777777" w:rsidR="00577706" w:rsidRPr="00B37151" w:rsidRDefault="00577706" w:rsidP="00577706">
            <w:pPr>
              <w:bidi w:val="0"/>
              <w:jc w:val="center"/>
              <w:rPr>
                <w:rFonts w:asciiTheme="majorBidi" w:hAnsiTheme="majorBidi" w:cstheme="majorBidi"/>
                <w:lang w:bidi="ar-BH"/>
              </w:rPr>
            </w:pPr>
          </w:p>
        </w:tc>
        <w:tc>
          <w:tcPr>
            <w:tcW w:w="1869" w:type="pct"/>
            <w:vMerge/>
            <w:vAlign w:val="center"/>
          </w:tcPr>
          <w:p w14:paraId="16BCB574" w14:textId="77777777"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6089D3B1" w14:textId="77777777" w:rsidR="00577706" w:rsidRPr="00B37151" w:rsidRDefault="00577706" w:rsidP="00577706">
            <w:pPr>
              <w:bidi w:val="0"/>
              <w:jc w:val="center"/>
              <w:rPr>
                <w:rFonts w:asciiTheme="majorBidi" w:hAnsiTheme="majorBidi" w:cstheme="majorBidi"/>
                <w:lang w:bidi="ar-BH"/>
              </w:rPr>
            </w:pPr>
          </w:p>
        </w:tc>
        <w:tc>
          <w:tcPr>
            <w:tcW w:w="818" w:type="pct"/>
            <w:shd w:val="clear" w:color="auto" w:fill="FFFFFF" w:themeFill="background1"/>
            <w:vAlign w:val="center"/>
          </w:tcPr>
          <w:p w14:paraId="06B1F6FD"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228B221E"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4EA89331" w14:textId="77777777" w:rsidR="00577706" w:rsidRPr="00B37151" w:rsidRDefault="00577706" w:rsidP="00577706">
            <w:pPr>
              <w:bidi w:val="0"/>
              <w:jc w:val="center"/>
              <w:rPr>
                <w:rFonts w:asciiTheme="majorBidi" w:hAnsiTheme="majorBidi" w:cstheme="majorBidi"/>
                <w:i/>
                <w:iCs/>
                <w:lang w:bidi="ar-BH"/>
              </w:rPr>
            </w:pPr>
          </w:p>
        </w:tc>
      </w:tr>
      <w:tr w:rsidR="00577706" w:rsidRPr="00B37151" w14:paraId="12D94DDE" w14:textId="77777777" w:rsidTr="00F548F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2BB7952E" w14:textId="77777777" w:rsidR="00577706" w:rsidRPr="00B37151" w:rsidRDefault="00577706" w:rsidP="00577706">
            <w:pPr>
              <w:bidi w:val="0"/>
              <w:jc w:val="center"/>
              <w:rPr>
                <w:rFonts w:asciiTheme="majorBidi" w:hAnsiTheme="majorBidi" w:cstheme="majorBidi"/>
                <w:i/>
                <w:iCs/>
                <w:lang w:bidi="ar-BH"/>
              </w:rPr>
            </w:pPr>
            <w:r w:rsidRPr="00B37151">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3CE2DA61" w14:textId="6312E2D2" w:rsidR="00577706" w:rsidRPr="00B37151" w:rsidRDefault="00577706" w:rsidP="00577706">
            <w:pPr>
              <w:bidi w:val="0"/>
              <w:jc w:val="center"/>
              <w:rPr>
                <w:rFonts w:asciiTheme="majorBidi" w:hAnsiTheme="majorBidi" w:cstheme="majorBidi"/>
              </w:rPr>
            </w:pPr>
            <w:r w:rsidRPr="00B37151">
              <w:rPr>
                <w:rFonts w:asciiTheme="majorBidi" w:eastAsia="Calibri" w:hAnsiTheme="majorBidi" w:cstheme="majorBidi"/>
              </w:rPr>
              <w:t>25/4/2021</w:t>
            </w:r>
          </w:p>
        </w:tc>
        <w:tc>
          <w:tcPr>
            <w:tcW w:w="1869" w:type="pct"/>
            <w:vMerge w:val="restart"/>
            <w:shd w:val="clear" w:color="auto" w:fill="FFFFFF" w:themeFill="background1"/>
            <w:vAlign w:val="center"/>
          </w:tcPr>
          <w:p w14:paraId="158CCC4E" w14:textId="77777777" w:rsidR="00577706" w:rsidRPr="00B37151" w:rsidRDefault="00577706" w:rsidP="00577706">
            <w:pPr>
              <w:pStyle w:val="NoSpacing"/>
              <w:tabs>
                <w:tab w:val="left" w:pos="356"/>
              </w:tabs>
              <w:bidi w:val="0"/>
              <w:ind w:left="-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lang w:bidi="ar-BH"/>
              </w:rPr>
            </w:pPr>
            <w:r w:rsidRPr="00B37151">
              <w:rPr>
                <w:rFonts w:asciiTheme="majorBidi" w:hAnsiTheme="majorBidi" w:cstheme="majorBidi"/>
                <w:bCs/>
                <w:lang w:bidi="ar-BH"/>
              </w:rPr>
              <w:t>Chapter-17: Professional Portfolio Management, Alternative Assets and Industry Ethics</w:t>
            </w:r>
          </w:p>
          <w:p w14:paraId="558679D1" w14:textId="77777777" w:rsidR="00577706" w:rsidRPr="00B37151" w:rsidRDefault="00577706" w:rsidP="00577706">
            <w:pPr>
              <w:pStyle w:val="NoSpacing"/>
              <w:tabs>
                <w:tab w:val="left" w:pos="356"/>
              </w:tabs>
              <w:bidi w:val="0"/>
              <w:ind w:left="-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01F1E"/>
                <w:shd w:val="clear" w:color="auto" w:fill="FFFFFF"/>
              </w:rPr>
            </w:pPr>
            <w:r w:rsidRPr="00B37151">
              <w:rPr>
                <w:rFonts w:asciiTheme="majorBidi" w:hAnsiTheme="majorBidi" w:cstheme="majorBidi"/>
                <w:b/>
                <w:bCs/>
                <w:color w:val="201F1E"/>
                <w:shd w:val="clear" w:color="auto" w:fill="FFFFFF"/>
              </w:rPr>
              <w:t>New trends Video:</w:t>
            </w:r>
          </w:p>
          <w:p w14:paraId="22FC2A95" w14:textId="77777777" w:rsidR="00577706" w:rsidRPr="00B37151" w:rsidRDefault="00577706" w:rsidP="00577706">
            <w:pPr>
              <w:pStyle w:val="NoSpacing"/>
              <w:tabs>
                <w:tab w:val="left" w:pos="356"/>
              </w:tabs>
              <w:bidi w:val="0"/>
              <w:ind w:left="-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01F1E"/>
                <w:shd w:val="clear" w:color="auto" w:fill="FFFFFF"/>
              </w:rPr>
            </w:pPr>
            <w:r w:rsidRPr="00B37151">
              <w:rPr>
                <w:rFonts w:asciiTheme="majorBidi" w:hAnsiTheme="majorBidi" w:cstheme="majorBidi"/>
                <w:b/>
                <w:bCs/>
                <w:color w:val="201F1E"/>
                <w:shd w:val="clear" w:color="auto" w:fill="FFFFFF"/>
              </w:rPr>
              <w:t xml:space="preserve">AI in Portfolio Mgt </w:t>
            </w:r>
            <w:r w:rsidRPr="00B37151">
              <w:rPr>
                <w:rFonts w:asciiTheme="majorBidi" w:hAnsiTheme="majorBidi" w:cstheme="majorBidi"/>
                <w:color w:val="201F1E"/>
                <w:shd w:val="clear" w:color="auto" w:fill="FFFFFF"/>
              </w:rPr>
              <w:t>https://youtu.be/03IE2f8giBw </w:t>
            </w:r>
          </w:p>
          <w:p w14:paraId="65E09ED1" w14:textId="08393401"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7539A11F" w14:textId="152BDB50" w:rsidR="00577706" w:rsidRPr="00B37151" w:rsidRDefault="00577706" w:rsidP="00577706">
            <w:pPr>
              <w:bidi w:val="0"/>
              <w:jc w:val="center"/>
              <w:rPr>
                <w:rFonts w:asciiTheme="majorBidi" w:hAnsiTheme="majorBidi" w:cstheme="majorBidi"/>
              </w:rPr>
            </w:pPr>
            <w:r w:rsidRPr="00B37151">
              <w:rPr>
                <w:rFonts w:asciiTheme="majorBidi" w:hAnsiTheme="majorBidi" w:cstheme="majorBidi"/>
              </w:rPr>
              <w:t>4,5</w:t>
            </w:r>
          </w:p>
        </w:tc>
        <w:tc>
          <w:tcPr>
            <w:tcW w:w="818" w:type="pct"/>
            <w:shd w:val="clear" w:color="auto" w:fill="FFFFFF" w:themeFill="background1"/>
            <w:vAlign w:val="center"/>
          </w:tcPr>
          <w:p w14:paraId="745CE9C6" w14:textId="1A62089A"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3EE7235D" w14:textId="77777777"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restart"/>
            <w:shd w:val="clear" w:color="auto" w:fill="FFFFFF" w:themeFill="background1"/>
            <w:vAlign w:val="center"/>
          </w:tcPr>
          <w:p w14:paraId="7C9429A5" w14:textId="77777777" w:rsidR="00F548FA" w:rsidRDefault="00F548FA" w:rsidP="00577706">
            <w:pPr>
              <w:bidi w:val="0"/>
              <w:jc w:val="center"/>
              <w:rPr>
                <w:rFonts w:asciiTheme="majorBidi" w:hAnsiTheme="majorBidi" w:cstheme="majorBidi"/>
              </w:rPr>
            </w:pPr>
            <w:r w:rsidRPr="4EF58196">
              <w:rPr>
                <w:rFonts w:asciiTheme="majorBidi" w:hAnsiTheme="majorBidi" w:cstheme="majorBidi"/>
                <w:b w:val="0"/>
                <w:bCs w:val="0"/>
              </w:rPr>
              <w:t>Continuous Assessment</w:t>
            </w:r>
          </w:p>
          <w:p w14:paraId="2111BDFB" w14:textId="5B0EA729" w:rsidR="00577706" w:rsidRPr="00577706" w:rsidRDefault="00F548FA" w:rsidP="00F548FA">
            <w:pPr>
              <w:bidi w:val="0"/>
              <w:jc w:val="center"/>
              <w:rPr>
                <w:rFonts w:asciiTheme="majorBidi" w:hAnsiTheme="majorBidi" w:cstheme="majorBidi"/>
                <w:b w:val="0"/>
                <w:bCs w:val="0"/>
                <w:lang w:bidi="ar-BH"/>
              </w:rPr>
            </w:pPr>
            <w:r w:rsidRPr="00C2558D">
              <w:rPr>
                <w:rFonts w:asciiTheme="majorBidi" w:hAnsiTheme="majorBidi" w:cstheme="majorBidi"/>
                <w:b w:val="0"/>
                <w:bCs w:val="0"/>
                <w:iCs/>
              </w:rPr>
              <w:t>Engagement Activities</w:t>
            </w:r>
            <w:r w:rsidRPr="4EF58196">
              <w:rPr>
                <w:rFonts w:asciiTheme="majorBidi" w:hAnsiTheme="majorBidi" w:cstheme="majorBidi"/>
                <w:b w:val="0"/>
                <w:bCs w:val="0"/>
              </w:rPr>
              <w:t xml:space="preserve"> </w:t>
            </w:r>
            <w:r w:rsidR="00577706" w:rsidRPr="00577706">
              <w:rPr>
                <w:rFonts w:asciiTheme="majorBidi" w:hAnsiTheme="majorBidi" w:cstheme="majorBidi"/>
                <w:b w:val="0"/>
                <w:bCs w:val="0"/>
                <w:lang w:bidi="ar-BH"/>
              </w:rPr>
              <w:t>Final exam</w:t>
            </w:r>
          </w:p>
          <w:p w14:paraId="44447F6D" w14:textId="37435E69" w:rsidR="00577706" w:rsidRPr="00B37151" w:rsidRDefault="00577706" w:rsidP="00577706">
            <w:pPr>
              <w:bidi w:val="0"/>
              <w:jc w:val="center"/>
              <w:rPr>
                <w:rFonts w:asciiTheme="majorBidi" w:hAnsiTheme="majorBidi" w:cstheme="majorBidi"/>
                <w:i/>
                <w:iCs/>
                <w:lang w:bidi="ar-BH"/>
              </w:rPr>
            </w:pPr>
          </w:p>
        </w:tc>
      </w:tr>
      <w:tr w:rsidR="00577706" w:rsidRPr="00B37151" w14:paraId="49C5275E" w14:textId="77777777" w:rsidTr="00F548FA">
        <w:trPr>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3E1BF9E6" w14:textId="77777777" w:rsidR="00577706" w:rsidRPr="00B37151" w:rsidRDefault="00577706" w:rsidP="0057770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524EB349" w14:textId="77777777" w:rsidR="00577706" w:rsidRPr="00B37151" w:rsidRDefault="00577706" w:rsidP="00577706">
            <w:pPr>
              <w:bidi w:val="0"/>
              <w:jc w:val="center"/>
              <w:rPr>
                <w:rFonts w:asciiTheme="majorBidi" w:hAnsiTheme="majorBidi" w:cstheme="majorBidi"/>
                <w:lang w:bidi="ar-BH"/>
              </w:rPr>
            </w:pPr>
          </w:p>
        </w:tc>
        <w:tc>
          <w:tcPr>
            <w:tcW w:w="1869" w:type="pct"/>
            <w:vMerge/>
            <w:vAlign w:val="center"/>
          </w:tcPr>
          <w:p w14:paraId="3040E358" w14:textId="77777777"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445E690E" w14:textId="77777777" w:rsidR="00577706" w:rsidRPr="00B37151" w:rsidRDefault="00577706" w:rsidP="00577706">
            <w:pPr>
              <w:bidi w:val="0"/>
              <w:jc w:val="center"/>
              <w:rPr>
                <w:rFonts w:asciiTheme="majorBidi" w:hAnsiTheme="majorBidi" w:cstheme="majorBidi"/>
                <w:lang w:bidi="ar-BH"/>
              </w:rPr>
            </w:pPr>
          </w:p>
        </w:tc>
        <w:tc>
          <w:tcPr>
            <w:tcW w:w="818" w:type="pct"/>
            <w:shd w:val="clear" w:color="auto" w:fill="FFFFFF" w:themeFill="background1"/>
            <w:vAlign w:val="center"/>
          </w:tcPr>
          <w:p w14:paraId="2B815508"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74F11FDD"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6160630F" w14:textId="77777777" w:rsidR="00577706" w:rsidRPr="00B37151" w:rsidRDefault="00577706" w:rsidP="00577706">
            <w:pPr>
              <w:bidi w:val="0"/>
              <w:jc w:val="center"/>
              <w:rPr>
                <w:rFonts w:asciiTheme="majorBidi" w:hAnsiTheme="majorBidi" w:cstheme="majorBidi"/>
                <w:i/>
                <w:iCs/>
                <w:lang w:bidi="ar-BH"/>
              </w:rPr>
            </w:pPr>
          </w:p>
        </w:tc>
      </w:tr>
      <w:tr w:rsidR="00577706" w:rsidRPr="00B37151" w14:paraId="3EC49C7D" w14:textId="77777777" w:rsidTr="00F548F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358D0C40" w14:textId="77777777" w:rsidR="00577706" w:rsidRPr="00B37151" w:rsidRDefault="00577706" w:rsidP="00577706">
            <w:pPr>
              <w:bidi w:val="0"/>
              <w:jc w:val="center"/>
              <w:rPr>
                <w:rFonts w:asciiTheme="majorBidi" w:hAnsiTheme="majorBidi" w:cstheme="majorBidi"/>
                <w:i/>
                <w:iCs/>
                <w:lang w:bidi="ar-BH"/>
              </w:rPr>
            </w:pPr>
            <w:r w:rsidRPr="00B37151">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7F1BBB7A" w14:textId="152945B5" w:rsidR="00577706" w:rsidRPr="00B37151" w:rsidRDefault="00577706" w:rsidP="00577706">
            <w:pPr>
              <w:bidi w:val="0"/>
              <w:jc w:val="center"/>
              <w:rPr>
                <w:rFonts w:asciiTheme="majorBidi" w:eastAsia="Calibri" w:hAnsiTheme="majorBidi" w:cstheme="majorBidi"/>
              </w:rPr>
            </w:pPr>
            <w:r w:rsidRPr="00B37151">
              <w:rPr>
                <w:rFonts w:asciiTheme="majorBidi" w:eastAsia="Calibri" w:hAnsiTheme="majorBidi" w:cstheme="majorBidi"/>
              </w:rPr>
              <w:t>2/5/2021</w:t>
            </w:r>
          </w:p>
        </w:tc>
        <w:tc>
          <w:tcPr>
            <w:tcW w:w="1869" w:type="pct"/>
            <w:vMerge w:val="restart"/>
            <w:shd w:val="clear" w:color="auto" w:fill="FFFFFF" w:themeFill="background1"/>
            <w:vAlign w:val="center"/>
          </w:tcPr>
          <w:p w14:paraId="65F43B6B" w14:textId="604C09FD"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37151">
              <w:rPr>
                <w:rFonts w:asciiTheme="majorBidi" w:hAnsiTheme="majorBidi" w:cstheme="majorBidi"/>
                <w:bCs/>
                <w:lang w:bidi="ar-BH"/>
              </w:rPr>
              <w:t>Chapter-17: Professional Portfolio Management, Alternative Assets and Industry Ethics</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65985AB3" w14:textId="242CA14C" w:rsidR="00577706" w:rsidRPr="00B37151" w:rsidRDefault="00577706" w:rsidP="00577706">
            <w:pPr>
              <w:bidi w:val="0"/>
              <w:jc w:val="center"/>
              <w:rPr>
                <w:rFonts w:asciiTheme="majorBidi" w:hAnsiTheme="majorBidi" w:cstheme="majorBidi"/>
              </w:rPr>
            </w:pPr>
            <w:r w:rsidRPr="00B37151">
              <w:rPr>
                <w:rFonts w:asciiTheme="majorBidi" w:hAnsiTheme="majorBidi" w:cstheme="majorBidi"/>
              </w:rPr>
              <w:t>4,5</w:t>
            </w:r>
          </w:p>
        </w:tc>
        <w:tc>
          <w:tcPr>
            <w:tcW w:w="818" w:type="pct"/>
            <w:shd w:val="clear" w:color="auto" w:fill="FFFFFF" w:themeFill="background1"/>
            <w:vAlign w:val="center"/>
          </w:tcPr>
          <w:p w14:paraId="1BA7D060" w14:textId="3DF0C72C"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20DC7546" w14:textId="77777777"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shd w:val="clear" w:color="auto" w:fill="FFFFFF" w:themeFill="background1"/>
            <w:vAlign w:val="center"/>
          </w:tcPr>
          <w:p w14:paraId="448BB5A7" w14:textId="4DF19761" w:rsidR="00577706" w:rsidRPr="00B37151" w:rsidRDefault="00577706" w:rsidP="00577706">
            <w:pPr>
              <w:bidi w:val="0"/>
              <w:jc w:val="center"/>
              <w:rPr>
                <w:rFonts w:asciiTheme="majorBidi" w:hAnsiTheme="majorBidi" w:cstheme="majorBidi"/>
                <w:i/>
                <w:iCs/>
                <w:lang w:bidi="ar-BH"/>
              </w:rPr>
            </w:pPr>
          </w:p>
        </w:tc>
      </w:tr>
      <w:tr w:rsidR="00577706" w:rsidRPr="00B37151" w14:paraId="2FBAB7E0" w14:textId="77777777" w:rsidTr="00F548FA">
        <w:trPr>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586D3E96" w14:textId="77777777" w:rsidR="00577706" w:rsidRPr="00B37151" w:rsidRDefault="00577706" w:rsidP="0057770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7206D801" w14:textId="77777777" w:rsidR="00577706" w:rsidRPr="00B37151" w:rsidRDefault="00577706" w:rsidP="00577706">
            <w:pPr>
              <w:bidi w:val="0"/>
              <w:jc w:val="center"/>
              <w:rPr>
                <w:rFonts w:asciiTheme="majorBidi" w:hAnsiTheme="majorBidi" w:cstheme="majorBidi"/>
                <w:lang w:bidi="ar-BH"/>
              </w:rPr>
            </w:pPr>
          </w:p>
        </w:tc>
        <w:tc>
          <w:tcPr>
            <w:tcW w:w="1869" w:type="pct"/>
            <w:vMerge/>
            <w:vAlign w:val="center"/>
          </w:tcPr>
          <w:p w14:paraId="0B99A490" w14:textId="77777777"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204AE814" w14:textId="77777777" w:rsidR="00577706" w:rsidRPr="00B37151" w:rsidRDefault="00577706" w:rsidP="00577706">
            <w:pPr>
              <w:bidi w:val="0"/>
              <w:jc w:val="center"/>
              <w:rPr>
                <w:rFonts w:asciiTheme="majorBidi" w:hAnsiTheme="majorBidi" w:cstheme="majorBidi"/>
                <w:lang w:bidi="ar-BH"/>
              </w:rPr>
            </w:pPr>
          </w:p>
        </w:tc>
        <w:tc>
          <w:tcPr>
            <w:tcW w:w="818" w:type="pct"/>
            <w:shd w:val="clear" w:color="auto" w:fill="FFFFFF" w:themeFill="background1"/>
            <w:vAlign w:val="center"/>
          </w:tcPr>
          <w:p w14:paraId="0FF1BCC2"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74B610D8"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07B1168C" w14:textId="77777777" w:rsidR="00577706" w:rsidRPr="00B37151" w:rsidRDefault="00577706" w:rsidP="00577706">
            <w:pPr>
              <w:bidi w:val="0"/>
              <w:jc w:val="center"/>
              <w:rPr>
                <w:rFonts w:asciiTheme="majorBidi" w:hAnsiTheme="majorBidi" w:cstheme="majorBidi"/>
                <w:i/>
                <w:iCs/>
                <w:lang w:bidi="ar-BH"/>
              </w:rPr>
            </w:pPr>
          </w:p>
        </w:tc>
      </w:tr>
      <w:tr w:rsidR="00577706" w:rsidRPr="00B37151" w14:paraId="1F1A996D" w14:textId="77777777" w:rsidTr="00F548F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17B43291" w14:textId="77777777" w:rsidR="00577706" w:rsidRPr="00B37151" w:rsidRDefault="00577706" w:rsidP="00577706">
            <w:pPr>
              <w:bidi w:val="0"/>
              <w:jc w:val="center"/>
              <w:rPr>
                <w:rFonts w:asciiTheme="majorBidi" w:hAnsiTheme="majorBidi" w:cstheme="majorBidi"/>
                <w:i/>
                <w:iCs/>
                <w:lang w:bidi="ar-BH"/>
              </w:rPr>
            </w:pPr>
            <w:r w:rsidRPr="00B37151">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77049F44" w14:textId="69CDEC61" w:rsidR="00577706" w:rsidRPr="00B37151" w:rsidRDefault="00577706" w:rsidP="00577706">
            <w:pPr>
              <w:bidi w:val="0"/>
              <w:jc w:val="center"/>
              <w:rPr>
                <w:rFonts w:asciiTheme="majorBidi" w:hAnsiTheme="majorBidi" w:cstheme="majorBidi"/>
                <w:lang w:bidi="ar-BH"/>
              </w:rPr>
            </w:pPr>
            <w:r w:rsidRPr="00B37151">
              <w:rPr>
                <w:rFonts w:asciiTheme="majorBidi" w:hAnsiTheme="majorBidi" w:cstheme="majorBidi"/>
                <w:lang w:bidi="ar-BH"/>
              </w:rPr>
              <w:t>9/5/2021</w:t>
            </w:r>
          </w:p>
        </w:tc>
        <w:tc>
          <w:tcPr>
            <w:tcW w:w="1869" w:type="pct"/>
            <w:vMerge w:val="restart"/>
            <w:shd w:val="clear" w:color="auto" w:fill="FFFFFF" w:themeFill="background1"/>
            <w:vAlign w:val="center"/>
          </w:tcPr>
          <w:p w14:paraId="6F9456A8" w14:textId="77777777"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lang w:bidi="ar-BH"/>
              </w:rPr>
            </w:pPr>
            <w:r w:rsidRPr="00B37151">
              <w:rPr>
                <w:rFonts w:asciiTheme="majorBidi" w:hAnsiTheme="majorBidi" w:cstheme="majorBidi"/>
                <w:bCs/>
                <w:lang w:bidi="ar-BH"/>
              </w:rPr>
              <w:t>Chapter-18: Evaluation of Portfolio Performance</w:t>
            </w:r>
          </w:p>
          <w:p w14:paraId="28CD5309" w14:textId="77777777" w:rsidR="00577706" w:rsidRPr="00B37151" w:rsidRDefault="00577706" w:rsidP="00577706">
            <w:pPr>
              <w:pStyle w:val="NoSpacing"/>
              <w:tabs>
                <w:tab w:val="left" w:pos="356"/>
              </w:tabs>
              <w:bidi w:val="0"/>
              <w:ind w:left="-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01F1E"/>
                <w:shd w:val="clear" w:color="auto" w:fill="FFFFFF"/>
              </w:rPr>
            </w:pPr>
            <w:r w:rsidRPr="00B37151">
              <w:rPr>
                <w:rFonts w:asciiTheme="majorBidi" w:hAnsiTheme="majorBidi" w:cstheme="majorBidi"/>
                <w:b/>
                <w:bCs/>
                <w:color w:val="201F1E"/>
                <w:shd w:val="clear" w:color="auto" w:fill="FFFFFF"/>
              </w:rPr>
              <w:t>New trends Video:</w:t>
            </w:r>
          </w:p>
          <w:p w14:paraId="67F7383D" w14:textId="77777777" w:rsidR="00577706" w:rsidRPr="00B37151" w:rsidRDefault="00577706" w:rsidP="00577706">
            <w:pPr>
              <w:pStyle w:val="NoSpacing"/>
              <w:tabs>
                <w:tab w:val="left" w:pos="356"/>
              </w:tabs>
              <w:bidi w:val="0"/>
              <w:ind w:left="-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01F1E"/>
                <w:shd w:val="clear" w:color="auto" w:fill="FFFFFF"/>
              </w:rPr>
            </w:pPr>
            <w:r w:rsidRPr="00B37151">
              <w:rPr>
                <w:rFonts w:asciiTheme="majorBidi" w:hAnsiTheme="majorBidi" w:cstheme="majorBidi"/>
                <w:b/>
                <w:bCs/>
                <w:color w:val="201F1E"/>
                <w:shd w:val="clear" w:color="auto" w:fill="FFFFFF"/>
              </w:rPr>
              <w:t xml:space="preserve">Robo-advisors </w:t>
            </w:r>
            <w:r w:rsidRPr="00B37151">
              <w:rPr>
                <w:rFonts w:asciiTheme="majorBidi" w:hAnsiTheme="majorBidi" w:cstheme="majorBidi"/>
                <w:color w:val="201F1E"/>
                <w:shd w:val="clear" w:color="auto" w:fill="FFFFFF"/>
              </w:rPr>
              <w:t>https://youtu.be/uCmxF3VP-D8</w:t>
            </w:r>
          </w:p>
          <w:p w14:paraId="075EF58F" w14:textId="41EE5735"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60FF1A2E" w14:textId="5F34B786" w:rsidR="00577706" w:rsidRPr="00B37151" w:rsidRDefault="00577706" w:rsidP="00577706">
            <w:pPr>
              <w:bidi w:val="0"/>
              <w:jc w:val="center"/>
              <w:rPr>
                <w:rFonts w:asciiTheme="majorBidi" w:hAnsiTheme="majorBidi" w:cstheme="majorBidi"/>
              </w:rPr>
            </w:pPr>
            <w:r w:rsidRPr="00B37151">
              <w:rPr>
                <w:rFonts w:asciiTheme="majorBidi" w:hAnsiTheme="majorBidi" w:cstheme="majorBidi"/>
              </w:rPr>
              <w:t>5</w:t>
            </w:r>
          </w:p>
        </w:tc>
        <w:tc>
          <w:tcPr>
            <w:tcW w:w="818" w:type="pct"/>
            <w:shd w:val="clear" w:color="auto" w:fill="FFFFFF" w:themeFill="background1"/>
            <w:vAlign w:val="center"/>
          </w:tcPr>
          <w:p w14:paraId="47E315B3" w14:textId="5915CAE9"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359C4F7F" w14:textId="11F4B66F"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restart"/>
            <w:shd w:val="clear" w:color="auto" w:fill="FFFFFF" w:themeFill="background1"/>
            <w:vAlign w:val="center"/>
          </w:tcPr>
          <w:p w14:paraId="2CDCD3F8" w14:textId="77777777" w:rsidR="00F548FA" w:rsidRDefault="00F548FA" w:rsidP="00577706">
            <w:pPr>
              <w:bidi w:val="0"/>
              <w:jc w:val="center"/>
              <w:rPr>
                <w:rFonts w:asciiTheme="majorBidi" w:hAnsiTheme="majorBidi" w:cstheme="majorBidi"/>
              </w:rPr>
            </w:pPr>
            <w:r w:rsidRPr="4EF58196">
              <w:rPr>
                <w:rFonts w:asciiTheme="majorBidi" w:hAnsiTheme="majorBidi" w:cstheme="majorBidi"/>
                <w:b w:val="0"/>
                <w:bCs w:val="0"/>
              </w:rPr>
              <w:t>Continuous Assessment</w:t>
            </w:r>
          </w:p>
          <w:p w14:paraId="1A6D6DF3" w14:textId="2EBC98CD" w:rsidR="00577706" w:rsidRDefault="00F548FA" w:rsidP="00F548FA">
            <w:pPr>
              <w:bidi w:val="0"/>
              <w:jc w:val="center"/>
              <w:rPr>
                <w:rFonts w:asciiTheme="majorBidi" w:hAnsiTheme="majorBidi" w:cstheme="majorBidi"/>
                <w:lang w:bidi="ar-BH"/>
              </w:rPr>
            </w:pPr>
            <w:r w:rsidRPr="00C2558D">
              <w:rPr>
                <w:rFonts w:asciiTheme="majorBidi" w:hAnsiTheme="majorBidi" w:cstheme="majorBidi"/>
                <w:b w:val="0"/>
                <w:bCs w:val="0"/>
                <w:iCs/>
              </w:rPr>
              <w:t>Engagement Activities</w:t>
            </w:r>
            <w:r w:rsidRPr="4EF58196">
              <w:rPr>
                <w:rFonts w:asciiTheme="majorBidi" w:hAnsiTheme="majorBidi" w:cstheme="majorBidi"/>
                <w:b w:val="0"/>
                <w:bCs w:val="0"/>
              </w:rPr>
              <w:t xml:space="preserve"> </w:t>
            </w:r>
            <w:r w:rsidR="00577706" w:rsidRPr="00577706">
              <w:rPr>
                <w:rFonts w:asciiTheme="majorBidi" w:hAnsiTheme="majorBidi" w:cstheme="majorBidi"/>
                <w:b w:val="0"/>
                <w:bCs w:val="0"/>
                <w:lang w:bidi="ar-BH"/>
              </w:rPr>
              <w:t>Project</w:t>
            </w:r>
          </w:p>
          <w:p w14:paraId="48A28D7C" w14:textId="2B84A2FC" w:rsidR="00577706" w:rsidRPr="00577706" w:rsidRDefault="00577706" w:rsidP="00577706">
            <w:pPr>
              <w:bidi w:val="0"/>
              <w:jc w:val="center"/>
              <w:rPr>
                <w:rFonts w:asciiTheme="majorBidi" w:hAnsiTheme="majorBidi" w:cstheme="majorBidi"/>
                <w:b w:val="0"/>
                <w:bCs w:val="0"/>
                <w:lang w:bidi="ar-BH"/>
              </w:rPr>
            </w:pPr>
            <w:r w:rsidRPr="00577706">
              <w:rPr>
                <w:rFonts w:asciiTheme="majorBidi" w:hAnsiTheme="majorBidi" w:cstheme="majorBidi"/>
                <w:b w:val="0"/>
                <w:bCs w:val="0"/>
                <w:lang w:bidi="ar-BH"/>
              </w:rPr>
              <w:t>Final exam</w:t>
            </w:r>
          </w:p>
        </w:tc>
      </w:tr>
      <w:tr w:rsidR="00577706" w:rsidRPr="00B37151" w14:paraId="5F45CA17" w14:textId="77777777" w:rsidTr="00F548FA">
        <w:trPr>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32EC6D61" w14:textId="77777777" w:rsidR="00577706" w:rsidRPr="00B37151" w:rsidRDefault="00577706" w:rsidP="0057770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332CE6CC" w14:textId="77777777" w:rsidR="00577706" w:rsidRPr="00B37151" w:rsidRDefault="00577706" w:rsidP="00577706">
            <w:pPr>
              <w:bidi w:val="0"/>
              <w:jc w:val="center"/>
              <w:rPr>
                <w:rFonts w:asciiTheme="majorBidi" w:hAnsiTheme="majorBidi" w:cstheme="majorBidi"/>
                <w:lang w:bidi="ar-BH"/>
              </w:rPr>
            </w:pPr>
          </w:p>
        </w:tc>
        <w:tc>
          <w:tcPr>
            <w:tcW w:w="1869" w:type="pct"/>
            <w:vMerge/>
            <w:vAlign w:val="center"/>
          </w:tcPr>
          <w:p w14:paraId="5C9F01AA" w14:textId="77777777"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5B0FC3A1" w14:textId="77777777" w:rsidR="00577706" w:rsidRPr="00B37151" w:rsidRDefault="00577706" w:rsidP="00577706">
            <w:pPr>
              <w:bidi w:val="0"/>
              <w:jc w:val="center"/>
              <w:rPr>
                <w:rFonts w:asciiTheme="majorBidi" w:hAnsiTheme="majorBidi" w:cstheme="majorBidi"/>
                <w:lang w:bidi="ar-BH"/>
              </w:rPr>
            </w:pPr>
          </w:p>
        </w:tc>
        <w:tc>
          <w:tcPr>
            <w:tcW w:w="818" w:type="pct"/>
            <w:shd w:val="clear" w:color="auto" w:fill="FFFFFF" w:themeFill="background1"/>
            <w:vAlign w:val="center"/>
          </w:tcPr>
          <w:p w14:paraId="6DC448D8"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1-hour lecture</w:t>
            </w:r>
          </w:p>
          <w:p w14:paraId="06D0CE69"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138B3A3C" w14:textId="77777777" w:rsidR="00577706" w:rsidRPr="00B37151" w:rsidRDefault="00577706" w:rsidP="00577706">
            <w:pPr>
              <w:bidi w:val="0"/>
              <w:jc w:val="center"/>
              <w:rPr>
                <w:rFonts w:asciiTheme="majorBidi" w:hAnsiTheme="majorBidi" w:cstheme="majorBidi"/>
                <w:i/>
                <w:iCs/>
                <w:lang w:bidi="ar-BH"/>
              </w:rPr>
            </w:pPr>
          </w:p>
        </w:tc>
      </w:tr>
      <w:tr w:rsidR="00577706" w:rsidRPr="00B37151" w14:paraId="3DD445A5" w14:textId="77777777" w:rsidTr="00F548F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056A3E6E" w14:textId="476CB347" w:rsidR="00577706" w:rsidRPr="00B37151" w:rsidRDefault="00577706" w:rsidP="00577706">
            <w:pPr>
              <w:bidi w:val="0"/>
              <w:jc w:val="center"/>
              <w:rPr>
                <w:rFonts w:asciiTheme="majorBidi" w:hAnsiTheme="majorBidi" w:cstheme="majorBidi"/>
                <w:i/>
                <w:iCs/>
                <w:lang w:bidi="ar-BH"/>
              </w:rPr>
            </w:pPr>
            <w:r w:rsidRPr="00B37151">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57E9A241" w14:textId="6964BDDA" w:rsidR="00577706" w:rsidRPr="00B37151" w:rsidRDefault="00577706" w:rsidP="00577706">
            <w:pPr>
              <w:bidi w:val="0"/>
              <w:jc w:val="center"/>
              <w:rPr>
                <w:rFonts w:asciiTheme="majorBidi" w:eastAsia="Calibri" w:hAnsiTheme="majorBidi" w:cstheme="majorBidi"/>
              </w:rPr>
            </w:pPr>
            <w:r w:rsidRPr="00B37151">
              <w:rPr>
                <w:rFonts w:asciiTheme="majorBidi" w:eastAsia="Calibri" w:hAnsiTheme="majorBidi" w:cstheme="majorBidi"/>
              </w:rPr>
              <w:t>16/5/2021</w:t>
            </w:r>
          </w:p>
        </w:tc>
        <w:tc>
          <w:tcPr>
            <w:tcW w:w="1869" w:type="pct"/>
            <w:vMerge w:val="restart"/>
            <w:shd w:val="clear" w:color="auto" w:fill="FFFFFF" w:themeFill="background1"/>
            <w:vAlign w:val="center"/>
          </w:tcPr>
          <w:p w14:paraId="39027C78" w14:textId="5EBE427F" w:rsidR="00577706" w:rsidRPr="00B37151" w:rsidRDefault="00577706" w:rsidP="00577706">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37151">
              <w:rPr>
                <w:rFonts w:asciiTheme="majorBidi" w:hAnsiTheme="majorBidi" w:cstheme="majorBidi"/>
                <w:bCs/>
                <w:lang w:bidi="ar-BH"/>
              </w:rPr>
              <w:t>Chapter-18: Evaluation of Portfolio Performance</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2F6DCDCE" w14:textId="74077FEF" w:rsidR="00577706" w:rsidRPr="00B37151" w:rsidRDefault="00577706" w:rsidP="00577706">
            <w:pPr>
              <w:bidi w:val="0"/>
              <w:jc w:val="center"/>
              <w:rPr>
                <w:rFonts w:asciiTheme="majorBidi" w:hAnsiTheme="majorBidi" w:cstheme="majorBidi"/>
              </w:rPr>
            </w:pPr>
            <w:r w:rsidRPr="00B37151">
              <w:rPr>
                <w:rFonts w:asciiTheme="majorBidi" w:hAnsiTheme="majorBidi" w:cstheme="majorBidi"/>
              </w:rPr>
              <w:t>5</w:t>
            </w:r>
          </w:p>
        </w:tc>
        <w:tc>
          <w:tcPr>
            <w:tcW w:w="818" w:type="pct"/>
            <w:shd w:val="clear" w:color="auto" w:fill="FFFFFF" w:themeFill="background1"/>
            <w:vAlign w:val="center"/>
          </w:tcPr>
          <w:p w14:paraId="1E2B77FD" w14:textId="34162403"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227D12E2" w14:textId="77777777"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100000000" w:firstRow="0" w:lastRow="0" w:firstColumn="0" w:lastColumn="1" w:oddVBand="0" w:evenVBand="0" w:oddHBand="0" w:evenHBand="0" w:firstRowFirstColumn="0" w:firstRowLastColumn="0" w:lastRowFirstColumn="0" w:lastRowLastColumn="0"/>
            <w:tcW w:w="704" w:type="pct"/>
            <w:vMerge/>
            <w:shd w:val="clear" w:color="auto" w:fill="FFFFFF" w:themeFill="background1"/>
            <w:vAlign w:val="center"/>
          </w:tcPr>
          <w:p w14:paraId="334A20AC" w14:textId="75449A1C" w:rsidR="00577706" w:rsidRPr="00B37151" w:rsidRDefault="00577706" w:rsidP="00577706">
            <w:pPr>
              <w:bidi w:val="0"/>
              <w:jc w:val="center"/>
              <w:rPr>
                <w:rFonts w:asciiTheme="majorBidi" w:hAnsiTheme="majorBidi" w:cstheme="majorBidi"/>
                <w:i/>
                <w:iCs/>
                <w:lang w:bidi="ar-BH"/>
              </w:rPr>
            </w:pPr>
          </w:p>
        </w:tc>
      </w:tr>
      <w:tr w:rsidR="00577706" w:rsidRPr="00B37151" w14:paraId="04547AFC" w14:textId="77777777" w:rsidTr="00F548FA">
        <w:trPr>
          <w:trHeight w:val="325"/>
        </w:trPr>
        <w:tc>
          <w:tcPr>
            <w:cnfStyle w:val="001000000000" w:firstRow="0" w:lastRow="0" w:firstColumn="1" w:lastColumn="0" w:oddVBand="0" w:evenVBand="0" w:oddHBand="0" w:evenHBand="0" w:firstRowFirstColumn="0" w:firstRowLastColumn="0" w:lastRowFirstColumn="0" w:lastRowLastColumn="0"/>
            <w:tcW w:w="389" w:type="pct"/>
            <w:vMerge/>
            <w:vAlign w:val="center"/>
          </w:tcPr>
          <w:p w14:paraId="0CEA301D" w14:textId="77777777" w:rsidR="00577706" w:rsidRPr="00B37151" w:rsidRDefault="00577706" w:rsidP="00577706">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vAlign w:val="center"/>
          </w:tcPr>
          <w:p w14:paraId="0F4473D9" w14:textId="77777777" w:rsidR="00577706" w:rsidRPr="00B37151" w:rsidRDefault="00577706" w:rsidP="00577706">
            <w:pPr>
              <w:bidi w:val="0"/>
              <w:jc w:val="center"/>
              <w:rPr>
                <w:rFonts w:asciiTheme="majorBidi" w:eastAsia="Calibri" w:hAnsiTheme="majorBidi" w:cstheme="majorBidi"/>
              </w:rPr>
            </w:pPr>
          </w:p>
        </w:tc>
        <w:tc>
          <w:tcPr>
            <w:tcW w:w="1869" w:type="pct"/>
            <w:vMerge/>
            <w:vAlign w:val="center"/>
          </w:tcPr>
          <w:p w14:paraId="501CFEDC" w14:textId="77777777" w:rsidR="00577706" w:rsidRPr="00B37151" w:rsidRDefault="00577706" w:rsidP="00577706">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451" w:type="pct"/>
            <w:vMerge/>
            <w:vAlign w:val="center"/>
          </w:tcPr>
          <w:p w14:paraId="036A0C27" w14:textId="77777777" w:rsidR="00577706" w:rsidRPr="00B37151" w:rsidRDefault="00577706" w:rsidP="00577706">
            <w:pPr>
              <w:bidi w:val="0"/>
              <w:jc w:val="center"/>
              <w:rPr>
                <w:rFonts w:asciiTheme="majorBidi" w:hAnsiTheme="majorBidi" w:cstheme="majorBidi"/>
                <w:i/>
                <w:iCs/>
                <w:lang w:bidi="ar-BH"/>
              </w:rPr>
            </w:pPr>
          </w:p>
        </w:tc>
        <w:tc>
          <w:tcPr>
            <w:tcW w:w="818" w:type="pct"/>
            <w:shd w:val="clear" w:color="auto" w:fill="FFFFFF" w:themeFill="background1"/>
            <w:vAlign w:val="center"/>
          </w:tcPr>
          <w:p w14:paraId="04A6DF95"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lang w:bidi="ar-BH"/>
              </w:rPr>
            </w:pPr>
            <w:r w:rsidRPr="00B37151">
              <w:rPr>
                <w:rFonts w:asciiTheme="majorBidi" w:hAnsiTheme="majorBidi" w:cstheme="majorBidi"/>
                <w:i/>
                <w:iCs/>
                <w:lang w:bidi="ar-BH"/>
              </w:rPr>
              <w:t>1-hour lecture</w:t>
            </w:r>
          </w:p>
          <w:p w14:paraId="1660D98F" w14:textId="77777777" w:rsidR="00577706" w:rsidRPr="00B37151" w:rsidRDefault="00577706" w:rsidP="0057770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100000000" w:firstRow="0" w:lastRow="0" w:firstColumn="0" w:lastColumn="1" w:oddVBand="0" w:evenVBand="0" w:oddHBand="0" w:evenHBand="0" w:firstRowFirstColumn="0" w:firstRowLastColumn="0" w:lastRowFirstColumn="0" w:lastRowLastColumn="0"/>
            <w:tcW w:w="704" w:type="pct"/>
            <w:vMerge/>
            <w:vAlign w:val="center"/>
          </w:tcPr>
          <w:p w14:paraId="1C870EEE" w14:textId="77777777" w:rsidR="00577706" w:rsidRPr="00B37151" w:rsidRDefault="00577706" w:rsidP="00577706">
            <w:pPr>
              <w:bidi w:val="0"/>
              <w:jc w:val="center"/>
              <w:rPr>
                <w:rFonts w:asciiTheme="majorBidi" w:hAnsiTheme="majorBidi" w:cstheme="majorBidi"/>
                <w:i/>
                <w:iCs/>
                <w:lang w:bidi="ar-BH"/>
              </w:rPr>
            </w:pPr>
          </w:p>
        </w:tc>
      </w:tr>
      <w:tr w:rsidR="00577706" w:rsidRPr="00B37151" w14:paraId="3FA76AFF" w14:textId="77777777" w:rsidTr="00F548F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9" w:type="pct"/>
            <w:vMerge w:val="restart"/>
            <w:shd w:val="clear" w:color="auto" w:fill="FFFFFF" w:themeFill="background1"/>
            <w:vAlign w:val="center"/>
          </w:tcPr>
          <w:p w14:paraId="63A26E16" w14:textId="7535E434" w:rsidR="00577706" w:rsidRPr="00B37151" w:rsidRDefault="00577706" w:rsidP="00577706">
            <w:pPr>
              <w:jc w:val="center"/>
              <w:rPr>
                <w:rFonts w:asciiTheme="majorBidi" w:hAnsiTheme="majorBidi" w:cstheme="majorBidi"/>
                <w:i/>
                <w:iCs/>
                <w:lang w:bidi="ar-BH"/>
              </w:rPr>
            </w:pPr>
            <w:r w:rsidRPr="00B37151">
              <w:rPr>
                <w:rFonts w:asciiTheme="majorBidi" w:hAnsiTheme="majorBidi" w:cstheme="majorBidi"/>
                <w:i/>
                <w:iCs/>
                <w:lang w:bidi="ar-BH"/>
              </w:rPr>
              <w:t>16</w:t>
            </w:r>
          </w:p>
        </w:tc>
        <w:tc>
          <w:tcPr>
            <w:cnfStyle w:val="000010000000" w:firstRow="0" w:lastRow="0" w:firstColumn="0" w:lastColumn="0" w:oddVBand="1" w:evenVBand="0" w:oddHBand="0" w:evenHBand="0" w:firstRowFirstColumn="0" w:firstRowLastColumn="0" w:lastRowFirstColumn="0" w:lastRowLastColumn="0"/>
            <w:tcW w:w="770" w:type="pct"/>
            <w:vMerge w:val="restart"/>
            <w:shd w:val="clear" w:color="auto" w:fill="FFFFFF" w:themeFill="background1"/>
            <w:vAlign w:val="center"/>
          </w:tcPr>
          <w:p w14:paraId="1B87CE3B" w14:textId="1629D75A" w:rsidR="00577706" w:rsidRPr="00B37151" w:rsidRDefault="00577706" w:rsidP="00577706">
            <w:pPr>
              <w:bidi w:val="0"/>
              <w:jc w:val="center"/>
              <w:rPr>
                <w:rFonts w:asciiTheme="majorBidi" w:eastAsia="Calibri" w:hAnsiTheme="majorBidi" w:cstheme="majorBidi"/>
              </w:rPr>
            </w:pPr>
            <w:r w:rsidRPr="00B37151">
              <w:rPr>
                <w:rFonts w:asciiTheme="majorBidi" w:eastAsia="Calibri" w:hAnsiTheme="majorBidi" w:cstheme="majorBidi"/>
              </w:rPr>
              <w:t>23/5/2021</w:t>
            </w:r>
          </w:p>
        </w:tc>
        <w:tc>
          <w:tcPr>
            <w:tcW w:w="1869" w:type="pct"/>
            <w:vMerge w:val="restart"/>
            <w:shd w:val="clear" w:color="auto" w:fill="FFFFFF" w:themeFill="background1"/>
            <w:vAlign w:val="center"/>
          </w:tcPr>
          <w:p w14:paraId="67AE1D65" w14:textId="54BF01A3" w:rsidR="00577706" w:rsidRPr="00B37151" w:rsidRDefault="00577706" w:rsidP="00577706">
            <w:pPr>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B37151">
              <w:rPr>
                <w:rFonts w:asciiTheme="majorBidi" w:eastAsia="Calibri" w:hAnsiTheme="majorBidi" w:cstheme="majorBidi"/>
              </w:rPr>
              <w:t>Chapter-18: Evaluation of Portfolio Performance</w:t>
            </w:r>
          </w:p>
        </w:tc>
        <w:tc>
          <w:tcPr>
            <w:cnfStyle w:val="000010000000" w:firstRow="0" w:lastRow="0" w:firstColumn="0" w:lastColumn="0" w:oddVBand="1" w:evenVBand="0" w:oddHBand="0" w:evenHBand="0" w:firstRowFirstColumn="0" w:firstRowLastColumn="0" w:lastRowFirstColumn="0" w:lastRowLastColumn="0"/>
            <w:tcW w:w="451" w:type="pct"/>
            <w:vMerge w:val="restart"/>
            <w:shd w:val="clear" w:color="auto" w:fill="FFFFFF" w:themeFill="background1"/>
            <w:vAlign w:val="center"/>
          </w:tcPr>
          <w:p w14:paraId="2590467E" w14:textId="5EC3FC31" w:rsidR="00577706" w:rsidRPr="00B37151" w:rsidRDefault="00577706" w:rsidP="00577706">
            <w:pPr>
              <w:bidi w:val="0"/>
              <w:jc w:val="center"/>
              <w:rPr>
                <w:rFonts w:asciiTheme="majorBidi" w:hAnsiTheme="majorBidi" w:cstheme="majorBidi"/>
              </w:rPr>
            </w:pPr>
            <w:r w:rsidRPr="00B37151">
              <w:rPr>
                <w:rFonts w:asciiTheme="majorBidi" w:hAnsiTheme="majorBidi" w:cstheme="majorBidi"/>
              </w:rPr>
              <w:t>5</w:t>
            </w:r>
          </w:p>
        </w:tc>
        <w:tc>
          <w:tcPr>
            <w:tcW w:w="818" w:type="pct"/>
            <w:shd w:val="clear" w:color="auto" w:fill="FFFFFF" w:themeFill="background1"/>
            <w:vAlign w:val="center"/>
          </w:tcPr>
          <w:p w14:paraId="7178D028" w14:textId="507058FC" w:rsidR="00577706" w:rsidRPr="00B37151" w:rsidRDefault="00577706" w:rsidP="0057770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B37151">
              <w:rPr>
                <w:rFonts w:asciiTheme="majorBidi" w:hAnsiTheme="majorBidi" w:cstheme="majorBidi"/>
                <w:i/>
                <w:iCs/>
                <w:lang w:bidi="ar-BH"/>
              </w:rPr>
              <w:t>2-hour lecture</w:t>
            </w:r>
          </w:p>
          <w:p w14:paraId="31DA47B9" w14:textId="11AFFE07" w:rsidR="00577706" w:rsidRPr="00B37151" w:rsidRDefault="00577706" w:rsidP="0057770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i/>
                <w:iCs/>
                <w:color w:val="000000" w:themeColor="text1"/>
              </w:rPr>
            </w:pPr>
          </w:p>
        </w:tc>
        <w:tc>
          <w:tcPr>
            <w:cnfStyle w:val="000100000000" w:firstRow="0" w:lastRow="0" w:firstColumn="0" w:lastColumn="1" w:oddVBand="0" w:evenVBand="0" w:oddHBand="0" w:evenHBand="0" w:firstRowFirstColumn="0" w:firstRowLastColumn="0" w:lastRowFirstColumn="0" w:lastRowLastColumn="0"/>
            <w:tcW w:w="704" w:type="pct"/>
            <w:vMerge/>
            <w:shd w:val="clear" w:color="auto" w:fill="FFFFFF" w:themeFill="background1"/>
            <w:vAlign w:val="center"/>
          </w:tcPr>
          <w:p w14:paraId="1DFC01DE" w14:textId="13148F7A" w:rsidR="00577706" w:rsidRPr="00B37151" w:rsidRDefault="00577706" w:rsidP="00577706">
            <w:pPr>
              <w:jc w:val="center"/>
              <w:rPr>
                <w:rFonts w:asciiTheme="majorBidi" w:hAnsiTheme="majorBidi" w:cstheme="majorBidi"/>
                <w:i/>
                <w:iCs/>
                <w:lang w:bidi="ar-BH"/>
              </w:rPr>
            </w:pPr>
          </w:p>
        </w:tc>
      </w:tr>
      <w:tr w:rsidR="00577706" w:rsidRPr="00B37151" w14:paraId="56611CBF" w14:textId="77777777" w:rsidTr="00F548FA">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9" w:type="pct"/>
            <w:vMerge/>
            <w:shd w:val="clear" w:color="auto" w:fill="FFFFFF" w:themeFill="background1"/>
            <w:vAlign w:val="center"/>
          </w:tcPr>
          <w:p w14:paraId="6F23AB09" w14:textId="77777777" w:rsidR="00577706" w:rsidRPr="00B37151" w:rsidRDefault="00577706" w:rsidP="00577706">
            <w:pPr>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770" w:type="pct"/>
            <w:vMerge/>
            <w:shd w:val="clear" w:color="auto" w:fill="FFFFFF" w:themeFill="background1"/>
            <w:vAlign w:val="center"/>
          </w:tcPr>
          <w:p w14:paraId="46656178" w14:textId="77777777" w:rsidR="00577706" w:rsidRPr="00B37151" w:rsidRDefault="00577706" w:rsidP="00577706">
            <w:pPr>
              <w:bidi w:val="0"/>
              <w:jc w:val="center"/>
              <w:rPr>
                <w:rFonts w:asciiTheme="majorBidi" w:eastAsia="Calibri" w:hAnsiTheme="majorBidi" w:cstheme="majorBidi"/>
              </w:rPr>
            </w:pPr>
          </w:p>
        </w:tc>
        <w:tc>
          <w:tcPr>
            <w:tcW w:w="1869" w:type="pct"/>
            <w:vMerge/>
            <w:shd w:val="clear" w:color="auto" w:fill="FFFFFF" w:themeFill="background1"/>
            <w:vAlign w:val="center"/>
          </w:tcPr>
          <w:p w14:paraId="3A591355" w14:textId="77777777" w:rsidR="00577706" w:rsidRPr="00B37151" w:rsidRDefault="00577706" w:rsidP="00577706">
            <w:pPr>
              <w:jc w:val="center"/>
              <w:cnfStyle w:val="010000000000" w:firstRow="0" w:lastRow="1" w:firstColumn="0" w:lastColumn="0" w:oddVBand="0" w:evenVBand="0" w:oddHBand="0" w:evenHBand="0" w:firstRowFirstColumn="0" w:firstRowLastColumn="0" w:lastRowFirstColumn="0" w:lastRowLastColumn="0"/>
              <w:rPr>
                <w:rFonts w:asciiTheme="majorBidi" w:eastAsia="Calibri" w:hAnsiTheme="majorBidi" w:cstheme="majorBidi"/>
              </w:rPr>
            </w:pPr>
          </w:p>
        </w:tc>
        <w:tc>
          <w:tcPr>
            <w:cnfStyle w:val="000010000000" w:firstRow="0" w:lastRow="0" w:firstColumn="0" w:lastColumn="0" w:oddVBand="1" w:evenVBand="0" w:oddHBand="0" w:evenHBand="0" w:firstRowFirstColumn="0" w:firstRowLastColumn="0" w:lastRowFirstColumn="0" w:lastRowLastColumn="0"/>
            <w:tcW w:w="451" w:type="pct"/>
            <w:vMerge/>
            <w:shd w:val="clear" w:color="auto" w:fill="FFFFFF" w:themeFill="background1"/>
            <w:vAlign w:val="center"/>
          </w:tcPr>
          <w:p w14:paraId="06477C73" w14:textId="77777777" w:rsidR="00577706" w:rsidRPr="00B37151" w:rsidRDefault="00577706" w:rsidP="00577706">
            <w:pPr>
              <w:jc w:val="center"/>
              <w:rPr>
                <w:rFonts w:asciiTheme="majorBidi" w:eastAsia="Calibri" w:hAnsiTheme="majorBidi" w:cstheme="majorBidi"/>
              </w:rPr>
            </w:pPr>
          </w:p>
        </w:tc>
        <w:tc>
          <w:tcPr>
            <w:tcW w:w="818" w:type="pct"/>
            <w:shd w:val="clear" w:color="auto" w:fill="FFFFFF" w:themeFill="background1"/>
            <w:vAlign w:val="center"/>
          </w:tcPr>
          <w:p w14:paraId="42D67BA1" w14:textId="77777777" w:rsidR="00577706" w:rsidRPr="00B37151" w:rsidRDefault="00577706" w:rsidP="00577706">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lang w:bidi="ar-BH"/>
              </w:rPr>
            </w:pPr>
            <w:r w:rsidRPr="00B37151">
              <w:rPr>
                <w:rFonts w:asciiTheme="majorBidi" w:hAnsiTheme="majorBidi" w:cstheme="majorBidi"/>
                <w:b w:val="0"/>
                <w:bCs w:val="0"/>
                <w:i/>
                <w:iCs/>
                <w:lang w:bidi="ar-BH"/>
              </w:rPr>
              <w:t>1-hour lecture</w:t>
            </w:r>
          </w:p>
          <w:p w14:paraId="7F7DEFB6" w14:textId="77777777" w:rsidR="00577706" w:rsidRPr="00B37151" w:rsidRDefault="00577706" w:rsidP="00577706">
            <w:pPr>
              <w:jc w:val="center"/>
              <w:cnfStyle w:val="010000000000" w:firstRow="0" w:lastRow="1" w:firstColumn="0" w:lastColumn="0" w:oddVBand="0" w:evenVBand="0" w:oddHBand="0" w:evenHBand="0" w:firstRowFirstColumn="0" w:firstRowLastColumn="0" w:lastRowFirstColumn="0" w:lastRowLastColumn="0"/>
              <w:rPr>
                <w:rFonts w:asciiTheme="majorBidi" w:eastAsia="Times New Roman" w:hAnsiTheme="majorBidi" w:cstheme="majorBidi"/>
                <w:b w:val="0"/>
                <w:bCs w:val="0"/>
                <w:i/>
                <w:iCs/>
                <w:color w:val="000000" w:themeColor="text1"/>
              </w:rPr>
            </w:pPr>
          </w:p>
        </w:tc>
        <w:tc>
          <w:tcPr>
            <w:cnfStyle w:val="000100000000" w:firstRow="0" w:lastRow="0" w:firstColumn="0" w:lastColumn="1" w:oddVBand="0" w:evenVBand="0" w:oddHBand="0" w:evenHBand="0" w:firstRowFirstColumn="0" w:firstRowLastColumn="0" w:lastRowFirstColumn="0" w:lastRowLastColumn="0"/>
            <w:tcW w:w="704" w:type="pct"/>
            <w:vMerge/>
            <w:shd w:val="clear" w:color="auto" w:fill="FFFFFF" w:themeFill="background1"/>
            <w:vAlign w:val="center"/>
          </w:tcPr>
          <w:p w14:paraId="1D621234" w14:textId="77777777" w:rsidR="00577706" w:rsidRPr="00B37151" w:rsidRDefault="00577706" w:rsidP="00577706">
            <w:pPr>
              <w:bidi w:val="0"/>
              <w:jc w:val="center"/>
              <w:rPr>
                <w:rFonts w:asciiTheme="majorBidi" w:hAnsiTheme="majorBidi" w:cstheme="majorBidi"/>
                <w:i/>
                <w:iCs/>
                <w:lang w:bidi="ar-BH"/>
              </w:rPr>
            </w:pPr>
          </w:p>
        </w:tc>
      </w:tr>
    </w:tbl>
    <w:p w14:paraId="55A6468C" w14:textId="77777777" w:rsidR="002352D4" w:rsidRPr="00B37151" w:rsidRDefault="002352D4" w:rsidP="002352D4">
      <w:pPr>
        <w:bidi w:val="0"/>
        <w:rPr>
          <w:rFonts w:asciiTheme="majorBidi" w:hAnsiTheme="majorBidi" w:cstheme="majorBidi"/>
          <w:b/>
          <w:bCs/>
        </w:rPr>
      </w:pPr>
    </w:p>
    <w:p w14:paraId="66ED404C" w14:textId="77777777" w:rsidR="00257E47" w:rsidRPr="00B37151" w:rsidRDefault="00257E47" w:rsidP="4EF58196">
      <w:pPr>
        <w:bidi w:val="0"/>
        <w:rPr>
          <w:rFonts w:asciiTheme="majorBidi" w:hAnsiTheme="majorBidi" w:cstheme="majorBidi"/>
        </w:rPr>
      </w:pPr>
    </w:p>
    <w:p w14:paraId="6F2B1E1E" w14:textId="61BBEF36" w:rsidR="4EF58196" w:rsidRPr="00B37151" w:rsidRDefault="4EF58196" w:rsidP="4EF58196">
      <w:pPr>
        <w:bidi w:val="0"/>
        <w:rPr>
          <w:rFonts w:asciiTheme="majorBidi" w:hAnsiTheme="majorBidi" w:cstheme="majorBidi"/>
        </w:rPr>
      </w:pPr>
    </w:p>
    <w:p w14:paraId="3664FAD0" w14:textId="5F5C17EB" w:rsidR="4EF58196" w:rsidRPr="00B37151" w:rsidRDefault="4EF58196" w:rsidP="4EF58196">
      <w:pPr>
        <w:bidi w:val="0"/>
        <w:rPr>
          <w:rFonts w:asciiTheme="majorBidi" w:hAnsiTheme="majorBidi" w:cstheme="majorBidi"/>
        </w:rPr>
      </w:pPr>
    </w:p>
    <w:sectPr w:rsidR="4EF58196" w:rsidRPr="00B37151" w:rsidSect="009D128C">
      <w:headerReference w:type="default" r:id="rId13"/>
      <w:footerReference w:type="default" r:id="rId14"/>
      <w:headerReference w:type="first" r:id="rId15"/>
      <w:footerReference w:type="first" r:id="rId16"/>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636B9" w14:textId="77777777" w:rsidR="003446C7" w:rsidRDefault="003446C7" w:rsidP="008D60A3">
      <w:pPr>
        <w:pStyle w:val="ListParagraph"/>
        <w:spacing w:after="0" w:line="240" w:lineRule="auto"/>
      </w:pPr>
      <w:r>
        <w:separator/>
      </w:r>
    </w:p>
  </w:endnote>
  <w:endnote w:type="continuationSeparator" w:id="0">
    <w:p w14:paraId="404531E7" w14:textId="77777777" w:rsidR="003446C7" w:rsidRDefault="003446C7"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w:t>
          </w:r>
          <w:proofErr w:type="gramStart"/>
          <w:r w:rsidRPr="00CF4A2F">
            <w:rPr>
              <w:sz w:val="20"/>
              <w:szCs w:val="20"/>
              <w:lang w:bidi="ar-BH"/>
            </w:rPr>
            <w:t xml:space="preserve">-  </w:t>
          </w:r>
          <w:r w:rsidR="00C35DCD">
            <w:rPr>
              <w:sz w:val="20"/>
              <w:szCs w:val="20"/>
              <w:lang w:bidi="ar-BH"/>
            </w:rPr>
            <w:t>Course</w:t>
          </w:r>
          <w:proofErr w:type="gramEnd"/>
          <w:r w:rsidR="00C35DCD">
            <w:rPr>
              <w:sz w:val="20"/>
              <w:szCs w:val="20"/>
              <w:lang w:bidi="ar-BH"/>
            </w:rPr>
            <w:t xml:space="preserv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DE7A0" w14:textId="77777777" w:rsidR="003446C7" w:rsidRDefault="003446C7" w:rsidP="008D60A3">
      <w:pPr>
        <w:pStyle w:val="ListParagraph"/>
        <w:spacing w:after="0" w:line="240" w:lineRule="auto"/>
      </w:pPr>
      <w:r>
        <w:separator/>
      </w:r>
    </w:p>
  </w:footnote>
  <w:footnote w:type="continuationSeparator" w:id="0">
    <w:p w14:paraId="3E53290E" w14:textId="77777777" w:rsidR="003446C7" w:rsidRDefault="003446C7"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5"/>
      <w:gridCol w:w="2765"/>
      <w:gridCol w:w="2765"/>
    </w:tblGrid>
    <w:tr w:rsidR="4EF58196" w14:paraId="4A0B1E33" w14:textId="77777777" w:rsidTr="4EF58196">
      <w:tc>
        <w:tcPr>
          <w:tcW w:w="2765" w:type="dxa"/>
        </w:tcPr>
        <w:p w14:paraId="76DE81F1" w14:textId="6DB887A2" w:rsidR="4EF58196" w:rsidRDefault="4EF58196" w:rsidP="4EF58196">
          <w:pPr>
            <w:pStyle w:val="Header"/>
            <w:bidi w:val="0"/>
            <w:ind w:left="-115"/>
          </w:pPr>
        </w:p>
      </w:tc>
      <w:tc>
        <w:tcPr>
          <w:tcW w:w="2765" w:type="dxa"/>
        </w:tcPr>
        <w:p w14:paraId="05EECCD7" w14:textId="55C0E7A6" w:rsidR="4EF58196" w:rsidRDefault="4EF58196" w:rsidP="4EF58196">
          <w:pPr>
            <w:pStyle w:val="Header"/>
            <w:bidi w:val="0"/>
            <w:jc w:val="center"/>
          </w:pPr>
        </w:p>
      </w:tc>
      <w:tc>
        <w:tcPr>
          <w:tcW w:w="2765" w:type="dxa"/>
        </w:tcPr>
        <w:p w14:paraId="525373A7" w14:textId="3BDB9D7B" w:rsidR="4EF58196" w:rsidRDefault="4EF58196" w:rsidP="4EF58196">
          <w:pPr>
            <w:pStyle w:val="Header"/>
            <w:bidi w:val="0"/>
            <w:ind w:right="-115"/>
            <w:jc w:val="right"/>
          </w:pPr>
        </w:p>
      </w:tc>
    </w:tr>
  </w:tbl>
  <w:p w14:paraId="3FE8C608" w14:textId="670B7AB2" w:rsidR="4EF58196" w:rsidRDefault="4EF58196"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58D28311">
      <w:trPr>
        <w:trHeight w:val="1430"/>
      </w:trPr>
      <w:tc>
        <w:tcPr>
          <w:tcW w:w="1458" w:type="dxa"/>
          <w:vAlign w:val="center"/>
        </w:tcPr>
        <w:p w14:paraId="3B79A97C" w14:textId="77777777" w:rsidR="00A060D3" w:rsidRDefault="58D28311" w:rsidP="00C01879">
          <w:pPr>
            <w:bidi w:val="0"/>
            <w:rPr>
              <w:b/>
              <w:bCs/>
              <w:sz w:val="26"/>
              <w:szCs w:val="26"/>
              <w:lang w:bidi="ar-BH"/>
            </w:rPr>
          </w:pPr>
          <w:r>
            <w:rPr>
              <w:noProof/>
            </w:rPr>
            <w:drawing>
              <wp:inline distT="0" distB="0" distL="0" distR="0" wp14:anchorId="76984301" wp14:editId="58D28311">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67E9"/>
    <w:multiLevelType w:val="hybridMultilevel"/>
    <w:tmpl w:val="20E67F8A"/>
    <w:lvl w:ilvl="0" w:tplc="2D92BE6A">
      <w:start w:val="1"/>
      <w:numFmt w:val="decimal"/>
      <w:lvlText w:val="%1."/>
      <w:lvlJc w:val="left"/>
      <w:pPr>
        <w:ind w:left="720" w:hanging="360"/>
      </w:pPr>
    </w:lvl>
    <w:lvl w:ilvl="1" w:tplc="5986EF98">
      <w:start w:val="1"/>
      <w:numFmt w:val="lowerLetter"/>
      <w:lvlText w:val="%2."/>
      <w:lvlJc w:val="left"/>
      <w:pPr>
        <w:ind w:left="1440" w:hanging="360"/>
      </w:pPr>
    </w:lvl>
    <w:lvl w:ilvl="2" w:tplc="2D465986">
      <w:start w:val="1"/>
      <w:numFmt w:val="lowerRoman"/>
      <w:lvlText w:val="%3."/>
      <w:lvlJc w:val="right"/>
      <w:pPr>
        <w:ind w:left="2160" w:hanging="180"/>
      </w:pPr>
    </w:lvl>
    <w:lvl w:ilvl="3" w:tplc="E206A4A8">
      <w:start w:val="1"/>
      <w:numFmt w:val="decimal"/>
      <w:lvlText w:val="%4."/>
      <w:lvlJc w:val="left"/>
      <w:pPr>
        <w:ind w:left="2880" w:hanging="360"/>
      </w:pPr>
    </w:lvl>
    <w:lvl w:ilvl="4" w:tplc="46F6B796">
      <w:start w:val="1"/>
      <w:numFmt w:val="lowerLetter"/>
      <w:lvlText w:val="%5."/>
      <w:lvlJc w:val="left"/>
      <w:pPr>
        <w:ind w:left="3600" w:hanging="360"/>
      </w:pPr>
    </w:lvl>
    <w:lvl w:ilvl="5" w:tplc="98EE69C8">
      <w:start w:val="1"/>
      <w:numFmt w:val="lowerRoman"/>
      <w:lvlText w:val="%6."/>
      <w:lvlJc w:val="right"/>
      <w:pPr>
        <w:ind w:left="4320" w:hanging="180"/>
      </w:pPr>
    </w:lvl>
    <w:lvl w:ilvl="6" w:tplc="78AE2AF4">
      <w:start w:val="1"/>
      <w:numFmt w:val="decimal"/>
      <w:lvlText w:val="%7."/>
      <w:lvlJc w:val="left"/>
      <w:pPr>
        <w:ind w:left="5040" w:hanging="360"/>
      </w:pPr>
    </w:lvl>
    <w:lvl w:ilvl="7" w:tplc="3ACABDD2">
      <w:start w:val="1"/>
      <w:numFmt w:val="lowerLetter"/>
      <w:lvlText w:val="%8."/>
      <w:lvlJc w:val="left"/>
      <w:pPr>
        <w:ind w:left="5760" w:hanging="360"/>
      </w:pPr>
    </w:lvl>
    <w:lvl w:ilvl="8" w:tplc="BB145ED8">
      <w:start w:val="1"/>
      <w:numFmt w:val="lowerRoman"/>
      <w:lvlText w:val="%9."/>
      <w:lvlJc w:val="right"/>
      <w:pPr>
        <w:ind w:left="6480" w:hanging="180"/>
      </w:pPr>
    </w:lvl>
  </w:abstractNum>
  <w:abstractNum w:abstractNumId="4"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A73F0"/>
    <w:multiLevelType w:val="hybridMultilevel"/>
    <w:tmpl w:val="28D26F1A"/>
    <w:lvl w:ilvl="0" w:tplc="AE9AD9F0">
      <w:start w:val="1"/>
      <w:numFmt w:val="bullet"/>
      <w:lvlText w:val="·"/>
      <w:lvlJc w:val="left"/>
      <w:pPr>
        <w:ind w:left="720" w:hanging="360"/>
      </w:pPr>
      <w:rPr>
        <w:rFonts w:ascii="Symbol" w:hAnsi="Symbol" w:hint="default"/>
      </w:rPr>
    </w:lvl>
    <w:lvl w:ilvl="1" w:tplc="8AD8026E">
      <w:start w:val="1"/>
      <w:numFmt w:val="bullet"/>
      <w:lvlText w:val="o"/>
      <w:lvlJc w:val="left"/>
      <w:pPr>
        <w:ind w:left="1440" w:hanging="360"/>
      </w:pPr>
      <w:rPr>
        <w:rFonts w:ascii="Courier New" w:hAnsi="Courier New" w:hint="default"/>
      </w:rPr>
    </w:lvl>
    <w:lvl w:ilvl="2" w:tplc="9ACCEBD6">
      <w:start w:val="1"/>
      <w:numFmt w:val="bullet"/>
      <w:lvlText w:val=""/>
      <w:lvlJc w:val="left"/>
      <w:pPr>
        <w:ind w:left="2160" w:hanging="360"/>
      </w:pPr>
      <w:rPr>
        <w:rFonts w:ascii="Wingdings" w:hAnsi="Wingdings" w:hint="default"/>
      </w:rPr>
    </w:lvl>
    <w:lvl w:ilvl="3" w:tplc="2A9AAC60">
      <w:start w:val="1"/>
      <w:numFmt w:val="bullet"/>
      <w:lvlText w:val=""/>
      <w:lvlJc w:val="left"/>
      <w:pPr>
        <w:ind w:left="2880" w:hanging="360"/>
      </w:pPr>
      <w:rPr>
        <w:rFonts w:ascii="Symbol" w:hAnsi="Symbol" w:hint="default"/>
      </w:rPr>
    </w:lvl>
    <w:lvl w:ilvl="4" w:tplc="4C966E98">
      <w:start w:val="1"/>
      <w:numFmt w:val="bullet"/>
      <w:lvlText w:val="o"/>
      <w:lvlJc w:val="left"/>
      <w:pPr>
        <w:ind w:left="3600" w:hanging="360"/>
      </w:pPr>
      <w:rPr>
        <w:rFonts w:ascii="Courier New" w:hAnsi="Courier New" w:hint="default"/>
      </w:rPr>
    </w:lvl>
    <w:lvl w:ilvl="5" w:tplc="46CEDF3C">
      <w:start w:val="1"/>
      <w:numFmt w:val="bullet"/>
      <w:lvlText w:val=""/>
      <w:lvlJc w:val="left"/>
      <w:pPr>
        <w:ind w:left="4320" w:hanging="360"/>
      </w:pPr>
      <w:rPr>
        <w:rFonts w:ascii="Wingdings" w:hAnsi="Wingdings" w:hint="default"/>
      </w:rPr>
    </w:lvl>
    <w:lvl w:ilvl="6" w:tplc="91144FBA">
      <w:start w:val="1"/>
      <w:numFmt w:val="bullet"/>
      <w:lvlText w:val=""/>
      <w:lvlJc w:val="left"/>
      <w:pPr>
        <w:ind w:left="5040" w:hanging="360"/>
      </w:pPr>
      <w:rPr>
        <w:rFonts w:ascii="Symbol" w:hAnsi="Symbol" w:hint="default"/>
      </w:rPr>
    </w:lvl>
    <w:lvl w:ilvl="7" w:tplc="E49484C8">
      <w:start w:val="1"/>
      <w:numFmt w:val="bullet"/>
      <w:lvlText w:val="o"/>
      <w:lvlJc w:val="left"/>
      <w:pPr>
        <w:ind w:left="5760" w:hanging="360"/>
      </w:pPr>
      <w:rPr>
        <w:rFonts w:ascii="Courier New" w:hAnsi="Courier New" w:hint="default"/>
      </w:rPr>
    </w:lvl>
    <w:lvl w:ilvl="8" w:tplc="5C78F538">
      <w:start w:val="1"/>
      <w:numFmt w:val="bullet"/>
      <w:lvlText w:val=""/>
      <w:lvlJc w:val="left"/>
      <w:pPr>
        <w:ind w:left="6480" w:hanging="360"/>
      </w:pPr>
      <w:rPr>
        <w:rFonts w:ascii="Wingdings" w:hAnsi="Wingdings" w:hint="default"/>
      </w:rPr>
    </w:lvl>
  </w:abstractNum>
  <w:abstractNum w:abstractNumId="7"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49099A"/>
    <w:multiLevelType w:val="hybridMultilevel"/>
    <w:tmpl w:val="16AAF0C6"/>
    <w:lvl w:ilvl="0" w:tplc="85FC95CA">
      <w:start w:val="1"/>
      <w:numFmt w:val="bullet"/>
      <w:lvlText w:val="·"/>
      <w:lvlJc w:val="left"/>
      <w:pPr>
        <w:ind w:left="720" w:hanging="360"/>
      </w:pPr>
      <w:rPr>
        <w:rFonts w:ascii="Symbol" w:hAnsi="Symbol" w:hint="default"/>
      </w:rPr>
    </w:lvl>
    <w:lvl w:ilvl="1" w:tplc="E5626B16">
      <w:start w:val="1"/>
      <w:numFmt w:val="bullet"/>
      <w:lvlText w:val="o"/>
      <w:lvlJc w:val="left"/>
      <w:pPr>
        <w:ind w:left="1440" w:hanging="360"/>
      </w:pPr>
      <w:rPr>
        <w:rFonts w:ascii="Courier New" w:hAnsi="Courier New" w:hint="default"/>
      </w:rPr>
    </w:lvl>
    <w:lvl w:ilvl="2" w:tplc="A08EFA84">
      <w:start w:val="1"/>
      <w:numFmt w:val="bullet"/>
      <w:lvlText w:val=""/>
      <w:lvlJc w:val="left"/>
      <w:pPr>
        <w:ind w:left="2160" w:hanging="360"/>
      </w:pPr>
      <w:rPr>
        <w:rFonts w:ascii="Wingdings" w:hAnsi="Wingdings" w:hint="default"/>
      </w:rPr>
    </w:lvl>
    <w:lvl w:ilvl="3" w:tplc="3112F166">
      <w:start w:val="1"/>
      <w:numFmt w:val="bullet"/>
      <w:lvlText w:val=""/>
      <w:lvlJc w:val="left"/>
      <w:pPr>
        <w:ind w:left="2880" w:hanging="360"/>
      </w:pPr>
      <w:rPr>
        <w:rFonts w:ascii="Symbol" w:hAnsi="Symbol" w:hint="default"/>
      </w:rPr>
    </w:lvl>
    <w:lvl w:ilvl="4" w:tplc="87960452">
      <w:start w:val="1"/>
      <w:numFmt w:val="bullet"/>
      <w:lvlText w:val="o"/>
      <w:lvlJc w:val="left"/>
      <w:pPr>
        <w:ind w:left="3600" w:hanging="360"/>
      </w:pPr>
      <w:rPr>
        <w:rFonts w:ascii="Courier New" w:hAnsi="Courier New" w:hint="default"/>
      </w:rPr>
    </w:lvl>
    <w:lvl w:ilvl="5" w:tplc="353CB64A">
      <w:start w:val="1"/>
      <w:numFmt w:val="bullet"/>
      <w:lvlText w:val=""/>
      <w:lvlJc w:val="left"/>
      <w:pPr>
        <w:ind w:left="4320" w:hanging="360"/>
      </w:pPr>
      <w:rPr>
        <w:rFonts w:ascii="Wingdings" w:hAnsi="Wingdings" w:hint="default"/>
      </w:rPr>
    </w:lvl>
    <w:lvl w:ilvl="6" w:tplc="E146CD6C">
      <w:start w:val="1"/>
      <w:numFmt w:val="bullet"/>
      <w:lvlText w:val=""/>
      <w:lvlJc w:val="left"/>
      <w:pPr>
        <w:ind w:left="5040" w:hanging="360"/>
      </w:pPr>
      <w:rPr>
        <w:rFonts w:ascii="Symbol" w:hAnsi="Symbol" w:hint="default"/>
      </w:rPr>
    </w:lvl>
    <w:lvl w:ilvl="7" w:tplc="3C8C4C58">
      <w:start w:val="1"/>
      <w:numFmt w:val="bullet"/>
      <w:lvlText w:val="o"/>
      <w:lvlJc w:val="left"/>
      <w:pPr>
        <w:ind w:left="5760" w:hanging="360"/>
      </w:pPr>
      <w:rPr>
        <w:rFonts w:ascii="Courier New" w:hAnsi="Courier New" w:hint="default"/>
      </w:rPr>
    </w:lvl>
    <w:lvl w:ilvl="8" w:tplc="2C3A2C22">
      <w:start w:val="1"/>
      <w:numFmt w:val="bullet"/>
      <w:lvlText w:val=""/>
      <w:lvlJc w:val="left"/>
      <w:pPr>
        <w:ind w:left="6480" w:hanging="360"/>
      </w:pPr>
      <w:rPr>
        <w:rFonts w:ascii="Wingdings" w:hAnsi="Wingdings" w:hint="default"/>
      </w:rPr>
    </w:lvl>
  </w:abstractNum>
  <w:abstractNum w:abstractNumId="10"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D01056"/>
    <w:multiLevelType w:val="hybridMultilevel"/>
    <w:tmpl w:val="E736A2DE"/>
    <w:lvl w:ilvl="0" w:tplc="AC68AB10">
      <w:start w:val="1"/>
      <w:numFmt w:val="bullet"/>
      <w:lvlText w:val="·"/>
      <w:lvlJc w:val="left"/>
      <w:pPr>
        <w:ind w:left="720" w:hanging="360"/>
      </w:pPr>
      <w:rPr>
        <w:rFonts w:ascii="Symbol" w:hAnsi="Symbol" w:hint="default"/>
      </w:rPr>
    </w:lvl>
    <w:lvl w:ilvl="1" w:tplc="04E4ECF2">
      <w:start w:val="1"/>
      <w:numFmt w:val="bullet"/>
      <w:lvlText w:val="o"/>
      <w:lvlJc w:val="left"/>
      <w:pPr>
        <w:ind w:left="1440" w:hanging="360"/>
      </w:pPr>
      <w:rPr>
        <w:rFonts w:ascii="Courier New" w:hAnsi="Courier New" w:hint="default"/>
      </w:rPr>
    </w:lvl>
    <w:lvl w:ilvl="2" w:tplc="B284DFDC">
      <w:start w:val="1"/>
      <w:numFmt w:val="bullet"/>
      <w:lvlText w:val=""/>
      <w:lvlJc w:val="left"/>
      <w:pPr>
        <w:ind w:left="2160" w:hanging="360"/>
      </w:pPr>
      <w:rPr>
        <w:rFonts w:ascii="Wingdings" w:hAnsi="Wingdings" w:hint="default"/>
      </w:rPr>
    </w:lvl>
    <w:lvl w:ilvl="3" w:tplc="B6321222">
      <w:start w:val="1"/>
      <w:numFmt w:val="bullet"/>
      <w:lvlText w:val=""/>
      <w:lvlJc w:val="left"/>
      <w:pPr>
        <w:ind w:left="2880" w:hanging="360"/>
      </w:pPr>
      <w:rPr>
        <w:rFonts w:ascii="Symbol" w:hAnsi="Symbol" w:hint="default"/>
      </w:rPr>
    </w:lvl>
    <w:lvl w:ilvl="4" w:tplc="FDB22CAE">
      <w:start w:val="1"/>
      <w:numFmt w:val="bullet"/>
      <w:lvlText w:val="o"/>
      <w:lvlJc w:val="left"/>
      <w:pPr>
        <w:ind w:left="3600" w:hanging="360"/>
      </w:pPr>
      <w:rPr>
        <w:rFonts w:ascii="Courier New" w:hAnsi="Courier New" w:hint="default"/>
      </w:rPr>
    </w:lvl>
    <w:lvl w:ilvl="5" w:tplc="7DEE78F0">
      <w:start w:val="1"/>
      <w:numFmt w:val="bullet"/>
      <w:lvlText w:val=""/>
      <w:lvlJc w:val="left"/>
      <w:pPr>
        <w:ind w:left="4320" w:hanging="360"/>
      </w:pPr>
      <w:rPr>
        <w:rFonts w:ascii="Wingdings" w:hAnsi="Wingdings" w:hint="default"/>
      </w:rPr>
    </w:lvl>
    <w:lvl w:ilvl="6" w:tplc="12B2AAF8">
      <w:start w:val="1"/>
      <w:numFmt w:val="bullet"/>
      <w:lvlText w:val=""/>
      <w:lvlJc w:val="left"/>
      <w:pPr>
        <w:ind w:left="5040" w:hanging="360"/>
      </w:pPr>
      <w:rPr>
        <w:rFonts w:ascii="Symbol" w:hAnsi="Symbol" w:hint="default"/>
      </w:rPr>
    </w:lvl>
    <w:lvl w:ilvl="7" w:tplc="994096E4">
      <w:start w:val="1"/>
      <w:numFmt w:val="bullet"/>
      <w:lvlText w:val="o"/>
      <w:lvlJc w:val="left"/>
      <w:pPr>
        <w:ind w:left="5760" w:hanging="360"/>
      </w:pPr>
      <w:rPr>
        <w:rFonts w:ascii="Courier New" w:hAnsi="Courier New" w:hint="default"/>
      </w:rPr>
    </w:lvl>
    <w:lvl w:ilvl="8" w:tplc="3DEC0C0A">
      <w:start w:val="1"/>
      <w:numFmt w:val="bullet"/>
      <w:lvlText w:val=""/>
      <w:lvlJc w:val="left"/>
      <w:pPr>
        <w:ind w:left="6480" w:hanging="360"/>
      </w:pPr>
      <w:rPr>
        <w:rFonts w:ascii="Wingdings" w:hAnsi="Wingdings" w:hint="default"/>
      </w:rPr>
    </w:lvl>
  </w:abstractNum>
  <w:abstractNum w:abstractNumId="15"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361217FF"/>
    <w:multiLevelType w:val="hybridMultilevel"/>
    <w:tmpl w:val="63588A76"/>
    <w:lvl w:ilvl="0" w:tplc="9140AEA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D91CA2"/>
    <w:multiLevelType w:val="hybridMultilevel"/>
    <w:tmpl w:val="4BF2E9D0"/>
    <w:lvl w:ilvl="0" w:tplc="615699F4">
      <w:start w:val="1"/>
      <w:numFmt w:val="bullet"/>
      <w:lvlText w:val="·"/>
      <w:lvlJc w:val="left"/>
      <w:pPr>
        <w:ind w:left="720" w:hanging="360"/>
      </w:pPr>
      <w:rPr>
        <w:rFonts w:ascii="Symbol" w:hAnsi="Symbol" w:hint="default"/>
      </w:rPr>
    </w:lvl>
    <w:lvl w:ilvl="1" w:tplc="B712C6F8">
      <w:start w:val="1"/>
      <w:numFmt w:val="bullet"/>
      <w:lvlText w:val="o"/>
      <w:lvlJc w:val="left"/>
      <w:pPr>
        <w:ind w:left="1440" w:hanging="360"/>
      </w:pPr>
      <w:rPr>
        <w:rFonts w:ascii="Courier New" w:hAnsi="Courier New" w:hint="default"/>
      </w:rPr>
    </w:lvl>
    <w:lvl w:ilvl="2" w:tplc="CA526960">
      <w:start w:val="1"/>
      <w:numFmt w:val="bullet"/>
      <w:lvlText w:val=""/>
      <w:lvlJc w:val="left"/>
      <w:pPr>
        <w:ind w:left="2160" w:hanging="360"/>
      </w:pPr>
      <w:rPr>
        <w:rFonts w:ascii="Wingdings" w:hAnsi="Wingdings" w:hint="default"/>
      </w:rPr>
    </w:lvl>
    <w:lvl w:ilvl="3" w:tplc="FD5ECCD6">
      <w:start w:val="1"/>
      <w:numFmt w:val="bullet"/>
      <w:lvlText w:val=""/>
      <w:lvlJc w:val="left"/>
      <w:pPr>
        <w:ind w:left="2880" w:hanging="360"/>
      </w:pPr>
      <w:rPr>
        <w:rFonts w:ascii="Symbol" w:hAnsi="Symbol" w:hint="default"/>
      </w:rPr>
    </w:lvl>
    <w:lvl w:ilvl="4" w:tplc="B85E6F04">
      <w:start w:val="1"/>
      <w:numFmt w:val="bullet"/>
      <w:lvlText w:val="o"/>
      <w:lvlJc w:val="left"/>
      <w:pPr>
        <w:ind w:left="3600" w:hanging="360"/>
      </w:pPr>
      <w:rPr>
        <w:rFonts w:ascii="Courier New" w:hAnsi="Courier New" w:hint="default"/>
      </w:rPr>
    </w:lvl>
    <w:lvl w:ilvl="5" w:tplc="537887AA">
      <w:start w:val="1"/>
      <w:numFmt w:val="bullet"/>
      <w:lvlText w:val=""/>
      <w:lvlJc w:val="left"/>
      <w:pPr>
        <w:ind w:left="4320" w:hanging="360"/>
      </w:pPr>
      <w:rPr>
        <w:rFonts w:ascii="Wingdings" w:hAnsi="Wingdings" w:hint="default"/>
      </w:rPr>
    </w:lvl>
    <w:lvl w:ilvl="6" w:tplc="0F36F312">
      <w:start w:val="1"/>
      <w:numFmt w:val="bullet"/>
      <w:lvlText w:val=""/>
      <w:lvlJc w:val="left"/>
      <w:pPr>
        <w:ind w:left="5040" w:hanging="360"/>
      </w:pPr>
      <w:rPr>
        <w:rFonts w:ascii="Symbol" w:hAnsi="Symbol" w:hint="default"/>
      </w:rPr>
    </w:lvl>
    <w:lvl w:ilvl="7" w:tplc="AEE29D7C">
      <w:start w:val="1"/>
      <w:numFmt w:val="bullet"/>
      <w:lvlText w:val="o"/>
      <w:lvlJc w:val="left"/>
      <w:pPr>
        <w:ind w:left="5760" w:hanging="360"/>
      </w:pPr>
      <w:rPr>
        <w:rFonts w:ascii="Courier New" w:hAnsi="Courier New" w:hint="default"/>
      </w:rPr>
    </w:lvl>
    <w:lvl w:ilvl="8" w:tplc="1D549752">
      <w:start w:val="1"/>
      <w:numFmt w:val="bullet"/>
      <w:lvlText w:val=""/>
      <w:lvlJc w:val="left"/>
      <w:pPr>
        <w:ind w:left="6480" w:hanging="360"/>
      </w:pPr>
      <w:rPr>
        <w:rFonts w:ascii="Wingdings" w:hAnsi="Wingdings" w:hint="default"/>
      </w:rPr>
    </w:lvl>
  </w:abstractNum>
  <w:abstractNum w:abstractNumId="22"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C53F2"/>
    <w:multiLevelType w:val="hybridMultilevel"/>
    <w:tmpl w:val="5AC0EBA8"/>
    <w:lvl w:ilvl="0" w:tplc="4ABEB2F0">
      <w:start w:val="1"/>
      <w:numFmt w:val="bullet"/>
      <w:lvlText w:val=""/>
      <w:lvlJc w:val="left"/>
      <w:pPr>
        <w:ind w:left="720" w:hanging="360"/>
      </w:pPr>
      <w:rPr>
        <w:rFonts w:ascii="Symbol" w:hAnsi="Symbol" w:hint="default"/>
      </w:rPr>
    </w:lvl>
    <w:lvl w:ilvl="1" w:tplc="21F069A4">
      <w:start w:val="1"/>
      <w:numFmt w:val="bullet"/>
      <w:lvlText w:val="o"/>
      <w:lvlJc w:val="left"/>
      <w:pPr>
        <w:ind w:left="1440" w:hanging="360"/>
      </w:pPr>
      <w:rPr>
        <w:rFonts w:ascii="Courier New" w:hAnsi="Courier New" w:hint="default"/>
      </w:rPr>
    </w:lvl>
    <w:lvl w:ilvl="2" w:tplc="35D46F3A">
      <w:start w:val="1"/>
      <w:numFmt w:val="bullet"/>
      <w:lvlText w:val=""/>
      <w:lvlJc w:val="left"/>
      <w:pPr>
        <w:ind w:left="2160" w:hanging="360"/>
      </w:pPr>
      <w:rPr>
        <w:rFonts w:ascii="Wingdings" w:hAnsi="Wingdings" w:hint="default"/>
      </w:rPr>
    </w:lvl>
    <w:lvl w:ilvl="3" w:tplc="9620F928">
      <w:start w:val="1"/>
      <w:numFmt w:val="bullet"/>
      <w:lvlText w:val=""/>
      <w:lvlJc w:val="left"/>
      <w:pPr>
        <w:ind w:left="2880" w:hanging="360"/>
      </w:pPr>
      <w:rPr>
        <w:rFonts w:ascii="Symbol" w:hAnsi="Symbol" w:hint="default"/>
      </w:rPr>
    </w:lvl>
    <w:lvl w:ilvl="4" w:tplc="F982B9AC">
      <w:start w:val="1"/>
      <w:numFmt w:val="bullet"/>
      <w:lvlText w:val="o"/>
      <w:lvlJc w:val="left"/>
      <w:pPr>
        <w:ind w:left="3600" w:hanging="360"/>
      </w:pPr>
      <w:rPr>
        <w:rFonts w:ascii="Courier New" w:hAnsi="Courier New" w:hint="default"/>
      </w:rPr>
    </w:lvl>
    <w:lvl w:ilvl="5" w:tplc="AC1A112C">
      <w:start w:val="1"/>
      <w:numFmt w:val="bullet"/>
      <w:lvlText w:val=""/>
      <w:lvlJc w:val="left"/>
      <w:pPr>
        <w:ind w:left="4320" w:hanging="360"/>
      </w:pPr>
      <w:rPr>
        <w:rFonts w:ascii="Wingdings" w:hAnsi="Wingdings" w:hint="default"/>
      </w:rPr>
    </w:lvl>
    <w:lvl w:ilvl="6" w:tplc="13809026">
      <w:start w:val="1"/>
      <w:numFmt w:val="bullet"/>
      <w:lvlText w:val=""/>
      <w:lvlJc w:val="left"/>
      <w:pPr>
        <w:ind w:left="5040" w:hanging="360"/>
      </w:pPr>
      <w:rPr>
        <w:rFonts w:ascii="Symbol" w:hAnsi="Symbol" w:hint="default"/>
      </w:rPr>
    </w:lvl>
    <w:lvl w:ilvl="7" w:tplc="64D23000">
      <w:start w:val="1"/>
      <w:numFmt w:val="bullet"/>
      <w:lvlText w:val="o"/>
      <w:lvlJc w:val="left"/>
      <w:pPr>
        <w:ind w:left="5760" w:hanging="360"/>
      </w:pPr>
      <w:rPr>
        <w:rFonts w:ascii="Courier New" w:hAnsi="Courier New" w:hint="default"/>
      </w:rPr>
    </w:lvl>
    <w:lvl w:ilvl="8" w:tplc="E684F99C">
      <w:start w:val="1"/>
      <w:numFmt w:val="bullet"/>
      <w:lvlText w:val=""/>
      <w:lvlJc w:val="left"/>
      <w:pPr>
        <w:ind w:left="6480" w:hanging="360"/>
      </w:pPr>
      <w:rPr>
        <w:rFonts w:ascii="Wingdings" w:hAnsi="Wingdings" w:hint="default"/>
      </w:rPr>
    </w:lvl>
  </w:abstractNum>
  <w:abstractNum w:abstractNumId="24" w15:restartNumberingAfterBreak="0">
    <w:nsid w:val="7DC67AD2"/>
    <w:multiLevelType w:val="hybridMultilevel"/>
    <w:tmpl w:val="2256BA18"/>
    <w:lvl w:ilvl="0" w:tplc="A256685E">
      <w:start w:val="1"/>
      <w:numFmt w:val="bullet"/>
      <w:lvlText w:val="·"/>
      <w:lvlJc w:val="left"/>
      <w:pPr>
        <w:ind w:left="720" w:hanging="360"/>
      </w:pPr>
      <w:rPr>
        <w:rFonts w:ascii="Symbol" w:hAnsi="Symbol" w:hint="default"/>
      </w:rPr>
    </w:lvl>
    <w:lvl w:ilvl="1" w:tplc="3398CF06">
      <w:start w:val="1"/>
      <w:numFmt w:val="bullet"/>
      <w:lvlText w:val="o"/>
      <w:lvlJc w:val="left"/>
      <w:pPr>
        <w:ind w:left="1440" w:hanging="360"/>
      </w:pPr>
      <w:rPr>
        <w:rFonts w:ascii="Courier New" w:hAnsi="Courier New" w:hint="default"/>
      </w:rPr>
    </w:lvl>
    <w:lvl w:ilvl="2" w:tplc="CB1A42E4">
      <w:start w:val="1"/>
      <w:numFmt w:val="bullet"/>
      <w:lvlText w:val=""/>
      <w:lvlJc w:val="left"/>
      <w:pPr>
        <w:ind w:left="2160" w:hanging="360"/>
      </w:pPr>
      <w:rPr>
        <w:rFonts w:ascii="Wingdings" w:hAnsi="Wingdings" w:hint="default"/>
      </w:rPr>
    </w:lvl>
    <w:lvl w:ilvl="3" w:tplc="AE9AF9CC">
      <w:start w:val="1"/>
      <w:numFmt w:val="bullet"/>
      <w:lvlText w:val=""/>
      <w:lvlJc w:val="left"/>
      <w:pPr>
        <w:ind w:left="2880" w:hanging="360"/>
      </w:pPr>
      <w:rPr>
        <w:rFonts w:ascii="Symbol" w:hAnsi="Symbol" w:hint="default"/>
      </w:rPr>
    </w:lvl>
    <w:lvl w:ilvl="4" w:tplc="A3F0CEFC">
      <w:start w:val="1"/>
      <w:numFmt w:val="bullet"/>
      <w:lvlText w:val="o"/>
      <w:lvlJc w:val="left"/>
      <w:pPr>
        <w:ind w:left="3600" w:hanging="360"/>
      </w:pPr>
      <w:rPr>
        <w:rFonts w:ascii="Courier New" w:hAnsi="Courier New" w:hint="default"/>
      </w:rPr>
    </w:lvl>
    <w:lvl w:ilvl="5" w:tplc="540A9710">
      <w:start w:val="1"/>
      <w:numFmt w:val="bullet"/>
      <w:lvlText w:val=""/>
      <w:lvlJc w:val="left"/>
      <w:pPr>
        <w:ind w:left="4320" w:hanging="360"/>
      </w:pPr>
      <w:rPr>
        <w:rFonts w:ascii="Wingdings" w:hAnsi="Wingdings" w:hint="default"/>
      </w:rPr>
    </w:lvl>
    <w:lvl w:ilvl="6" w:tplc="BD9E020C">
      <w:start w:val="1"/>
      <w:numFmt w:val="bullet"/>
      <w:lvlText w:val=""/>
      <w:lvlJc w:val="left"/>
      <w:pPr>
        <w:ind w:left="5040" w:hanging="360"/>
      </w:pPr>
      <w:rPr>
        <w:rFonts w:ascii="Symbol" w:hAnsi="Symbol" w:hint="default"/>
      </w:rPr>
    </w:lvl>
    <w:lvl w:ilvl="7" w:tplc="E968D2C8">
      <w:start w:val="1"/>
      <w:numFmt w:val="bullet"/>
      <w:lvlText w:val="o"/>
      <w:lvlJc w:val="left"/>
      <w:pPr>
        <w:ind w:left="5760" w:hanging="360"/>
      </w:pPr>
      <w:rPr>
        <w:rFonts w:ascii="Courier New" w:hAnsi="Courier New" w:hint="default"/>
      </w:rPr>
    </w:lvl>
    <w:lvl w:ilvl="8" w:tplc="E2F6A60C">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4"/>
  </w:num>
  <w:num w:numId="4">
    <w:abstractNumId w:val="21"/>
  </w:num>
  <w:num w:numId="5">
    <w:abstractNumId w:val="23"/>
  </w:num>
  <w:num w:numId="6">
    <w:abstractNumId w:val="14"/>
  </w:num>
  <w:num w:numId="7">
    <w:abstractNumId w:val="9"/>
  </w:num>
  <w:num w:numId="8">
    <w:abstractNumId w:val="1"/>
  </w:num>
  <w:num w:numId="9">
    <w:abstractNumId w:val="18"/>
  </w:num>
  <w:num w:numId="10">
    <w:abstractNumId w:val="19"/>
  </w:num>
  <w:num w:numId="11">
    <w:abstractNumId w:val="7"/>
  </w:num>
  <w:num w:numId="12">
    <w:abstractNumId w:val="4"/>
  </w:num>
  <w:num w:numId="13">
    <w:abstractNumId w:val="11"/>
  </w:num>
  <w:num w:numId="14">
    <w:abstractNumId w:val="2"/>
  </w:num>
  <w:num w:numId="15">
    <w:abstractNumId w:val="15"/>
  </w:num>
  <w:num w:numId="16">
    <w:abstractNumId w:val="5"/>
  </w:num>
  <w:num w:numId="17">
    <w:abstractNumId w:val="12"/>
  </w:num>
  <w:num w:numId="18">
    <w:abstractNumId w:val="10"/>
  </w:num>
  <w:num w:numId="19">
    <w:abstractNumId w:val="17"/>
  </w:num>
  <w:num w:numId="20">
    <w:abstractNumId w:val="22"/>
  </w:num>
  <w:num w:numId="21">
    <w:abstractNumId w:val="0"/>
  </w:num>
  <w:num w:numId="22">
    <w:abstractNumId w:val="13"/>
  </w:num>
  <w:num w:numId="23">
    <w:abstractNumId w:val="8"/>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11FEF"/>
    <w:rsid w:val="00032598"/>
    <w:rsid w:val="00037AF7"/>
    <w:rsid w:val="00043B71"/>
    <w:rsid w:val="00050A8F"/>
    <w:rsid w:val="00082FF5"/>
    <w:rsid w:val="000907D7"/>
    <w:rsid w:val="000A4250"/>
    <w:rsid w:val="000A5DE3"/>
    <w:rsid w:val="000A6F74"/>
    <w:rsid w:val="000C641C"/>
    <w:rsid w:val="00111A83"/>
    <w:rsid w:val="00115BFF"/>
    <w:rsid w:val="00130ED6"/>
    <w:rsid w:val="00155ACF"/>
    <w:rsid w:val="00162CF8"/>
    <w:rsid w:val="00174BCC"/>
    <w:rsid w:val="001A34ED"/>
    <w:rsid w:val="001A4E23"/>
    <w:rsid w:val="001C1C9C"/>
    <w:rsid w:val="001D342E"/>
    <w:rsid w:val="001E428D"/>
    <w:rsid w:val="002352D4"/>
    <w:rsid w:val="00240D63"/>
    <w:rsid w:val="00257E47"/>
    <w:rsid w:val="002991A5"/>
    <w:rsid w:val="002A3A40"/>
    <w:rsid w:val="002A5641"/>
    <w:rsid w:val="002F2888"/>
    <w:rsid w:val="00316A65"/>
    <w:rsid w:val="00327372"/>
    <w:rsid w:val="003446C7"/>
    <w:rsid w:val="003459E6"/>
    <w:rsid w:val="00371A2D"/>
    <w:rsid w:val="003A6BA5"/>
    <w:rsid w:val="003D2993"/>
    <w:rsid w:val="003D5F75"/>
    <w:rsid w:val="003E7318"/>
    <w:rsid w:val="00436D18"/>
    <w:rsid w:val="00442863"/>
    <w:rsid w:val="00462DF9"/>
    <w:rsid w:val="004B0E40"/>
    <w:rsid w:val="004C48D7"/>
    <w:rsid w:val="004D7A63"/>
    <w:rsid w:val="004F6749"/>
    <w:rsid w:val="0051452A"/>
    <w:rsid w:val="00517603"/>
    <w:rsid w:val="0052567F"/>
    <w:rsid w:val="005323F0"/>
    <w:rsid w:val="00563AD9"/>
    <w:rsid w:val="00565E74"/>
    <w:rsid w:val="005702F1"/>
    <w:rsid w:val="00577706"/>
    <w:rsid w:val="005842CE"/>
    <w:rsid w:val="005A2056"/>
    <w:rsid w:val="005C0E3F"/>
    <w:rsid w:val="005D1049"/>
    <w:rsid w:val="005F7C18"/>
    <w:rsid w:val="005F7CAF"/>
    <w:rsid w:val="0060700C"/>
    <w:rsid w:val="00617739"/>
    <w:rsid w:val="00620F9F"/>
    <w:rsid w:val="00633456"/>
    <w:rsid w:val="006351CA"/>
    <w:rsid w:val="00650E80"/>
    <w:rsid w:val="00653862"/>
    <w:rsid w:val="00685177"/>
    <w:rsid w:val="00692C3D"/>
    <w:rsid w:val="006B0FE0"/>
    <w:rsid w:val="006BEB8C"/>
    <w:rsid w:val="006C76E8"/>
    <w:rsid w:val="0070008A"/>
    <w:rsid w:val="00711B83"/>
    <w:rsid w:val="00731A44"/>
    <w:rsid w:val="0074011C"/>
    <w:rsid w:val="00740FC6"/>
    <w:rsid w:val="007646A6"/>
    <w:rsid w:val="00770A63"/>
    <w:rsid w:val="007B1F5F"/>
    <w:rsid w:val="007B84BD"/>
    <w:rsid w:val="007E58E6"/>
    <w:rsid w:val="0084558C"/>
    <w:rsid w:val="00845B90"/>
    <w:rsid w:val="00861242"/>
    <w:rsid w:val="008A629A"/>
    <w:rsid w:val="008B5CA9"/>
    <w:rsid w:val="008D60A3"/>
    <w:rsid w:val="009043BF"/>
    <w:rsid w:val="00975C62"/>
    <w:rsid w:val="00977EE0"/>
    <w:rsid w:val="009C12DA"/>
    <w:rsid w:val="009C36DA"/>
    <w:rsid w:val="009D128C"/>
    <w:rsid w:val="009F25B2"/>
    <w:rsid w:val="00A060D3"/>
    <w:rsid w:val="00A14659"/>
    <w:rsid w:val="00A30DD4"/>
    <w:rsid w:val="00A4541A"/>
    <w:rsid w:val="00A54452"/>
    <w:rsid w:val="00A934D0"/>
    <w:rsid w:val="00AB7668"/>
    <w:rsid w:val="00AC5E9F"/>
    <w:rsid w:val="00AF40B6"/>
    <w:rsid w:val="00AF6B28"/>
    <w:rsid w:val="00B16663"/>
    <w:rsid w:val="00B2527F"/>
    <w:rsid w:val="00B36F32"/>
    <w:rsid w:val="00B37151"/>
    <w:rsid w:val="00B434AA"/>
    <w:rsid w:val="00B851FA"/>
    <w:rsid w:val="00B92DE3"/>
    <w:rsid w:val="00BB28E9"/>
    <w:rsid w:val="00BF673B"/>
    <w:rsid w:val="00C01879"/>
    <w:rsid w:val="00C20903"/>
    <w:rsid w:val="00C20B6E"/>
    <w:rsid w:val="00C2558D"/>
    <w:rsid w:val="00C25CE9"/>
    <w:rsid w:val="00C31AB2"/>
    <w:rsid w:val="00C35DCD"/>
    <w:rsid w:val="00C42606"/>
    <w:rsid w:val="00C4289A"/>
    <w:rsid w:val="00C66DF6"/>
    <w:rsid w:val="00C77EF0"/>
    <w:rsid w:val="00C9723B"/>
    <w:rsid w:val="00C97FE3"/>
    <w:rsid w:val="00CE3C25"/>
    <w:rsid w:val="00CF4A2F"/>
    <w:rsid w:val="00D10262"/>
    <w:rsid w:val="00D24F76"/>
    <w:rsid w:val="00D42FBA"/>
    <w:rsid w:val="00DB1E21"/>
    <w:rsid w:val="00DC5FAF"/>
    <w:rsid w:val="00DC61BB"/>
    <w:rsid w:val="00DE6621"/>
    <w:rsid w:val="00DF5F97"/>
    <w:rsid w:val="00E067DD"/>
    <w:rsid w:val="00E10E3B"/>
    <w:rsid w:val="00E14BCE"/>
    <w:rsid w:val="00E1699B"/>
    <w:rsid w:val="00E2408B"/>
    <w:rsid w:val="00E256BE"/>
    <w:rsid w:val="00E27DD3"/>
    <w:rsid w:val="00E60B3B"/>
    <w:rsid w:val="00E825A1"/>
    <w:rsid w:val="00EB4330"/>
    <w:rsid w:val="00EC3750"/>
    <w:rsid w:val="00F36021"/>
    <w:rsid w:val="00F40168"/>
    <w:rsid w:val="00F548FA"/>
    <w:rsid w:val="00F838C4"/>
    <w:rsid w:val="00FC0084"/>
    <w:rsid w:val="00FC7083"/>
    <w:rsid w:val="00FE6694"/>
    <w:rsid w:val="010794F8"/>
    <w:rsid w:val="018A6D01"/>
    <w:rsid w:val="019B8C31"/>
    <w:rsid w:val="028C8B23"/>
    <w:rsid w:val="02A38211"/>
    <w:rsid w:val="02DE6078"/>
    <w:rsid w:val="039B9F91"/>
    <w:rsid w:val="03DA3A8E"/>
    <w:rsid w:val="03FC2617"/>
    <w:rsid w:val="04630808"/>
    <w:rsid w:val="059C2292"/>
    <w:rsid w:val="05CC38A6"/>
    <w:rsid w:val="064B64AF"/>
    <w:rsid w:val="06AAD74E"/>
    <w:rsid w:val="06E99C50"/>
    <w:rsid w:val="07EDC2DB"/>
    <w:rsid w:val="0834A38A"/>
    <w:rsid w:val="096869B9"/>
    <w:rsid w:val="099FAC30"/>
    <w:rsid w:val="09F7B5B9"/>
    <w:rsid w:val="0B6A69F3"/>
    <w:rsid w:val="0C1865CE"/>
    <w:rsid w:val="0C37CFC3"/>
    <w:rsid w:val="0C5BA0B6"/>
    <w:rsid w:val="0D9F6EDE"/>
    <w:rsid w:val="0E1B5F26"/>
    <w:rsid w:val="0E3962DA"/>
    <w:rsid w:val="0E7B0AD9"/>
    <w:rsid w:val="0E9E68E8"/>
    <w:rsid w:val="0EB5E933"/>
    <w:rsid w:val="0F228B67"/>
    <w:rsid w:val="0FD6615E"/>
    <w:rsid w:val="0FDB8CCC"/>
    <w:rsid w:val="104CF262"/>
    <w:rsid w:val="10DE359E"/>
    <w:rsid w:val="10FE8D5A"/>
    <w:rsid w:val="1161FDE8"/>
    <w:rsid w:val="11C1F612"/>
    <w:rsid w:val="11D3FB32"/>
    <w:rsid w:val="1270EEF4"/>
    <w:rsid w:val="12A01CAB"/>
    <w:rsid w:val="12BEFCB9"/>
    <w:rsid w:val="12F3F742"/>
    <w:rsid w:val="1344AF1D"/>
    <w:rsid w:val="138FFB2C"/>
    <w:rsid w:val="14792BD2"/>
    <w:rsid w:val="148D3C4C"/>
    <w:rsid w:val="149DCAD0"/>
    <w:rsid w:val="15060CD4"/>
    <w:rsid w:val="151483B2"/>
    <w:rsid w:val="15E6D589"/>
    <w:rsid w:val="15F8D3A8"/>
    <w:rsid w:val="163B0F11"/>
    <w:rsid w:val="16ABCAA5"/>
    <w:rsid w:val="16CFD6D6"/>
    <w:rsid w:val="179E6194"/>
    <w:rsid w:val="17E7E27B"/>
    <w:rsid w:val="18495A69"/>
    <w:rsid w:val="1858A82C"/>
    <w:rsid w:val="186BD982"/>
    <w:rsid w:val="187B7831"/>
    <w:rsid w:val="18A8B2D4"/>
    <w:rsid w:val="18FC25F5"/>
    <w:rsid w:val="1992FC3D"/>
    <w:rsid w:val="1A00C5A6"/>
    <w:rsid w:val="1B949C52"/>
    <w:rsid w:val="1C2BD8F8"/>
    <w:rsid w:val="1C4B55DC"/>
    <w:rsid w:val="1C5DF6C0"/>
    <w:rsid w:val="1C6BFF18"/>
    <w:rsid w:val="1CD4B760"/>
    <w:rsid w:val="1D802006"/>
    <w:rsid w:val="1D863B4E"/>
    <w:rsid w:val="1E66FC0C"/>
    <w:rsid w:val="1E7AF5B2"/>
    <w:rsid w:val="1F2EEFE7"/>
    <w:rsid w:val="1FE2D948"/>
    <w:rsid w:val="1FEBF828"/>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C1EDC8"/>
    <w:rsid w:val="266482E8"/>
    <w:rsid w:val="269C4088"/>
    <w:rsid w:val="26F02B72"/>
    <w:rsid w:val="28A9DF2C"/>
    <w:rsid w:val="291BCC5D"/>
    <w:rsid w:val="2957FABC"/>
    <w:rsid w:val="29A07BAC"/>
    <w:rsid w:val="29CACF49"/>
    <w:rsid w:val="2A52F880"/>
    <w:rsid w:val="2AB1B7FD"/>
    <w:rsid w:val="2AE17E20"/>
    <w:rsid w:val="2B935FA8"/>
    <w:rsid w:val="2C3EF3BE"/>
    <w:rsid w:val="2D20B353"/>
    <w:rsid w:val="2D4D4F13"/>
    <w:rsid w:val="2DA23BBA"/>
    <w:rsid w:val="2DE4CCAB"/>
    <w:rsid w:val="2E1E115C"/>
    <w:rsid w:val="2EF40BEF"/>
    <w:rsid w:val="2F4513B1"/>
    <w:rsid w:val="2F70E669"/>
    <w:rsid w:val="2FAB8D81"/>
    <w:rsid w:val="2FE7400F"/>
    <w:rsid w:val="30A64226"/>
    <w:rsid w:val="30C9E883"/>
    <w:rsid w:val="31397DDB"/>
    <w:rsid w:val="31DF376B"/>
    <w:rsid w:val="327B6115"/>
    <w:rsid w:val="32899A2F"/>
    <w:rsid w:val="32AE8E8C"/>
    <w:rsid w:val="32C1AD21"/>
    <w:rsid w:val="32FC0ED9"/>
    <w:rsid w:val="32FE933D"/>
    <w:rsid w:val="339C47B7"/>
    <w:rsid w:val="34F5614D"/>
    <w:rsid w:val="35940C55"/>
    <w:rsid w:val="367FE1C2"/>
    <w:rsid w:val="3693938A"/>
    <w:rsid w:val="36B6AB3B"/>
    <w:rsid w:val="377BC411"/>
    <w:rsid w:val="37981C00"/>
    <w:rsid w:val="37E5C152"/>
    <w:rsid w:val="37FCBCA6"/>
    <w:rsid w:val="3864F5B5"/>
    <w:rsid w:val="38659E86"/>
    <w:rsid w:val="389A1C0E"/>
    <w:rsid w:val="38A747F5"/>
    <w:rsid w:val="38B782B0"/>
    <w:rsid w:val="390BBD47"/>
    <w:rsid w:val="391CEF88"/>
    <w:rsid w:val="397B9660"/>
    <w:rsid w:val="39D0DCB7"/>
    <w:rsid w:val="3A34D5A7"/>
    <w:rsid w:val="3A423934"/>
    <w:rsid w:val="3A5F5E1C"/>
    <w:rsid w:val="3B5451D6"/>
    <w:rsid w:val="3B574EF4"/>
    <w:rsid w:val="3B7DB619"/>
    <w:rsid w:val="3C451AE0"/>
    <w:rsid w:val="3C533143"/>
    <w:rsid w:val="3DCB5891"/>
    <w:rsid w:val="3E33C8B5"/>
    <w:rsid w:val="3E5D3400"/>
    <w:rsid w:val="3E86AA1B"/>
    <w:rsid w:val="3EB3667B"/>
    <w:rsid w:val="3EB78B41"/>
    <w:rsid w:val="3F04B29D"/>
    <w:rsid w:val="406B3853"/>
    <w:rsid w:val="40738983"/>
    <w:rsid w:val="40CB4A2A"/>
    <w:rsid w:val="410811A1"/>
    <w:rsid w:val="41106CA7"/>
    <w:rsid w:val="41160449"/>
    <w:rsid w:val="41719297"/>
    <w:rsid w:val="422B0684"/>
    <w:rsid w:val="4257A098"/>
    <w:rsid w:val="428173E1"/>
    <w:rsid w:val="42D7D0EB"/>
    <w:rsid w:val="4317759D"/>
    <w:rsid w:val="4331C3A9"/>
    <w:rsid w:val="43B26B81"/>
    <w:rsid w:val="43C6D6E5"/>
    <w:rsid w:val="446D9979"/>
    <w:rsid w:val="4487295A"/>
    <w:rsid w:val="44E6CD86"/>
    <w:rsid w:val="45148374"/>
    <w:rsid w:val="463E9443"/>
    <w:rsid w:val="4727F093"/>
    <w:rsid w:val="4733C6D0"/>
    <w:rsid w:val="47790F76"/>
    <w:rsid w:val="481DFA40"/>
    <w:rsid w:val="486F70AB"/>
    <w:rsid w:val="49A43AEB"/>
    <w:rsid w:val="4A289BB2"/>
    <w:rsid w:val="4A4C8657"/>
    <w:rsid w:val="4A71906F"/>
    <w:rsid w:val="4AA1C096"/>
    <w:rsid w:val="4B54D36E"/>
    <w:rsid w:val="4B8872AD"/>
    <w:rsid w:val="4C1A4B51"/>
    <w:rsid w:val="4C270E0B"/>
    <w:rsid w:val="4C4D2CC0"/>
    <w:rsid w:val="4D5C4B83"/>
    <w:rsid w:val="4D5C74F5"/>
    <w:rsid w:val="4EA11771"/>
    <w:rsid w:val="4EF58196"/>
    <w:rsid w:val="4F302BD2"/>
    <w:rsid w:val="4F3AFC58"/>
    <w:rsid w:val="5027877A"/>
    <w:rsid w:val="505AA979"/>
    <w:rsid w:val="5086D435"/>
    <w:rsid w:val="5118233F"/>
    <w:rsid w:val="51417D7E"/>
    <w:rsid w:val="516FE626"/>
    <w:rsid w:val="51BD3132"/>
    <w:rsid w:val="51BF696B"/>
    <w:rsid w:val="51C4562E"/>
    <w:rsid w:val="52510EF7"/>
    <w:rsid w:val="525E4EBA"/>
    <w:rsid w:val="5271540D"/>
    <w:rsid w:val="52C3C198"/>
    <w:rsid w:val="53083CAD"/>
    <w:rsid w:val="538F5D54"/>
    <w:rsid w:val="53ECDF58"/>
    <w:rsid w:val="544FC401"/>
    <w:rsid w:val="5466508F"/>
    <w:rsid w:val="54931CC1"/>
    <w:rsid w:val="55000B88"/>
    <w:rsid w:val="55268AC1"/>
    <w:rsid w:val="55B04707"/>
    <w:rsid w:val="55DD5EE1"/>
    <w:rsid w:val="560E71FC"/>
    <w:rsid w:val="565C1EAE"/>
    <w:rsid w:val="568AE19D"/>
    <w:rsid w:val="56A46D68"/>
    <w:rsid w:val="57019A32"/>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ABE515"/>
    <w:rsid w:val="64AD4712"/>
    <w:rsid w:val="6654EC36"/>
    <w:rsid w:val="6687A9FB"/>
    <w:rsid w:val="66980271"/>
    <w:rsid w:val="66B1EBF7"/>
    <w:rsid w:val="67163471"/>
    <w:rsid w:val="67213F19"/>
    <w:rsid w:val="675163C9"/>
    <w:rsid w:val="67E1ABD4"/>
    <w:rsid w:val="684B4640"/>
    <w:rsid w:val="689EEEEF"/>
    <w:rsid w:val="6994AC54"/>
    <w:rsid w:val="6A080C56"/>
    <w:rsid w:val="6A89048B"/>
    <w:rsid w:val="6A8DC4D3"/>
    <w:rsid w:val="6ABB5892"/>
    <w:rsid w:val="6B7774E5"/>
    <w:rsid w:val="6B787299"/>
    <w:rsid w:val="6B8D9EE7"/>
    <w:rsid w:val="6BBB4692"/>
    <w:rsid w:val="6BDB87DF"/>
    <w:rsid w:val="6CF5EF60"/>
    <w:rsid w:val="6D50DEF6"/>
    <w:rsid w:val="6DB55450"/>
    <w:rsid w:val="6FA7F99B"/>
    <w:rsid w:val="6FB76C4B"/>
    <w:rsid w:val="6FFACFA3"/>
    <w:rsid w:val="715B695A"/>
    <w:rsid w:val="717A65A1"/>
    <w:rsid w:val="71FF9E52"/>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941690F"/>
    <w:rsid w:val="798D799A"/>
    <w:rsid w:val="799591C3"/>
    <w:rsid w:val="7A469AE3"/>
    <w:rsid w:val="7A489162"/>
    <w:rsid w:val="7A66D815"/>
    <w:rsid w:val="7A6C8BFF"/>
    <w:rsid w:val="7A73BFA3"/>
    <w:rsid w:val="7A809C08"/>
    <w:rsid w:val="7AADDD88"/>
    <w:rsid w:val="7AB7ED44"/>
    <w:rsid w:val="7ACF1371"/>
    <w:rsid w:val="7ADD3970"/>
    <w:rsid w:val="7B1BE17D"/>
    <w:rsid w:val="7B9287DA"/>
    <w:rsid w:val="7BFB9921"/>
    <w:rsid w:val="7C4A154A"/>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paragraph" w:styleId="NoSpacing">
    <w:name w:val="No Spacing"/>
    <w:uiPriority w:val="1"/>
    <w:qFormat/>
    <w:rsid w:val="00AB7668"/>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uizle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hrainbour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C6323A40D4C48930E15244D737191" ma:contentTypeVersion="13" ma:contentTypeDescription="Create a new document." ma:contentTypeScope="" ma:versionID="b3a91b670be666643f4ddc757740a37c">
  <xsd:schema xmlns:xsd="http://www.w3.org/2001/XMLSchema" xmlns:xs="http://www.w3.org/2001/XMLSchema" xmlns:p="http://schemas.microsoft.com/office/2006/metadata/properties" xmlns:ns3="07ff8b83-ec0b-4afb-9a14-b5eee3878db3" xmlns:ns4="f4a01022-e8d7-4da2-a9c0-2d9cc4a91a57" targetNamespace="http://schemas.microsoft.com/office/2006/metadata/properties" ma:root="true" ma:fieldsID="0dd76a6d94940ad637051472bcf0f800" ns3:_="" ns4:_="">
    <xsd:import namespace="07ff8b83-ec0b-4afb-9a14-b5eee3878db3"/>
    <xsd:import namespace="f4a01022-e8d7-4da2-a9c0-2d9cc4a91a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f8b83-ec0b-4afb-9a14-b5eee3878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01022-e8d7-4da2-a9c0-2d9cc4a91a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2.xml><?xml version="1.0" encoding="utf-8"?>
<ds:datastoreItem xmlns:ds="http://schemas.openxmlformats.org/officeDocument/2006/customXml" ds:itemID="{D9489F31-4ACD-4AD7-A584-3F61D48EA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f8b83-ec0b-4afb-9a14-b5eee3878db3"/>
    <ds:schemaRef ds:uri="f4a01022-e8d7-4da2-a9c0-2d9cc4a9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D8054-6990-4675-B513-6D56A3BF52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a01022-e8d7-4da2-a9c0-2d9cc4a91a57"/>
    <ds:schemaRef ds:uri="07ff8b83-ec0b-4afb-9a14-b5eee3878db3"/>
    <ds:schemaRef ds:uri="http://www.w3.org/XML/1998/namespace"/>
    <ds:schemaRef ds:uri="http://purl.org/dc/dcmitype/"/>
  </ds:schemaRefs>
</ds:datastoreItem>
</file>

<file path=customXml/itemProps4.xml><?xml version="1.0" encoding="utf-8"?>
<ds:datastoreItem xmlns:ds="http://schemas.openxmlformats.org/officeDocument/2006/customXml" ds:itemID="{080A182F-EEF0-4913-89A2-A480E292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YOMNA AHMED YOUSIF ALI</cp:lastModifiedBy>
  <cp:revision>8</cp:revision>
  <cp:lastPrinted>2009-09-29T08:42:00Z</cp:lastPrinted>
  <dcterms:created xsi:type="dcterms:W3CDTF">2021-01-30T09:18:00Z</dcterms:created>
  <dcterms:modified xsi:type="dcterms:W3CDTF">2021-02-05T16:56:00Z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0x010100880C6323A40D4C48930E15244D737191</vt:lpwstr>
  </property>
</Properties>
</file>