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9204" w:type="dxa"/>
        <w:jc w:val="center"/>
        <w:tblLayout w:type="fixed"/>
        <w:tblLook w:val="04A0" w:firstRow="1" w:lastRow="0" w:firstColumn="1" w:lastColumn="0" w:noHBand="0" w:noVBand="1"/>
      </w:tblPr>
      <w:tblGrid>
        <w:gridCol w:w="2237"/>
        <w:gridCol w:w="576"/>
        <w:gridCol w:w="437"/>
        <w:gridCol w:w="62"/>
        <w:gridCol w:w="1468"/>
        <w:gridCol w:w="422"/>
        <w:gridCol w:w="28"/>
        <w:gridCol w:w="1622"/>
        <w:gridCol w:w="450"/>
        <w:gridCol w:w="1902"/>
      </w:tblGrid>
      <w:tr w:rsidR="004C48D7" w:rsidRPr="009F3EE8" w14:paraId="5A12EF5A" w14:textId="77777777" w:rsidTr="00C50F8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28634CE7" w:rsidR="004C48D7" w:rsidRPr="00E20C8C" w:rsidRDefault="571C2435" w:rsidP="00D13033">
            <w:pPr>
              <w:spacing w:before="120" w:line="276" w:lineRule="auto"/>
              <w:cnfStyle w:val="100000000000" w:firstRow="1" w:lastRow="0" w:firstColumn="0" w:lastColumn="0" w:oddVBand="0" w:evenVBand="0" w:oddHBand="0" w:evenHBand="0" w:firstRowFirstColumn="0" w:firstRowLastColumn="0" w:lastRowFirstColumn="0" w:lastRowLastColumn="0"/>
              <w:rPr>
                <w:lang w:bidi="ar-BH"/>
              </w:rPr>
            </w:pPr>
            <w:r w:rsidRPr="00E20C8C">
              <w:rPr>
                <w:color w:val="FF0000"/>
                <w:lang w:bidi="ar-BH"/>
              </w:rPr>
              <w:t xml:space="preserve"> </w:t>
            </w:r>
            <w:r w:rsidR="00D13033" w:rsidRPr="00E20C8C">
              <w:rPr>
                <w:color w:val="FF0000"/>
                <w:lang w:bidi="ar-BH"/>
              </w:rPr>
              <w:t>MGT</w:t>
            </w:r>
            <w:r w:rsidR="00EC5CBB">
              <w:rPr>
                <w:color w:val="FF0000"/>
                <w:lang w:bidi="ar-BH"/>
              </w:rPr>
              <w:t>638</w:t>
            </w:r>
          </w:p>
        </w:tc>
        <w:tc>
          <w:tcPr>
            <w:tcW w:w="1890" w:type="dxa"/>
            <w:gridSpan w:val="2"/>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4002" w:type="dxa"/>
            <w:gridSpan w:val="4"/>
            <w:shd w:val="clear" w:color="auto" w:fill="auto"/>
            <w:vAlign w:val="center"/>
          </w:tcPr>
          <w:p w14:paraId="387E2309" w14:textId="2799BB27" w:rsidR="004C48D7" w:rsidRPr="00E20C8C" w:rsidRDefault="00EC5CBB" w:rsidP="00D13033">
            <w:pPr>
              <w:spacing w:before="120" w:line="276" w:lineRule="auto"/>
              <w:jc w:val="right"/>
              <w:cnfStyle w:val="100000000000" w:firstRow="1" w:lastRow="0" w:firstColumn="0" w:lastColumn="0" w:oddVBand="0" w:evenVBand="0" w:oddHBand="0" w:evenHBand="0" w:firstRowFirstColumn="0" w:firstRowLastColumn="0" w:lastRowFirstColumn="0" w:lastRowLastColumn="0"/>
              <w:rPr>
                <w:lang w:bidi="ar-BH"/>
              </w:rPr>
            </w:pPr>
            <w:r>
              <w:rPr>
                <w:color w:val="FF0000"/>
                <w:lang w:bidi="ar-BH"/>
              </w:rPr>
              <w:t>Business Strategy</w:t>
            </w:r>
          </w:p>
        </w:tc>
      </w:tr>
      <w:tr w:rsidR="00400303" w:rsidRPr="009F3EE8" w14:paraId="6B63EEF6"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3E8ABC3B" w14:textId="0073FAD6" w:rsidR="00400303" w:rsidRPr="00400303" w:rsidRDefault="00400303" w:rsidP="00400303">
            <w:pPr>
              <w:pStyle w:val="ListParagraph"/>
              <w:numPr>
                <w:ilvl w:val="0"/>
                <w:numId w:val="22"/>
              </w:numPr>
              <w:bidi w:val="0"/>
              <w:spacing w:before="120"/>
              <w:rPr>
                <w:color w:val="FF0000"/>
                <w:lang w:bidi="ar-BH"/>
              </w:rPr>
            </w:pPr>
            <w:r w:rsidRPr="00400303">
              <w:rPr>
                <w:rFonts w:cstheme="minorHAnsi"/>
                <w:lang w:bidi="ar-BH"/>
              </w:rPr>
              <w:t>Co</w:t>
            </w:r>
            <w:r w:rsidRPr="00400303">
              <w:rPr>
                <w:lang w:bidi="ar-BH"/>
              </w:rPr>
              <w:t>llege</w:t>
            </w:r>
            <w:r w:rsidRPr="729237F4">
              <w:rPr>
                <w:b w:val="0"/>
                <w:bCs w:val="0"/>
                <w:lang w:bidi="ar-BH"/>
              </w:rPr>
              <w:t xml:space="preserve">:  </w:t>
            </w:r>
            <w:r w:rsidRPr="00400303">
              <w:rPr>
                <w:color w:val="FF0000"/>
                <w:lang w:bidi="ar-BH"/>
              </w:rPr>
              <w:t>College of Business Administration</w:t>
            </w:r>
          </w:p>
        </w:tc>
      </w:tr>
      <w:tr w:rsidR="004C48D7" w:rsidRPr="009F3EE8" w14:paraId="07719764" w14:textId="77777777" w:rsidTr="00C50F8B">
        <w:trPr>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0B639C58" w14:textId="047CF17D"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FA5C83" w:rsidRPr="00E20C8C">
              <w:rPr>
                <w:color w:val="FF0000"/>
                <w:lang w:bidi="ar-BH"/>
              </w:rPr>
              <w:t xml:space="preserve">Management </w:t>
            </w:r>
            <w:r w:rsidR="00E20C8C" w:rsidRPr="00E20C8C">
              <w:rPr>
                <w:color w:val="FF0000"/>
                <w:lang w:bidi="ar-BH"/>
              </w:rPr>
              <w:t>and</w:t>
            </w:r>
            <w:r w:rsidR="00FA5C83" w:rsidRPr="00E20C8C">
              <w:rPr>
                <w:color w:val="FF0000"/>
                <w:lang w:bidi="ar-BH"/>
              </w:rPr>
              <w:t xml:space="preserve"> Marketing</w:t>
            </w:r>
          </w:p>
        </w:tc>
      </w:tr>
      <w:tr w:rsidR="004C48D7" w:rsidRPr="009F3EE8" w14:paraId="6E1B2FCA"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2BC98C61" w14:textId="4F816916"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EC5CBB">
              <w:rPr>
                <w:color w:val="FF0000"/>
                <w:lang w:bidi="ar-BH"/>
              </w:rPr>
              <w:t>Master of Business Administration</w:t>
            </w:r>
          </w:p>
        </w:tc>
      </w:tr>
      <w:tr w:rsidR="004C48D7" w:rsidRPr="009F3EE8" w14:paraId="7A9A7607" w14:textId="77777777" w:rsidTr="00C50F8B">
        <w:trPr>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24054E52" w14:textId="00063A7F"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w:t>
            </w:r>
            <w:r w:rsidR="004F6749" w:rsidRPr="00E20C8C">
              <w:rPr>
                <w:color w:val="FF0000"/>
                <w:lang w:bidi="ar-BH"/>
              </w:rPr>
              <w:t>3</w:t>
            </w:r>
            <w:r w:rsidR="00E20C8C" w:rsidRPr="00E20C8C">
              <w:rPr>
                <w:color w:val="FF0000"/>
                <w:lang w:bidi="ar-BH"/>
              </w:rPr>
              <w:t xml:space="preserve"> Credit Hours</w:t>
            </w:r>
          </w:p>
        </w:tc>
      </w:tr>
      <w:tr w:rsidR="004C48D7" w:rsidRPr="009F3EE8" w14:paraId="5BD50EAE"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12AEED5F" w14:textId="716D6C29"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w:t>
            </w:r>
            <w:r w:rsidR="00EC5CBB">
              <w:rPr>
                <w:color w:val="FF0000"/>
                <w:lang w:bidi="ar-BH"/>
              </w:rPr>
              <w:t>9</w:t>
            </w:r>
          </w:p>
        </w:tc>
      </w:tr>
      <w:tr w:rsidR="004C48D7" w:rsidRPr="009F3EE8" w14:paraId="1A65D436" w14:textId="77777777" w:rsidTr="00C50F8B">
        <w:trPr>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4F8ADFF3" w14:textId="7726DC37"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EC5CBB" w:rsidRPr="00EC5CBB">
              <w:rPr>
                <w:color w:val="FF0000"/>
                <w:lang w:bidi="ar-BH"/>
              </w:rPr>
              <w:t xml:space="preserve">Completion of 12 </w:t>
            </w:r>
            <w:r w:rsidR="00EC5CBB">
              <w:rPr>
                <w:color w:val="FF0000"/>
                <w:lang w:bidi="ar-BH"/>
              </w:rPr>
              <w:t>C</w:t>
            </w:r>
            <w:r w:rsidR="00EC5CBB" w:rsidRPr="00EC5CBB">
              <w:rPr>
                <w:color w:val="FF0000"/>
                <w:lang w:bidi="ar-BH"/>
              </w:rPr>
              <w:t>redits</w:t>
            </w:r>
          </w:p>
        </w:tc>
      </w:tr>
      <w:tr w:rsidR="004C48D7" w:rsidRPr="009F3EE8" w14:paraId="0C8884B2" w14:textId="77777777" w:rsidTr="00C50F8B">
        <w:trPr>
          <w:trHeight w:val="151"/>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1B7184AF" w14:textId="4CEA3854" w:rsidR="004C48D7" w:rsidRPr="00400303" w:rsidRDefault="004C48D7" w:rsidP="00E20C8C">
            <w:pPr>
              <w:pStyle w:val="ListParagraph"/>
              <w:numPr>
                <w:ilvl w:val="0"/>
                <w:numId w:val="22"/>
              </w:numPr>
              <w:bidi w:val="0"/>
              <w:rPr>
                <w:lang w:bidi="ar-BH"/>
              </w:rPr>
            </w:pPr>
            <w:r w:rsidRPr="00400303">
              <w:rPr>
                <w:lang w:bidi="ar-BH"/>
              </w:rPr>
              <w:t xml:space="preserve">Lectures Timing &amp; Location:  </w:t>
            </w:r>
            <w:r w:rsidR="004F6749" w:rsidRPr="00400303">
              <w:rPr>
                <w:color w:val="FF0000"/>
                <w:lang w:bidi="ar-BH"/>
              </w:rPr>
              <w:t>Online</w:t>
            </w:r>
          </w:p>
          <w:p w14:paraId="2B80F01E" w14:textId="6C2CA033" w:rsidR="004C48D7" w:rsidRPr="00400303" w:rsidRDefault="34F5614D" w:rsidP="00E20C8C">
            <w:pPr>
              <w:rPr>
                <w:rFonts w:eastAsia="Calibri" w:cstheme="minorHAnsi"/>
                <w:sz w:val="10"/>
                <w:szCs w:val="10"/>
              </w:rPr>
            </w:pPr>
            <w:r w:rsidRPr="00400303">
              <w:rPr>
                <w:rFonts w:eastAsia="Calibri"/>
              </w:rPr>
              <w:t xml:space="preserve">                                                </w:t>
            </w:r>
            <w:r w:rsidRPr="00400303">
              <w:rPr>
                <w:rFonts w:eastAsia="Calibri" w:cstheme="minorHAnsi"/>
              </w:rPr>
              <w:t xml:space="preserve">                                                                         </w:t>
            </w:r>
            <w:r w:rsidRPr="00400303">
              <w:rPr>
                <w:rFonts w:eastAsia="Calibri" w:cstheme="minorHAnsi"/>
                <w:sz w:val="10"/>
                <w:szCs w:val="10"/>
              </w:rPr>
              <w:t xml:space="preserve"> </w:t>
            </w:r>
          </w:p>
        </w:tc>
      </w:tr>
      <w:tr w:rsidR="004C48D7" w:rsidRPr="009F3EE8" w14:paraId="6D241C2C"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6C575350" w14:textId="0B7FF172" w:rsidR="004C48D7" w:rsidRPr="009F3EE8" w:rsidRDefault="004C48D7" w:rsidP="729237F4">
            <w:pPr>
              <w:pStyle w:val="ListParagraph"/>
              <w:numPr>
                <w:ilvl w:val="0"/>
                <w:numId w:val="22"/>
              </w:numPr>
              <w:bidi w:val="0"/>
              <w:rPr>
                <w:b w:val="0"/>
                <w:bCs w:val="0"/>
                <w:lang w:bidi="ar-BH"/>
              </w:rPr>
            </w:pPr>
            <w:r w:rsidRPr="00400303">
              <w:rPr>
                <w:lang w:bidi="ar-BH"/>
              </w:rPr>
              <w:t>Course web page:</w:t>
            </w:r>
            <w:r w:rsidR="00E20C8C">
              <w:rPr>
                <w:b w:val="0"/>
                <w:bCs w:val="0"/>
                <w:lang w:bidi="ar-BH"/>
              </w:rPr>
              <w:t xml:space="preserve"> </w:t>
            </w:r>
            <w:r w:rsidR="00E20C8C" w:rsidRPr="00E20C8C">
              <w:rPr>
                <w:color w:val="FF0000"/>
                <w:lang w:bidi="ar-BH"/>
              </w:rPr>
              <w:t>https://blackboard.uob.edu.bh</w:t>
            </w:r>
          </w:p>
        </w:tc>
      </w:tr>
      <w:tr w:rsidR="004C48D7" w:rsidRPr="009F3EE8" w14:paraId="13056E06" w14:textId="77777777" w:rsidTr="00C50F8B">
        <w:trPr>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1D59A46B" w14:textId="0D14E369" w:rsidR="004C48D7" w:rsidRPr="009F3EE8" w:rsidRDefault="004C48D7" w:rsidP="3A28977C">
            <w:pPr>
              <w:pStyle w:val="ListParagraph"/>
              <w:numPr>
                <w:ilvl w:val="0"/>
                <w:numId w:val="22"/>
              </w:numPr>
              <w:bidi w:val="0"/>
              <w:rPr>
                <w:b w:val="0"/>
                <w:bCs w:val="0"/>
                <w:lang w:bidi="ar-BH"/>
              </w:rPr>
            </w:pPr>
            <w:r w:rsidRPr="00400303">
              <w:rPr>
                <w:lang w:bidi="ar-BH"/>
              </w:rPr>
              <w:t>Course Instructor:</w:t>
            </w:r>
            <w:r w:rsidR="0F33F4C1" w:rsidRPr="729237F4">
              <w:rPr>
                <w:b w:val="0"/>
                <w:bCs w:val="0"/>
                <w:lang w:bidi="ar-BH"/>
              </w:rPr>
              <w:t xml:space="preserve"> </w:t>
            </w:r>
            <w:r w:rsidR="00E20C8C">
              <w:rPr>
                <w:color w:val="FF0000"/>
                <w:lang w:bidi="ar-BH"/>
              </w:rPr>
              <w:t>Dr. Nada Megahed</w:t>
            </w:r>
          </w:p>
        </w:tc>
      </w:tr>
      <w:tr w:rsidR="004C48D7" w:rsidRPr="009F3EE8" w14:paraId="75A52474"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525A84CA" w14:textId="213867D6" w:rsidR="004C48D7" w:rsidRPr="009F3EE8" w:rsidRDefault="004C48D7" w:rsidP="729237F4">
            <w:pPr>
              <w:pStyle w:val="ListParagraph"/>
              <w:numPr>
                <w:ilvl w:val="0"/>
                <w:numId w:val="22"/>
              </w:numPr>
              <w:bidi w:val="0"/>
              <w:rPr>
                <w:rFonts w:eastAsiaTheme="majorBidi"/>
                <w:b w:val="0"/>
                <w:bCs w:val="0"/>
                <w:lang w:bidi="ar-BH"/>
              </w:rPr>
            </w:pPr>
            <w:r w:rsidRPr="00400303">
              <w:rPr>
                <w:lang w:bidi="ar-BH"/>
              </w:rPr>
              <w:t>Office Hours and Location:</w:t>
            </w:r>
            <w:r w:rsidR="004F6749" w:rsidRPr="729237F4">
              <w:rPr>
                <w:b w:val="0"/>
                <w:bCs w:val="0"/>
                <w:lang w:bidi="ar-BH"/>
              </w:rPr>
              <w:t xml:space="preserve"> </w:t>
            </w:r>
            <w:r w:rsidR="00E20C8C">
              <w:rPr>
                <w:b w:val="0"/>
                <w:bCs w:val="0"/>
                <w:lang w:bidi="ar-BH"/>
              </w:rPr>
              <w:t xml:space="preserve"> </w:t>
            </w:r>
            <w:r w:rsidR="00E20C8C" w:rsidRPr="00E20C8C">
              <w:rPr>
                <w:color w:val="FF0000"/>
                <w:lang w:bidi="ar-BH"/>
              </w:rPr>
              <w:t>Online</w:t>
            </w:r>
          </w:p>
        </w:tc>
      </w:tr>
      <w:tr w:rsidR="004C48D7" w:rsidRPr="009F3EE8" w14:paraId="1B6BDC7C" w14:textId="77777777" w:rsidTr="00C50F8B">
        <w:trPr>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5B7465A2" w14:textId="0542FEE6" w:rsidR="004C48D7" w:rsidRPr="009F3EE8" w:rsidRDefault="004C48D7" w:rsidP="729237F4">
            <w:pPr>
              <w:pStyle w:val="ListParagraph"/>
              <w:numPr>
                <w:ilvl w:val="0"/>
                <w:numId w:val="22"/>
              </w:numPr>
              <w:bidi w:val="0"/>
              <w:rPr>
                <w:b w:val="0"/>
                <w:bCs w:val="0"/>
                <w:lang w:bidi="ar-BH"/>
              </w:rPr>
            </w:pPr>
            <w:r w:rsidRPr="00F76CA4">
              <w:rPr>
                <w:lang w:bidi="ar-BH"/>
              </w:rPr>
              <w:t xml:space="preserve">Course </w:t>
            </w:r>
            <w:r w:rsidR="00D72120" w:rsidRPr="00F76CA4">
              <w:rPr>
                <w:lang w:bidi="ar-BH"/>
              </w:rPr>
              <w:t>C</w:t>
            </w:r>
            <w:r w:rsidRPr="00F76CA4">
              <w:rPr>
                <w:lang w:bidi="ar-BH"/>
              </w:rPr>
              <w:t>oordinator:</w:t>
            </w:r>
            <w:r w:rsidR="004F6749" w:rsidRPr="729237F4">
              <w:rPr>
                <w:b w:val="0"/>
                <w:bCs w:val="0"/>
                <w:lang w:bidi="ar-BH"/>
              </w:rPr>
              <w:t xml:space="preserve"> </w:t>
            </w:r>
            <w:r w:rsidR="00E20C8C">
              <w:rPr>
                <w:color w:val="FF0000"/>
                <w:lang w:bidi="ar-BH"/>
              </w:rPr>
              <w:t>Dr. Nada Megahed</w:t>
            </w:r>
          </w:p>
        </w:tc>
      </w:tr>
      <w:tr w:rsidR="004C48D7" w:rsidRPr="009F3EE8" w14:paraId="66F66E1A" w14:textId="77777777" w:rsidTr="00C50F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00F76CA4">
              <w:rPr>
                <w:lang w:bidi="ar-BH"/>
              </w:rPr>
              <w:t>Academic year:</w:t>
            </w:r>
            <w:r w:rsidR="004F6749" w:rsidRPr="729237F4">
              <w:rPr>
                <w:b w:val="0"/>
                <w:bCs w:val="0"/>
                <w:lang w:bidi="ar-BH"/>
              </w:rPr>
              <w:t xml:space="preserve"> </w:t>
            </w:r>
            <w:r w:rsidR="004F6749" w:rsidRPr="00E20C8C">
              <w:rPr>
                <w:color w:val="FF0000"/>
                <w:lang w:bidi="ar-BH"/>
              </w:rPr>
              <w:t>2020-2021</w:t>
            </w:r>
          </w:p>
        </w:tc>
      </w:tr>
      <w:tr w:rsidR="004C48D7" w:rsidRPr="009F3EE8" w14:paraId="08E16053" w14:textId="77777777" w:rsidTr="00C50F8B">
        <w:trPr>
          <w:trHeight w:val="432"/>
          <w:jc w:val="center"/>
        </w:trPr>
        <w:tc>
          <w:tcPr>
            <w:cnfStyle w:val="001000000000" w:firstRow="0" w:lastRow="0" w:firstColumn="1" w:lastColumn="0" w:oddVBand="0" w:evenVBand="0" w:oddHBand="0" w:evenHBand="0" w:firstRowFirstColumn="0" w:firstRowLastColumn="0" w:lastRowFirstColumn="0" w:lastRowLastColumn="0"/>
            <w:tcW w:w="2813" w:type="dxa"/>
            <w:gridSpan w:val="2"/>
            <w:shd w:val="clear" w:color="auto" w:fill="auto"/>
          </w:tcPr>
          <w:p w14:paraId="16EAB942" w14:textId="77777777" w:rsidR="004C48D7" w:rsidRPr="00F76CA4" w:rsidRDefault="004C48D7" w:rsidP="729237F4">
            <w:pPr>
              <w:pStyle w:val="ListParagraph"/>
              <w:numPr>
                <w:ilvl w:val="0"/>
                <w:numId w:val="22"/>
              </w:numPr>
              <w:bidi w:val="0"/>
              <w:rPr>
                <w:lang w:bidi="ar-BH"/>
              </w:rPr>
            </w:pPr>
            <w:r w:rsidRPr="00F76CA4">
              <w:rPr>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30" w:type="dxa"/>
            <w:gridSpan w:val="2"/>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2"/>
            <w:shd w:val="clear" w:color="auto" w:fill="auto"/>
            <w:vAlign w:val="center"/>
          </w:tcPr>
          <w:p w14:paraId="2C5B68C6" w14:textId="6D1786B9" w:rsidR="004C48D7" w:rsidRPr="00E20C8C"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lang w:bidi="ar-BH"/>
              </w:rPr>
            </w:pPr>
            <w:r w:rsidRPr="00E20C8C">
              <w:rPr>
                <w:rFonts w:cstheme="minorHAnsi"/>
                <w:b/>
                <w:bCs/>
                <w:color w:val="FF0000"/>
                <w:lang w:bidi="ar-BH"/>
              </w:rPr>
              <w:t>X</w:t>
            </w:r>
          </w:p>
        </w:tc>
        <w:tc>
          <w:tcPr>
            <w:tcW w:w="1622" w:type="dxa"/>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902" w:type="dxa"/>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C50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tcPr>
          <w:p w14:paraId="63935734" w14:textId="2B9F6F2E" w:rsidR="00860F91" w:rsidRPr="00F76CA4" w:rsidRDefault="004C48D7" w:rsidP="00D72120">
            <w:pPr>
              <w:pStyle w:val="ListParagraph"/>
              <w:numPr>
                <w:ilvl w:val="0"/>
                <w:numId w:val="22"/>
              </w:numPr>
              <w:bidi w:val="0"/>
              <w:spacing w:before="60" w:after="60"/>
              <w:rPr>
                <w:color w:val="FF0000"/>
                <w:lang w:bidi="ar-BH"/>
              </w:rPr>
            </w:pPr>
            <w:r w:rsidRPr="00F76CA4">
              <w:rPr>
                <w:lang w:bidi="ar-BH"/>
              </w:rPr>
              <w:t>Textb</w:t>
            </w:r>
            <w:r w:rsidR="147AD05A" w:rsidRPr="00F76CA4">
              <w:rPr>
                <w:lang w:bidi="ar-BH"/>
              </w:rPr>
              <w:t>oo</w:t>
            </w:r>
            <w:r w:rsidR="00F76CA4">
              <w:rPr>
                <w:lang w:bidi="ar-BH"/>
              </w:rPr>
              <w:t>k:</w:t>
            </w:r>
            <w:r w:rsidR="10DE359E" w:rsidRPr="00F76CA4">
              <w:rPr>
                <w:color w:val="FF0000"/>
                <w:lang w:bidi="ar-BH"/>
              </w:rPr>
              <w:t xml:space="preserve"> </w:t>
            </w:r>
          </w:p>
          <w:p w14:paraId="6B3BC7FE" w14:textId="512E939B" w:rsidR="004C48D7" w:rsidRPr="008F3ED5" w:rsidRDefault="00EC5CBB" w:rsidP="00400303">
            <w:pPr>
              <w:bidi w:val="0"/>
              <w:spacing w:before="120" w:after="120"/>
              <w:jc w:val="both"/>
              <w:rPr>
                <w:color w:val="FF0000"/>
                <w:lang w:bidi="ar-BH"/>
              </w:rPr>
            </w:pPr>
            <w:r w:rsidRPr="008F3ED5">
              <w:rPr>
                <w:color w:val="FF0000"/>
                <w:lang w:bidi="ar-BH"/>
              </w:rPr>
              <w:t>Strategic Management: A Competitive Advantage Approach, Concepts and Cases, 1</w:t>
            </w:r>
            <w:r w:rsidR="008F3ED5">
              <w:rPr>
                <w:color w:val="FF0000"/>
                <w:lang w:bidi="ar-BH"/>
              </w:rPr>
              <w:t>7</w:t>
            </w:r>
            <w:r w:rsidRPr="008F3ED5">
              <w:rPr>
                <w:color w:val="FF0000"/>
                <w:lang w:bidi="ar-BH"/>
              </w:rPr>
              <w:t>th global edition, Fred David, and Forest David, Pearson Education, 20</w:t>
            </w:r>
            <w:r w:rsidR="008F3ED5">
              <w:rPr>
                <w:color w:val="FF0000"/>
                <w:lang w:bidi="ar-BH"/>
              </w:rPr>
              <w:t>20</w:t>
            </w:r>
            <w:r w:rsidRPr="008F3ED5">
              <w:rPr>
                <w:color w:val="FF0000"/>
                <w:lang w:bidi="ar-BH"/>
              </w:rPr>
              <w:t xml:space="preserve">. </w:t>
            </w:r>
          </w:p>
        </w:tc>
      </w:tr>
      <w:tr w:rsidR="004C48D7" w:rsidRPr="009F3EE8" w14:paraId="3E448A70" w14:textId="77777777" w:rsidTr="00C50F8B">
        <w:trPr>
          <w:trHeight w:val="620"/>
          <w:jc w:val="center"/>
        </w:trPr>
        <w:tc>
          <w:tcPr>
            <w:cnfStyle w:val="001000000000" w:firstRow="0" w:lastRow="0" w:firstColumn="1" w:lastColumn="0" w:oddVBand="0" w:evenVBand="0" w:oddHBand="0" w:evenHBand="0" w:firstRowFirstColumn="0" w:firstRowLastColumn="0" w:lastRowFirstColumn="0" w:lastRowLastColumn="0"/>
            <w:tcW w:w="9204" w:type="dxa"/>
            <w:gridSpan w:val="10"/>
            <w:shd w:val="clear" w:color="auto" w:fill="auto"/>
          </w:tcPr>
          <w:p w14:paraId="418041D9" w14:textId="212553A1" w:rsidR="00E20C8C" w:rsidRPr="00F76CA4" w:rsidRDefault="52ABF6B0" w:rsidP="00D72120">
            <w:pPr>
              <w:pStyle w:val="ListParagraph"/>
              <w:numPr>
                <w:ilvl w:val="0"/>
                <w:numId w:val="22"/>
              </w:numPr>
              <w:bidi w:val="0"/>
              <w:spacing w:before="60" w:after="60"/>
              <w:ind w:left="470" w:hanging="357"/>
              <w:rPr>
                <w:lang w:bidi="ar-BH"/>
              </w:rPr>
            </w:pPr>
            <w:r w:rsidRPr="00F76CA4">
              <w:rPr>
                <w:lang w:bidi="ar-BH"/>
              </w:rPr>
              <w:t>References</w:t>
            </w:r>
            <w:r w:rsidR="78767E9A" w:rsidRPr="00F76CA4">
              <w:rPr>
                <w:lang w:bidi="ar-BH"/>
              </w:rPr>
              <w:t xml:space="preserve"> from the Library</w:t>
            </w:r>
            <w:r w:rsidR="00F76CA4">
              <w:rPr>
                <w:lang w:bidi="ar-BH"/>
              </w:rPr>
              <w:t>:</w:t>
            </w:r>
          </w:p>
          <w:p w14:paraId="083A43B7" w14:textId="39530597" w:rsidR="0063706E" w:rsidRPr="00860F91" w:rsidRDefault="008F3ED5" w:rsidP="008F3ED5">
            <w:pPr>
              <w:bidi w:val="0"/>
              <w:spacing w:before="60" w:after="60"/>
              <w:rPr>
                <w:sz w:val="10"/>
                <w:szCs w:val="10"/>
                <w:lang w:bidi="ar-BH"/>
              </w:rPr>
            </w:pPr>
            <w:r w:rsidRPr="008F3ED5">
              <w:rPr>
                <w:color w:val="FF0000"/>
                <w:lang w:bidi="ar-BH"/>
              </w:rPr>
              <w:t>http://library.uob.edu.bh</w:t>
            </w:r>
          </w:p>
        </w:tc>
      </w:tr>
    </w:tbl>
    <w:p w14:paraId="703A6A3F" w14:textId="77777777" w:rsidR="00F76CA4" w:rsidRDefault="00F76CA4">
      <w:pPr>
        <w:bidi w:val="0"/>
      </w:pPr>
      <w:r>
        <w:rPr>
          <w:b/>
          <w:bCs/>
        </w:rPr>
        <w:br w:type="page"/>
      </w:r>
    </w:p>
    <w:tbl>
      <w:tblPr>
        <w:tblStyle w:val="MediumGrid1-Accent1"/>
        <w:tblW w:w="9214" w:type="dxa"/>
        <w:jc w:val="center"/>
        <w:tblLayout w:type="fixed"/>
        <w:tblLook w:val="04A0" w:firstRow="1" w:lastRow="0" w:firstColumn="1" w:lastColumn="0" w:noHBand="0" w:noVBand="1"/>
      </w:tblPr>
      <w:tblGrid>
        <w:gridCol w:w="10"/>
        <w:gridCol w:w="4516"/>
        <w:gridCol w:w="567"/>
        <w:gridCol w:w="567"/>
        <w:gridCol w:w="709"/>
        <w:gridCol w:w="567"/>
        <w:gridCol w:w="567"/>
        <w:gridCol w:w="567"/>
        <w:gridCol w:w="567"/>
        <w:gridCol w:w="577"/>
      </w:tblGrid>
      <w:tr w:rsidR="004C48D7" w:rsidRPr="009F3EE8" w14:paraId="4EB75FCF" w14:textId="77777777" w:rsidTr="00F76C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4" w:type="dxa"/>
            <w:gridSpan w:val="10"/>
            <w:shd w:val="clear" w:color="auto" w:fill="auto"/>
          </w:tcPr>
          <w:p w14:paraId="7A189FA0" w14:textId="3005F951" w:rsidR="004C48D7" w:rsidRPr="00F76CA4" w:rsidRDefault="004C48D7" w:rsidP="00D72120">
            <w:pPr>
              <w:pStyle w:val="ListParagraph"/>
              <w:numPr>
                <w:ilvl w:val="0"/>
                <w:numId w:val="22"/>
              </w:numPr>
              <w:bidi w:val="0"/>
              <w:spacing w:before="60" w:after="60"/>
              <w:rPr>
                <w:lang w:bidi="ar-BH"/>
              </w:rPr>
            </w:pPr>
            <w:r w:rsidRPr="00F76CA4">
              <w:rPr>
                <w:lang w:bidi="ar-BH"/>
              </w:rPr>
              <w:lastRenderedPageBreak/>
              <w:t>Other learning resources used (</w:t>
            </w:r>
            <w:r w:rsidR="7C6FB2E1" w:rsidRPr="00F76CA4">
              <w:rPr>
                <w:lang w:bidi="ar-BH"/>
              </w:rPr>
              <w:t>e.g.,</w:t>
            </w:r>
            <w:r w:rsidRPr="00F76CA4">
              <w:rPr>
                <w:lang w:bidi="ar-BH"/>
              </w:rPr>
              <w:t xml:space="preserve"> e-Learning, field visits, periodicals, software, etc.):</w:t>
            </w:r>
          </w:p>
          <w:p w14:paraId="1EE4509A" w14:textId="77777777" w:rsidR="00D72120" w:rsidRPr="005107E9" w:rsidRDefault="00D72120" w:rsidP="00D72120">
            <w:pPr>
              <w:bidi w:val="0"/>
              <w:spacing w:before="60" w:after="60"/>
              <w:rPr>
                <w:color w:val="000000" w:themeColor="text1"/>
                <w:u w:val="single"/>
                <w:lang w:bidi="ar-BH"/>
              </w:rPr>
            </w:pPr>
            <w:r w:rsidRPr="005107E9">
              <w:rPr>
                <w:color w:val="FF0000"/>
              </w:rPr>
              <w:t xml:space="preserve">Pearson </w:t>
            </w:r>
            <w:proofErr w:type="spellStart"/>
            <w:r w:rsidRPr="005107E9">
              <w:rPr>
                <w:color w:val="FF0000"/>
              </w:rPr>
              <w:t>MyLab</w:t>
            </w:r>
            <w:proofErr w:type="spellEnd"/>
            <w:r w:rsidRPr="005107E9">
              <w:rPr>
                <w:color w:val="FF0000"/>
              </w:rPr>
              <w:t xml:space="preserve">: </w:t>
            </w:r>
            <w:r w:rsidRPr="005107E9">
              <w:rPr>
                <w:rStyle w:val="Hyperlink"/>
                <w:color w:val="000000" w:themeColor="text1"/>
                <w:lang w:bidi="ar-BH"/>
              </w:rPr>
              <w:t>https://www.pearsonmylabandmastering.com/global/index.html</w:t>
            </w:r>
          </w:p>
          <w:p w14:paraId="667FC50D" w14:textId="37F4F9BD" w:rsidR="004F6749" w:rsidRPr="009F3EE8" w:rsidRDefault="00D72120" w:rsidP="00D72120">
            <w:pPr>
              <w:bidi w:val="0"/>
              <w:spacing w:before="60" w:after="60"/>
              <w:jc w:val="both"/>
              <w:rPr>
                <w:rFonts w:cstheme="minorHAnsi"/>
                <w:b w:val="0"/>
                <w:bCs w:val="0"/>
                <w:lang w:bidi="ar-BH"/>
              </w:rPr>
            </w:pPr>
            <w:r w:rsidRPr="005107E9">
              <w:rPr>
                <w:color w:val="FF0000"/>
              </w:rPr>
              <w:t xml:space="preserve">Business Cases: </w:t>
            </w:r>
            <w:r w:rsidRPr="005107E9">
              <w:rPr>
                <w:color w:val="000000" w:themeColor="text1"/>
                <w:u w:val="single"/>
                <w:lang w:bidi="ar-BH"/>
              </w:rPr>
              <w:t>https://hbr.org/</w:t>
            </w:r>
          </w:p>
        </w:tc>
      </w:tr>
      <w:tr w:rsidR="004C48D7" w:rsidRPr="009F3EE8" w14:paraId="0F54453B" w14:textId="77777777" w:rsidTr="00F76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4" w:type="dxa"/>
            <w:gridSpan w:val="10"/>
            <w:shd w:val="clear" w:color="auto" w:fill="auto"/>
          </w:tcPr>
          <w:p w14:paraId="327568C0" w14:textId="075DB448" w:rsidR="00D72120" w:rsidRPr="00D72120" w:rsidRDefault="004C48D7" w:rsidP="00D72120">
            <w:pPr>
              <w:pStyle w:val="ListParagraph"/>
              <w:numPr>
                <w:ilvl w:val="0"/>
                <w:numId w:val="22"/>
              </w:numPr>
              <w:bidi w:val="0"/>
              <w:rPr>
                <w:lang w:bidi="ar-BH"/>
              </w:rPr>
            </w:pPr>
            <w:r w:rsidRPr="729237F4">
              <w:rPr>
                <w:lang w:bidi="ar-BH"/>
              </w:rPr>
              <w:t>Course description (as per the published):</w:t>
            </w:r>
          </w:p>
          <w:p w14:paraId="234B0039" w14:textId="5E28072B" w:rsidR="00F76CA4" w:rsidRPr="009615DE" w:rsidRDefault="00F76CA4" w:rsidP="00F76CA4">
            <w:pPr>
              <w:bidi w:val="0"/>
              <w:spacing w:before="120" w:after="120"/>
              <w:jc w:val="both"/>
              <w:rPr>
                <w:rFonts w:eastAsia="Calibri"/>
                <w:b w:val="0"/>
                <w:bCs w:val="0"/>
              </w:rPr>
            </w:pPr>
            <w:r w:rsidRPr="00F76CA4">
              <w:rPr>
                <w:b w:val="0"/>
                <w:bCs w:val="0"/>
                <w:color w:val="FF0000"/>
                <w:lang w:bidi="ar-BH"/>
              </w:rPr>
              <w:t>This course introduces advanced concepts, frameworks and methodologies useful to managers for formulating and implementing both business unit and corporate level strategy. This would include; essentials of strategic management; sustainability and social responsibility; internal organizational assessment and evaluation; external environmental scanning and industry analysis; strategy generation and formulation; strategy implementation; strategy execution, and strategy monitoring.</w:t>
            </w:r>
          </w:p>
        </w:tc>
      </w:tr>
      <w:tr w:rsidR="00257E47" w:rsidRPr="009F3EE8" w14:paraId="1E299D95" w14:textId="77777777" w:rsidTr="00F76CA4">
        <w:trPr>
          <w:jc w:val="center"/>
        </w:trPr>
        <w:tc>
          <w:tcPr>
            <w:cnfStyle w:val="001000000000" w:firstRow="0" w:lastRow="0" w:firstColumn="1" w:lastColumn="0" w:oddVBand="0" w:evenVBand="0" w:oddHBand="0" w:evenHBand="0" w:firstRowFirstColumn="0" w:firstRowLastColumn="0" w:lastRowFirstColumn="0" w:lastRowLastColumn="0"/>
            <w:tcW w:w="9214" w:type="dxa"/>
            <w:gridSpan w:val="10"/>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F76CA4" w:rsidRPr="00C2558D" w14:paraId="11A4FD27" w14:textId="77777777" w:rsidTr="004040FC">
        <w:tblPrEx>
          <w:jc w:val="left"/>
        </w:tblPrEx>
        <w:trPr>
          <w:gridBefore w:val="1"/>
          <w:cnfStyle w:val="000000100000" w:firstRow="0" w:lastRow="0" w:firstColumn="0" w:lastColumn="0" w:oddVBand="0" w:evenVBand="0" w:oddHBand="1" w:evenHBand="0" w:firstRowFirstColumn="0" w:firstRowLastColumn="0" w:lastRowFirstColumn="0" w:lastRowLastColumn="0"/>
          <w:wBefore w:w="10" w:type="dxa"/>
          <w:trHeight w:val="30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vAlign w:val="center"/>
          </w:tcPr>
          <w:p w14:paraId="3359F54C" w14:textId="77777777" w:rsidR="00F76CA4" w:rsidRPr="004F6749" w:rsidRDefault="00F76CA4" w:rsidP="00A8272C">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4688" w:type="dxa"/>
            <w:gridSpan w:val="8"/>
            <w:shd w:val="clear" w:color="auto" w:fill="auto"/>
          </w:tcPr>
          <w:p w14:paraId="1D2438D5" w14:textId="77777777" w:rsidR="00F76CA4" w:rsidRPr="00C2558D" w:rsidRDefault="00F76CA4" w:rsidP="00A8272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 to PILOs</w:t>
            </w:r>
          </w:p>
        </w:tc>
      </w:tr>
      <w:tr w:rsidR="00F76CA4" w:rsidRPr="00C2558D" w14:paraId="33510EC3" w14:textId="77777777" w:rsidTr="004040FC">
        <w:tblPrEx>
          <w:jc w:val="left"/>
        </w:tblPrEx>
        <w:trPr>
          <w:gridBefore w:val="1"/>
          <w:wBefore w:w="10" w:type="dxa"/>
          <w:cantSplit/>
          <w:trHeight w:val="1426"/>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vAlign w:val="center"/>
          </w:tcPr>
          <w:p w14:paraId="0190765F" w14:textId="77777777" w:rsidR="00F76CA4" w:rsidRPr="00D87A77" w:rsidRDefault="00F76CA4" w:rsidP="00A8272C">
            <w:pPr>
              <w:bidi w:val="0"/>
              <w:jc w:val="center"/>
              <w:rPr>
                <w:rFonts w:asciiTheme="majorBidi" w:hAnsiTheme="majorBidi" w:cstheme="majorBidi"/>
                <w:b w:val="0"/>
                <w:bCs w:val="0"/>
                <w:lang w:bidi="ar-BH"/>
              </w:rPr>
            </w:pPr>
            <w:r w:rsidRPr="004F6749">
              <w:rPr>
                <w:rFonts w:asciiTheme="majorBidi" w:hAnsiTheme="majorBidi" w:cstheme="majorBidi"/>
                <w:lang w:bidi="ar-BH"/>
              </w:rPr>
              <w:t>Learning goals</w:t>
            </w:r>
            <w:r w:rsidRPr="00C2558D">
              <w:rPr>
                <w:rFonts w:asciiTheme="majorBidi" w:hAnsiTheme="majorBidi" w:cstheme="majorBidi"/>
                <w:lang w:bidi="ar-BH"/>
              </w:rPr>
              <w:t xml:space="preserve"> </w:t>
            </w:r>
          </w:p>
        </w:tc>
        <w:tc>
          <w:tcPr>
            <w:tcW w:w="1134" w:type="dxa"/>
            <w:gridSpan w:val="2"/>
            <w:shd w:val="clear" w:color="auto" w:fill="auto"/>
            <w:textDirection w:val="btLr"/>
            <w:vAlign w:val="center"/>
          </w:tcPr>
          <w:p w14:paraId="1E19CCA4" w14:textId="77777777" w:rsidR="00F76CA4" w:rsidRPr="00C2558D" w:rsidRDefault="00F76CA4" w:rsidP="00A8272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 Knowledge</w:t>
            </w:r>
          </w:p>
        </w:tc>
        <w:tc>
          <w:tcPr>
            <w:tcW w:w="1276" w:type="dxa"/>
            <w:gridSpan w:val="2"/>
            <w:shd w:val="clear" w:color="auto" w:fill="auto"/>
            <w:textDirection w:val="btLr"/>
            <w:vAlign w:val="center"/>
          </w:tcPr>
          <w:p w14:paraId="5ECC76E9" w14:textId="77777777" w:rsidR="00F76CA4" w:rsidRPr="00C2558D" w:rsidRDefault="00F76CA4" w:rsidP="00A8272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 Communication</w:t>
            </w:r>
          </w:p>
        </w:tc>
        <w:tc>
          <w:tcPr>
            <w:tcW w:w="1134" w:type="dxa"/>
            <w:gridSpan w:val="2"/>
            <w:shd w:val="clear" w:color="auto" w:fill="auto"/>
            <w:textDirection w:val="btLr"/>
            <w:vAlign w:val="center"/>
          </w:tcPr>
          <w:p w14:paraId="64FAAAFC" w14:textId="77777777" w:rsidR="00F76CA4" w:rsidRPr="00C2558D" w:rsidRDefault="00F76CA4" w:rsidP="00A8272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 Responsibility</w:t>
            </w:r>
          </w:p>
        </w:tc>
        <w:tc>
          <w:tcPr>
            <w:tcW w:w="1144" w:type="dxa"/>
            <w:gridSpan w:val="2"/>
            <w:shd w:val="clear" w:color="auto" w:fill="auto"/>
            <w:textDirection w:val="btLr"/>
            <w:vAlign w:val="center"/>
          </w:tcPr>
          <w:p w14:paraId="7F7E8213" w14:textId="77777777" w:rsidR="00F76CA4" w:rsidRPr="00C2558D" w:rsidRDefault="00F76CA4" w:rsidP="00A8272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 Research</w:t>
            </w:r>
          </w:p>
        </w:tc>
      </w:tr>
      <w:tr w:rsidR="006904F3" w:rsidRPr="00C2558D" w14:paraId="454E23C5" w14:textId="77777777" w:rsidTr="004040FC">
        <w:tblPrEx>
          <w:jc w:val="left"/>
        </w:tblPrEx>
        <w:trPr>
          <w:gridBefore w:val="1"/>
          <w:cnfStyle w:val="000000100000" w:firstRow="0" w:lastRow="0" w:firstColumn="0" w:lastColumn="0" w:oddVBand="0" w:evenVBand="0" w:oddHBand="1" w:evenHBand="0" w:firstRowFirstColumn="0" w:firstRowLastColumn="0" w:lastRowFirstColumn="0" w:lastRowLastColumn="0"/>
          <w:wBefore w:w="10" w:type="dxa"/>
          <w:cantSplit/>
          <w:trHeight w:val="165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vAlign w:val="center"/>
          </w:tcPr>
          <w:p w14:paraId="47B00C0E" w14:textId="77777777" w:rsidR="00F76CA4" w:rsidRPr="004F6749" w:rsidRDefault="00F76CA4" w:rsidP="00A8272C">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567" w:type="dxa"/>
            <w:shd w:val="clear" w:color="auto" w:fill="auto"/>
            <w:textDirection w:val="btLr"/>
            <w:vAlign w:val="center"/>
          </w:tcPr>
          <w:p w14:paraId="47CB5E49"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A1. Knowledge</w:t>
            </w:r>
          </w:p>
        </w:tc>
        <w:tc>
          <w:tcPr>
            <w:tcW w:w="567" w:type="dxa"/>
            <w:shd w:val="clear" w:color="auto" w:fill="auto"/>
            <w:textDirection w:val="btLr"/>
            <w:vAlign w:val="center"/>
          </w:tcPr>
          <w:p w14:paraId="5FECF142"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A2. Current issues</w:t>
            </w:r>
          </w:p>
        </w:tc>
        <w:tc>
          <w:tcPr>
            <w:tcW w:w="709" w:type="dxa"/>
            <w:shd w:val="clear" w:color="auto" w:fill="auto"/>
            <w:textDirection w:val="btLr"/>
            <w:vAlign w:val="center"/>
          </w:tcPr>
          <w:p w14:paraId="1FF0498B"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B1. Writing communication</w:t>
            </w:r>
          </w:p>
        </w:tc>
        <w:tc>
          <w:tcPr>
            <w:tcW w:w="567" w:type="dxa"/>
            <w:shd w:val="clear" w:color="auto" w:fill="auto"/>
            <w:textDirection w:val="btLr"/>
            <w:vAlign w:val="center"/>
          </w:tcPr>
          <w:p w14:paraId="604227CB"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B2. Oral communication</w:t>
            </w:r>
          </w:p>
        </w:tc>
        <w:tc>
          <w:tcPr>
            <w:tcW w:w="567" w:type="dxa"/>
            <w:shd w:val="clear" w:color="auto" w:fill="auto"/>
            <w:textDirection w:val="btLr"/>
            <w:vAlign w:val="center"/>
          </w:tcPr>
          <w:p w14:paraId="64FD8FD4"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C1. Research ethics</w:t>
            </w:r>
          </w:p>
        </w:tc>
        <w:tc>
          <w:tcPr>
            <w:tcW w:w="567" w:type="dxa"/>
            <w:shd w:val="clear" w:color="auto" w:fill="auto"/>
            <w:textDirection w:val="btLr"/>
            <w:vAlign w:val="center"/>
          </w:tcPr>
          <w:p w14:paraId="6E83A63C"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C2. Global impact</w:t>
            </w:r>
          </w:p>
        </w:tc>
        <w:tc>
          <w:tcPr>
            <w:tcW w:w="567" w:type="dxa"/>
            <w:shd w:val="clear" w:color="auto" w:fill="auto"/>
            <w:textDirection w:val="btLr"/>
            <w:vAlign w:val="center"/>
          </w:tcPr>
          <w:p w14:paraId="4B8D2D0E"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D1. Critical analysis</w:t>
            </w:r>
          </w:p>
        </w:tc>
        <w:tc>
          <w:tcPr>
            <w:tcW w:w="577" w:type="dxa"/>
            <w:shd w:val="clear" w:color="auto" w:fill="auto"/>
            <w:textDirection w:val="btLr"/>
            <w:vAlign w:val="center"/>
          </w:tcPr>
          <w:p w14:paraId="0206433D" w14:textId="77777777" w:rsidR="00F76CA4" w:rsidRPr="00C2558D" w:rsidRDefault="00F76CA4" w:rsidP="00A8272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D2. Research practice</w:t>
            </w:r>
          </w:p>
        </w:tc>
      </w:tr>
      <w:tr w:rsidR="004040FC" w:rsidRPr="00C2558D" w14:paraId="7E3BB25A" w14:textId="77777777" w:rsidTr="004040FC">
        <w:tblPrEx>
          <w:jc w:val="left"/>
        </w:tblPrEx>
        <w:trPr>
          <w:gridBefore w:val="1"/>
          <w:wBefore w:w="10" w:type="dxa"/>
          <w:cantSplit/>
          <w:trHeight w:val="12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61BF27A4" w14:textId="7F27B378" w:rsidR="004040FC" w:rsidRPr="006904F3" w:rsidRDefault="004040FC" w:rsidP="004040FC">
            <w:pPr>
              <w:bidi w:val="0"/>
              <w:spacing w:before="60" w:after="60"/>
              <w:jc w:val="both"/>
              <w:rPr>
                <w:b w:val="0"/>
                <w:bCs w:val="0"/>
                <w:color w:val="FF0000"/>
                <w:lang w:bidi="ar-BH"/>
              </w:rPr>
            </w:pPr>
            <w:r>
              <w:rPr>
                <w:b w:val="0"/>
                <w:bCs w:val="0"/>
                <w:color w:val="FF0000"/>
                <w:lang w:bidi="ar-BH"/>
              </w:rPr>
              <w:t>1.</w:t>
            </w:r>
            <w:r w:rsidRPr="006904F3">
              <w:rPr>
                <w:b w:val="0"/>
                <w:bCs w:val="0"/>
                <w:color w:val="FF0000"/>
                <w:lang w:bidi="ar-BH"/>
              </w:rPr>
              <w:t>Describe the new trends and challenges of modern management, and, their implications on the strategic issues.</w:t>
            </w:r>
            <w:r>
              <w:rPr>
                <w:b w:val="0"/>
                <w:bCs w:val="0"/>
                <w:color w:val="FF0000"/>
                <w:lang w:bidi="ar-BH"/>
              </w:rPr>
              <w:t xml:space="preserve"> </w:t>
            </w:r>
          </w:p>
        </w:tc>
        <w:tc>
          <w:tcPr>
            <w:tcW w:w="567" w:type="dxa"/>
            <w:shd w:val="clear" w:color="auto" w:fill="auto"/>
          </w:tcPr>
          <w:p w14:paraId="7D609EB5" w14:textId="311D0366" w:rsidR="004040FC" w:rsidRPr="004040FC" w:rsidRDefault="004811CF"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7EB587AD" w14:textId="41181CD2" w:rsidR="004040FC" w:rsidRPr="004040FC" w:rsidRDefault="004811CF"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709" w:type="dxa"/>
            <w:shd w:val="clear" w:color="auto" w:fill="auto"/>
          </w:tcPr>
          <w:p w14:paraId="1522F6DB" w14:textId="0306E3CC"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7964DE89"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2DBA29B4" w14:textId="64ABFB4B"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59DEA2A6" w14:textId="55168A0A" w:rsidR="004040FC" w:rsidRPr="004040FC" w:rsidRDefault="004811CF"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4D12A65A" w14:textId="3087CC0E"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77" w:type="dxa"/>
            <w:shd w:val="clear" w:color="auto" w:fill="auto"/>
          </w:tcPr>
          <w:p w14:paraId="5F84A1AF"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r>
      <w:tr w:rsidR="004040FC" w:rsidRPr="00C2558D" w14:paraId="2B6E6C13" w14:textId="77777777" w:rsidTr="00202E0D">
        <w:tblPrEx>
          <w:jc w:val="left"/>
        </w:tblPrEx>
        <w:trPr>
          <w:gridBefore w:val="1"/>
          <w:cnfStyle w:val="000000100000" w:firstRow="0" w:lastRow="0" w:firstColumn="0" w:lastColumn="0" w:oddVBand="0" w:evenVBand="0" w:oddHBand="1" w:evenHBand="0" w:firstRowFirstColumn="0" w:firstRowLastColumn="0" w:lastRowFirstColumn="0" w:lastRowLastColumn="0"/>
          <w:wBefore w:w="10" w:type="dxa"/>
          <w:cantSplit/>
          <w:trHeight w:val="12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53362998" w14:textId="3986A916" w:rsidR="004040FC" w:rsidRPr="006904F3" w:rsidRDefault="004040FC" w:rsidP="004040FC">
            <w:pPr>
              <w:bidi w:val="0"/>
              <w:spacing w:before="60" w:after="60"/>
              <w:jc w:val="both"/>
              <w:rPr>
                <w:b w:val="0"/>
                <w:bCs w:val="0"/>
                <w:color w:val="FF0000"/>
                <w:lang w:bidi="ar-BH"/>
              </w:rPr>
            </w:pPr>
            <w:r>
              <w:rPr>
                <w:b w:val="0"/>
                <w:bCs w:val="0"/>
                <w:color w:val="FF0000"/>
                <w:lang w:bidi="ar-BH"/>
              </w:rPr>
              <w:t>2.</w:t>
            </w:r>
            <w:r w:rsidRPr="006904F3">
              <w:rPr>
                <w:b w:val="0"/>
                <w:bCs w:val="0"/>
                <w:color w:val="FF0000"/>
                <w:lang w:bidi="ar-BH"/>
              </w:rPr>
              <w:t>Discuss different types of strategies, and the four stages of strategy building (i.e. strategy formulation, implementation, execution and monitoring).</w:t>
            </w:r>
          </w:p>
        </w:tc>
        <w:tc>
          <w:tcPr>
            <w:tcW w:w="567" w:type="dxa"/>
            <w:shd w:val="clear" w:color="auto" w:fill="auto"/>
          </w:tcPr>
          <w:p w14:paraId="5FE692A5" w14:textId="0DBE76E4" w:rsidR="004040FC" w:rsidRPr="00C2558D"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011E9">
              <w:rPr>
                <w:lang w:bidi="ar-BH"/>
              </w:rPr>
              <w:sym w:font="Wingdings" w:char="F0FC"/>
            </w:r>
          </w:p>
        </w:tc>
        <w:tc>
          <w:tcPr>
            <w:tcW w:w="567" w:type="dxa"/>
            <w:shd w:val="clear" w:color="auto" w:fill="auto"/>
          </w:tcPr>
          <w:p w14:paraId="2B94A965" w14:textId="77777777" w:rsidR="004040FC" w:rsidRPr="00C2558D"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709" w:type="dxa"/>
            <w:shd w:val="clear" w:color="auto" w:fill="auto"/>
          </w:tcPr>
          <w:p w14:paraId="01335F49"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2ADB33F6"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36651FF0"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608708AC"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3764A5C5" w14:textId="5EE3C1C6"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c>
          <w:tcPr>
            <w:tcW w:w="577" w:type="dxa"/>
            <w:shd w:val="clear" w:color="auto" w:fill="auto"/>
          </w:tcPr>
          <w:p w14:paraId="2B385700" w14:textId="628DA491"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r>
      <w:tr w:rsidR="004040FC" w:rsidRPr="00C2558D" w14:paraId="271E5E9C" w14:textId="77777777" w:rsidTr="006C0E74">
        <w:tblPrEx>
          <w:jc w:val="left"/>
        </w:tblPrEx>
        <w:trPr>
          <w:gridBefore w:val="1"/>
          <w:wBefore w:w="10" w:type="dxa"/>
          <w:cantSplit/>
          <w:trHeight w:val="12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4634DCE9" w14:textId="015B66D1" w:rsidR="004040FC" w:rsidRPr="006904F3" w:rsidRDefault="004040FC" w:rsidP="004040FC">
            <w:pPr>
              <w:bidi w:val="0"/>
              <w:spacing w:before="60" w:after="60"/>
              <w:jc w:val="both"/>
              <w:rPr>
                <w:b w:val="0"/>
                <w:bCs w:val="0"/>
                <w:color w:val="FF0000"/>
                <w:lang w:bidi="ar-BH"/>
              </w:rPr>
            </w:pPr>
            <w:r>
              <w:rPr>
                <w:b w:val="0"/>
                <w:bCs w:val="0"/>
                <w:color w:val="FF0000"/>
                <w:lang w:bidi="ar-BH"/>
              </w:rPr>
              <w:t>3.</w:t>
            </w:r>
            <w:r w:rsidRPr="006904F3">
              <w:rPr>
                <w:b w:val="0"/>
                <w:bCs w:val="0"/>
                <w:color w:val="FF0000"/>
                <w:lang w:bidi="ar-BH"/>
              </w:rPr>
              <w:t>Analyze the external and internal environment of the organization, and using them as inputs in designing effective strategies at different levels.</w:t>
            </w:r>
          </w:p>
        </w:tc>
        <w:tc>
          <w:tcPr>
            <w:tcW w:w="567" w:type="dxa"/>
            <w:shd w:val="clear" w:color="auto" w:fill="auto"/>
          </w:tcPr>
          <w:p w14:paraId="750B9F79" w14:textId="77777777" w:rsidR="004040FC" w:rsidRPr="00C2558D"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567" w:type="dxa"/>
            <w:shd w:val="clear" w:color="auto" w:fill="auto"/>
          </w:tcPr>
          <w:p w14:paraId="59F1D413" w14:textId="6EEF2E22" w:rsidR="004040FC" w:rsidRPr="00C2558D" w:rsidRDefault="004103EB"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011E9">
              <w:rPr>
                <w:lang w:bidi="ar-BH"/>
              </w:rPr>
              <w:sym w:font="Wingdings" w:char="F0FC"/>
            </w:r>
          </w:p>
        </w:tc>
        <w:tc>
          <w:tcPr>
            <w:tcW w:w="709" w:type="dxa"/>
            <w:shd w:val="clear" w:color="auto" w:fill="auto"/>
          </w:tcPr>
          <w:p w14:paraId="2D61C521" w14:textId="68C9B7EC" w:rsidR="004040FC" w:rsidRPr="004040FC" w:rsidRDefault="004103EB"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1AD44FDE" w14:textId="1DA1D664" w:rsidR="004040FC" w:rsidRPr="004040FC" w:rsidRDefault="004103EB"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5E08B90F"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0FB0643F"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7D0278A9"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77" w:type="dxa"/>
            <w:shd w:val="clear" w:color="auto" w:fill="auto"/>
          </w:tcPr>
          <w:p w14:paraId="62DBD8F0"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r>
      <w:tr w:rsidR="004040FC" w:rsidRPr="00C2558D" w14:paraId="20F3EF93" w14:textId="77777777" w:rsidTr="008A1EDB">
        <w:tblPrEx>
          <w:jc w:val="left"/>
        </w:tblPrEx>
        <w:trPr>
          <w:gridBefore w:val="1"/>
          <w:cnfStyle w:val="000000100000" w:firstRow="0" w:lastRow="0" w:firstColumn="0" w:lastColumn="0" w:oddVBand="0" w:evenVBand="0" w:oddHBand="1" w:evenHBand="0" w:firstRowFirstColumn="0" w:firstRowLastColumn="0" w:lastRowFirstColumn="0" w:lastRowLastColumn="0"/>
          <w:wBefore w:w="10" w:type="dxa"/>
          <w:cantSplit/>
          <w:trHeight w:val="12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53203DF8" w14:textId="24AD4D57" w:rsidR="004040FC" w:rsidRPr="006904F3" w:rsidRDefault="004040FC" w:rsidP="004040FC">
            <w:pPr>
              <w:bidi w:val="0"/>
              <w:spacing w:before="60" w:after="60"/>
              <w:jc w:val="both"/>
              <w:rPr>
                <w:b w:val="0"/>
                <w:bCs w:val="0"/>
                <w:color w:val="FF0000"/>
                <w:lang w:bidi="ar-BH"/>
              </w:rPr>
            </w:pPr>
            <w:r>
              <w:rPr>
                <w:b w:val="0"/>
                <w:bCs w:val="0"/>
                <w:color w:val="FF0000"/>
                <w:lang w:bidi="ar-BH"/>
              </w:rPr>
              <w:t>4.</w:t>
            </w:r>
            <w:r w:rsidRPr="006904F3">
              <w:rPr>
                <w:b w:val="0"/>
                <w:bCs w:val="0"/>
                <w:color w:val="FF0000"/>
                <w:lang w:bidi="ar-BH"/>
              </w:rPr>
              <w:t>Develop skills in conducting strategic analysis through a variety of strategic management tools/models (e.g. Porter’s model, BCG matrix, etc.), and evaluate their effectiveness from a local and global perspective.</w:t>
            </w:r>
          </w:p>
        </w:tc>
        <w:tc>
          <w:tcPr>
            <w:tcW w:w="567" w:type="dxa"/>
            <w:shd w:val="clear" w:color="auto" w:fill="auto"/>
          </w:tcPr>
          <w:p w14:paraId="16F62EE2" w14:textId="77777777" w:rsidR="004040FC" w:rsidRPr="00C2558D"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67" w:type="dxa"/>
            <w:shd w:val="clear" w:color="auto" w:fill="auto"/>
          </w:tcPr>
          <w:p w14:paraId="7D715B21" w14:textId="797F5164" w:rsidR="004040FC" w:rsidRPr="00C2558D"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011E9">
              <w:rPr>
                <w:lang w:bidi="ar-BH"/>
              </w:rPr>
              <w:sym w:font="Wingdings" w:char="F0FC"/>
            </w:r>
          </w:p>
        </w:tc>
        <w:tc>
          <w:tcPr>
            <w:tcW w:w="709" w:type="dxa"/>
            <w:shd w:val="clear" w:color="auto" w:fill="auto"/>
          </w:tcPr>
          <w:p w14:paraId="00C208B0"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2ED3F99E"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151BE64A" w14:textId="7CC70107"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6A5E5339"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3FABABF4" w14:textId="64AA8541"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c>
          <w:tcPr>
            <w:tcW w:w="577" w:type="dxa"/>
            <w:shd w:val="clear" w:color="auto" w:fill="auto"/>
          </w:tcPr>
          <w:p w14:paraId="37F08390"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r>
      <w:tr w:rsidR="004040FC" w:rsidRPr="00C2558D" w14:paraId="0EADF7DD" w14:textId="77777777" w:rsidTr="005D09A8">
        <w:tblPrEx>
          <w:jc w:val="left"/>
        </w:tblPrEx>
        <w:trPr>
          <w:gridBefore w:val="1"/>
          <w:wBefore w:w="10" w:type="dxa"/>
          <w:cantSplit/>
          <w:trHeight w:val="12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493AA016" w14:textId="480FA335" w:rsidR="004040FC" w:rsidRPr="006904F3" w:rsidRDefault="004040FC" w:rsidP="004040FC">
            <w:pPr>
              <w:bidi w:val="0"/>
              <w:spacing w:before="60" w:after="60"/>
              <w:jc w:val="both"/>
              <w:rPr>
                <w:b w:val="0"/>
                <w:bCs w:val="0"/>
                <w:color w:val="FF0000"/>
                <w:lang w:bidi="ar-BH"/>
              </w:rPr>
            </w:pPr>
            <w:r>
              <w:rPr>
                <w:b w:val="0"/>
                <w:bCs w:val="0"/>
                <w:color w:val="FF0000"/>
                <w:lang w:bidi="ar-BH"/>
              </w:rPr>
              <w:t>5.</w:t>
            </w:r>
            <w:r w:rsidRPr="006904F3">
              <w:rPr>
                <w:b w:val="0"/>
                <w:bCs w:val="0"/>
                <w:color w:val="FF0000"/>
                <w:lang w:bidi="ar-BH"/>
              </w:rPr>
              <w:t>Demonstrate ability to integrate knowledge</w:t>
            </w:r>
            <w:r>
              <w:rPr>
                <w:b w:val="0"/>
                <w:bCs w:val="0"/>
                <w:color w:val="FF0000"/>
                <w:lang w:bidi="ar-BH"/>
              </w:rPr>
              <w:t xml:space="preserve"> and </w:t>
            </w:r>
            <w:r w:rsidRPr="006904F3">
              <w:rPr>
                <w:b w:val="0"/>
                <w:bCs w:val="0"/>
                <w:color w:val="FF0000"/>
                <w:lang w:bidi="ar-BH"/>
              </w:rPr>
              <w:t>skills gained from other courses in formulating, implementing and evaluating strategies at different organization’s levels.</w:t>
            </w:r>
          </w:p>
        </w:tc>
        <w:tc>
          <w:tcPr>
            <w:tcW w:w="567" w:type="dxa"/>
            <w:shd w:val="clear" w:color="auto" w:fill="auto"/>
          </w:tcPr>
          <w:p w14:paraId="691C42FB" w14:textId="6D12E830" w:rsidR="004040FC" w:rsidRPr="00C2558D" w:rsidRDefault="004103EB"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011E9">
              <w:rPr>
                <w:lang w:bidi="ar-BH"/>
              </w:rPr>
              <w:sym w:font="Wingdings" w:char="F0FC"/>
            </w:r>
          </w:p>
        </w:tc>
        <w:tc>
          <w:tcPr>
            <w:tcW w:w="567" w:type="dxa"/>
            <w:shd w:val="clear" w:color="auto" w:fill="auto"/>
          </w:tcPr>
          <w:p w14:paraId="7C4292F6" w14:textId="77777777" w:rsidR="004040FC" w:rsidRPr="00C2558D"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709" w:type="dxa"/>
            <w:shd w:val="clear" w:color="auto" w:fill="auto"/>
          </w:tcPr>
          <w:p w14:paraId="210CEA45" w14:textId="09626616" w:rsidR="004040FC" w:rsidRPr="004040FC" w:rsidRDefault="004103EB"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07841922" w14:textId="1EF31C28" w:rsidR="004040FC" w:rsidRPr="004040FC" w:rsidRDefault="004103EB"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71C4EC70"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2AAF82A5"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67" w:type="dxa"/>
            <w:shd w:val="clear" w:color="auto" w:fill="auto"/>
          </w:tcPr>
          <w:p w14:paraId="2A33B475" w14:textId="77777777"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c>
          <w:tcPr>
            <w:tcW w:w="577" w:type="dxa"/>
            <w:shd w:val="clear" w:color="auto" w:fill="auto"/>
          </w:tcPr>
          <w:p w14:paraId="1C9EAF0B" w14:textId="660CCAA9" w:rsidR="004040FC" w:rsidRPr="004040FC" w:rsidRDefault="004040FC" w:rsidP="004040FC">
            <w:pPr>
              <w:bidi w:val="0"/>
              <w:ind w:left="113" w:right="113"/>
              <w:jc w:val="center"/>
              <w:cnfStyle w:val="000000000000" w:firstRow="0" w:lastRow="0" w:firstColumn="0" w:lastColumn="0" w:oddVBand="0" w:evenVBand="0" w:oddHBand="0" w:evenHBand="0" w:firstRowFirstColumn="0" w:firstRowLastColumn="0" w:lastRowFirstColumn="0" w:lastRowLastColumn="0"/>
              <w:rPr>
                <w:color w:val="FF0000"/>
                <w:lang w:bidi="ar-BH"/>
              </w:rPr>
            </w:pPr>
          </w:p>
        </w:tc>
      </w:tr>
      <w:tr w:rsidR="004040FC" w:rsidRPr="00C2558D" w14:paraId="20467FDD" w14:textId="77777777" w:rsidTr="0071023A">
        <w:tblPrEx>
          <w:jc w:val="left"/>
        </w:tblPrEx>
        <w:trPr>
          <w:gridBefore w:val="1"/>
          <w:cnfStyle w:val="000000100000" w:firstRow="0" w:lastRow="0" w:firstColumn="0" w:lastColumn="0" w:oddVBand="0" w:evenVBand="0" w:oddHBand="1" w:evenHBand="0" w:firstRowFirstColumn="0" w:firstRowLastColumn="0" w:lastRowFirstColumn="0" w:lastRowLastColumn="0"/>
          <w:wBefore w:w="10" w:type="dxa"/>
          <w:cantSplit/>
          <w:trHeight w:val="121"/>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14:paraId="14E53347" w14:textId="6A6ED432" w:rsidR="004040FC" w:rsidRPr="006904F3" w:rsidRDefault="004040FC" w:rsidP="004040FC">
            <w:pPr>
              <w:bidi w:val="0"/>
              <w:spacing w:before="60" w:after="60"/>
              <w:jc w:val="both"/>
              <w:rPr>
                <w:b w:val="0"/>
                <w:bCs w:val="0"/>
                <w:color w:val="FF0000"/>
                <w:lang w:bidi="ar-BH"/>
              </w:rPr>
            </w:pPr>
            <w:r>
              <w:rPr>
                <w:b w:val="0"/>
                <w:bCs w:val="0"/>
                <w:color w:val="FF0000"/>
                <w:lang w:bidi="ar-BH"/>
              </w:rPr>
              <w:t>6.</w:t>
            </w:r>
            <w:r w:rsidRPr="006904F3">
              <w:rPr>
                <w:b w:val="0"/>
                <w:bCs w:val="0"/>
                <w:color w:val="FF0000"/>
                <w:lang w:bidi="ar-BH"/>
              </w:rPr>
              <w:t xml:space="preserve">Develop comprehensive research skills and critical thinking, and adopt broad view to evaluate strategic management issues. </w:t>
            </w:r>
          </w:p>
        </w:tc>
        <w:tc>
          <w:tcPr>
            <w:tcW w:w="567" w:type="dxa"/>
            <w:shd w:val="clear" w:color="auto" w:fill="auto"/>
          </w:tcPr>
          <w:p w14:paraId="37ECE889" w14:textId="77777777" w:rsidR="004040FC" w:rsidRPr="00C2558D"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567" w:type="dxa"/>
            <w:shd w:val="clear" w:color="auto" w:fill="auto"/>
          </w:tcPr>
          <w:p w14:paraId="16A19D06" w14:textId="77777777" w:rsidR="004040FC" w:rsidRPr="00C2558D"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709" w:type="dxa"/>
            <w:shd w:val="clear" w:color="auto" w:fill="auto"/>
          </w:tcPr>
          <w:p w14:paraId="5111AD12"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2E2966BA" w14:textId="77777777" w:rsidR="004040FC" w:rsidRPr="004040FC" w:rsidRDefault="004040FC"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p>
        </w:tc>
        <w:tc>
          <w:tcPr>
            <w:tcW w:w="567" w:type="dxa"/>
            <w:shd w:val="clear" w:color="auto" w:fill="auto"/>
          </w:tcPr>
          <w:p w14:paraId="0556C996" w14:textId="13C7A6C4"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6D803510" w14:textId="7E6530A6"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c>
          <w:tcPr>
            <w:tcW w:w="567" w:type="dxa"/>
            <w:shd w:val="clear" w:color="auto" w:fill="auto"/>
          </w:tcPr>
          <w:p w14:paraId="6A80A224" w14:textId="6D5559DC"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c>
          <w:tcPr>
            <w:tcW w:w="577" w:type="dxa"/>
            <w:shd w:val="clear" w:color="auto" w:fill="auto"/>
          </w:tcPr>
          <w:p w14:paraId="63D93EAE" w14:textId="6F8BECEA" w:rsidR="004040FC" w:rsidRPr="004040FC" w:rsidRDefault="004103EB" w:rsidP="004040FC">
            <w:pPr>
              <w:bidi w:val="0"/>
              <w:ind w:left="113" w:right="113"/>
              <w:jc w:val="center"/>
              <w:cnfStyle w:val="000000100000" w:firstRow="0" w:lastRow="0" w:firstColumn="0" w:lastColumn="0" w:oddVBand="0" w:evenVBand="0" w:oddHBand="1" w:evenHBand="0" w:firstRowFirstColumn="0" w:firstRowLastColumn="0" w:lastRowFirstColumn="0" w:lastRowLastColumn="0"/>
              <w:rPr>
                <w:color w:val="FF0000"/>
                <w:lang w:bidi="ar-BH"/>
              </w:rPr>
            </w:pPr>
            <w:r w:rsidRPr="00D011E9">
              <w:rPr>
                <w:lang w:bidi="ar-BH"/>
              </w:rPr>
              <w:sym w:font="Wingdings" w:char="F0FC"/>
            </w:r>
          </w:p>
        </w:tc>
      </w:tr>
    </w:tbl>
    <w:p w14:paraId="29225734" w14:textId="77777777" w:rsidR="002352D4" w:rsidRPr="009F3EE8" w:rsidRDefault="002352D4" w:rsidP="002352D4">
      <w:pPr>
        <w:bidi w:val="0"/>
        <w:rPr>
          <w:rFonts w:cstheme="minorHAnsi"/>
        </w:rPr>
      </w:pPr>
    </w:p>
    <w:tbl>
      <w:tblPr>
        <w:tblStyle w:val="MediumGrid1-Accent1"/>
        <w:tblW w:w="9498" w:type="dxa"/>
        <w:tblInd w:w="-152" w:type="dxa"/>
        <w:tblLayout w:type="fixed"/>
        <w:tblLook w:val="04A0" w:firstRow="1" w:lastRow="0" w:firstColumn="1" w:lastColumn="0" w:noHBand="0" w:noVBand="1"/>
      </w:tblPr>
      <w:tblGrid>
        <w:gridCol w:w="2694"/>
        <w:gridCol w:w="2919"/>
        <w:gridCol w:w="939"/>
        <w:gridCol w:w="1180"/>
        <w:gridCol w:w="1766"/>
      </w:tblGrid>
      <w:tr w:rsidR="00A54452" w:rsidRPr="009F3EE8" w14:paraId="0E409C7E" w14:textId="77777777" w:rsidTr="00C50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lastRenderedPageBreak/>
              <w:t>Course assessment:</w:t>
            </w:r>
          </w:p>
        </w:tc>
      </w:tr>
      <w:tr w:rsidR="008D103F" w:rsidRPr="009F3EE8" w14:paraId="75338CC8" w14:textId="77777777" w:rsidTr="00C50F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FC04658" w14:textId="77777777" w:rsidR="00A54452" w:rsidRPr="009F3EE8" w:rsidRDefault="00A54452" w:rsidP="00F32A0A">
            <w:pPr>
              <w:bidi w:val="0"/>
              <w:spacing w:before="60"/>
              <w:jc w:val="center"/>
              <w:rPr>
                <w:rFonts w:cstheme="minorHAnsi"/>
                <w:b w:val="0"/>
                <w:bCs w:val="0"/>
                <w:i/>
              </w:rPr>
            </w:pPr>
            <w:r w:rsidRPr="009F3EE8">
              <w:rPr>
                <w:rFonts w:cstheme="minorHAnsi"/>
                <w:b w:val="0"/>
                <w:bCs w:val="0"/>
                <w:i/>
              </w:rPr>
              <w:t>Assessment Type</w:t>
            </w:r>
          </w:p>
        </w:tc>
        <w:tc>
          <w:tcPr>
            <w:tcW w:w="2919" w:type="dxa"/>
            <w:shd w:val="clear" w:color="auto" w:fill="auto"/>
          </w:tcPr>
          <w:p w14:paraId="6E577D20"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939" w:type="dxa"/>
            <w:shd w:val="clear" w:color="auto" w:fill="auto"/>
          </w:tcPr>
          <w:p w14:paraId="2D6828B1"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180" w:type="dxa"/>
            <w:shd w:val="clear" w:color="auto" w:fill="auto"/>
          </w:tcPr>
          <w:p w14:paraId="0FEDCFB7"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1766" w:type="dxa"/>
            <w:shd w:val="clear" w:color="auto" w:fill="auto"/>
          </w:tcPr>
          <w:p w14:paraId="314668E9" w14:textId="5412C0C0" w:rsidR="00A54452" w:rsidRPr="009F3EE8" w:rsidRDefault="406B3853"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C50F8B" w:rsidRPr="009F3EE8" w14:paraId="46012FB6" w14:textId="77777777" w:rsidTr="00C50F8B">
        <w:trPr>
          <w:trHeight w:val="28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5ACC233" w14:textId="248062B6" w:rsidR="00BE610B" w:rsidRPr="00BE610B" w:rsidRDefault="00BE610B" w:rsidP="00BE610B">
            <w:pPr>
              <w:bidi w:val="0"/>
              <w:spacing w:before="60"/>
              <w:jc w:val="center"/>
              <w:rPr>
                <w:b w:val="0"/>
                <w:bCs w:val="0"/>
              </w:rPr>
            </w:pPr>
            <w:r w:rsidRPr="00BE610B">
              <w:rPr>
                <w:b w:val="0"/>
                <w:bCs w:val="0"/>
              </w:rPr>
              <w:t>Research Assessment</w:t>
            </w:r>
          </w:p>
        </w:tc>
        <w:tc>
          <w:tcPr>
            <w:tcW w:w="2919" w:type="dxa"/>
            <w:shd w:val="clear" w:color="auto" w:fill="auto"/>
          </w:tcPr>
          <w:p w14:paraId="08A94551" w14:textId="2F564E5A" w:rsidR="00BE610B" w:rsidRDefault="00BE610B" w:rsidP="00BE610B">
            <w:pPr>
              <w:bidi w:val="0"/>
              <w:spacing w:before="60"/>
              <w:jc w:val="center"/>
              <w:cnfStyle w:val="000000000000" w:firstRow="0" w:lastRow="0" w:firstColumn="0" w:lastColumn="0" w:oddVBand="0" w:evenVBand="0" w:oddHBand="0" w:evenHBand="0" w:firstRowFirstColumn="0" w:firstRowLastColumn="0" w:lastRowFirstColumn="0" w:lastRowLastColumn="0"/>
            </w:pPr>
            <w:r>
              <w:t xml:space="preserve">Business Simulation </w:t>
            </w:r>
            <w:r w:rsidR="0021090B">
              <w:t>Exercises &amp; Cohesion Case Studies</w:t>
            </w:r>
          </w:p>
          <w:p w14:paraId="5FA30DF2" w14:textId="01003C02" w:rsidR="00BE610B" w:rsidRPr="009F3EE8" w:rsidRDefault="00BE610B" w:rsidP="00BE610B">
            <w:pPr>
              <w:bidi w:val="0"/>
              <w:spacing w:before="60"/>
              <w:jc w:val="center"/>
              <w:cnfStyle w:val="000000000000" w:firstRow="0" w:lastRow="0" w:firstColumn="0" w:lastColumn="0" w:oddVBand="0" w:evenVBand="0" w:oddHBand="0" w:evenHBand="0" w:firstRowFirstColumn="0" w:firstRowLastColumn="0" w:lastRowFirstColumn="0" w:lastRowLastColumn="0"/>
            </w:pPr>
            <w:r>
              <w:t>CILOs 2,3,4,5</w:t>
            </w:r>
          </w:p>
        </w:tc>
        <w:tc>
          <w:tcPr>
            <w:tcW w:w="939" w:type="dxa"/>
            <w:shd w:val="clear" w:color="auto" w:fill="auto"/>
          </w:tcPr>
          <w:p w14:paraId="0D5ADA94" w14:textId="27EABD78" w:rsidR="00BE610B" w:rsidRPr="009F3EE8" w:rsidRDefault="001452DF" w:rsidP="00BE610B">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180" w:type="dxa"/>
            <w:shd w:val="clear" w:color="auto" w:fill="auto"/>
          </w:tcPr>
          <w:p w14:paraId="71801530" w14:textId="325D8C10" w:rsidR="00BE610B" w:rsidRPr="004731FD" w:rsidRDefault="00BE610B" w:rsidP="00BE610B">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1FD">
              <w:rPr>
                <w:rFonts w:cstheme="minorHAnsi"/>
              </w:rPr>
              <w:t>15 %</w:t>
            </w:r>
          </w:p>
        </w:tc>
        <w:tc>
          <w:tcPr>
            <w:tcW w:w="1766" w:type="dxa"/>
            <w:shd w:val="clear" w:color="auto" w:fill="auto"/>
          </w:tcPr>
          <w:p w14:paraId="59B9BFD5" w14:textId="02DD1D40" w:rsidR="00BE610B" w:rsidRPr="009F3EE8" w:rsidRDefault="00BE610B" w:rsidP="00BE610B">
            <w:pPr>
              <w:bidi w:val="0"/>
              <w:spacing w:before="60"/>
              <w:jc w:val="center"/>
              <w:cnfStyle w:val="000000000000" w:firstRow="0" w:lastRow="0" w:firstColumn="0" w:lastColumn="0" w:oddVBand="0" w:evenVBand="0" w:oddHBand="0" w:evenHBand="0" w:firstRowFirstColumn="0" w:firstRowLastColumn="0" w:lastRowFirstColumn="0" w:lastRowLastColumn="0"/>
            </w:pPr>
            <w:r>
              <w:t>TBD</w:t>
            </w:r>
          </w:p>
        </w:tc>
      </w:tr>
      <w:tr w:rsidR="00C50F8B" w:rsidRPr="009F3EE8" w14:paraId="0BD0852A" w14:textId="77777777" w:rsidTr="00C50F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6903115" w14:textId="76BA8068" w:rsidR="00BE610B" w:rsidRPr="00BE610B" w:rsidRDefault="00BE610B" w:rsidP="00BE610B">
            <w:pPr>
              <w:bidi w:val="0"/>
              <w:spacing w:before="60"/>
              <w:jc w:val="center"/>
              <w:rPr>
                <w:b w:val="0"/>
                <w:bCs w:val="0"/>
              </w:rPr>
            </w:pPr>
            <w:r w:rsidRPr="00BE610B">
              <w:rPr>
                <w:b w:val="0"/>
                <w:bCs w:val="0"/>
              </w:rPr>
              <w:t xml:space="preserve">Engagement Activities </w:t>
            </w:r>
          </w:p>
        </w:tc>
        <w:tc>
          <w:tcPr>
            <w:tcW w:w="2919" w:type="dxa"/>
            <w:shd w:val="clear" w:color="auto" w:fill="auto"/>
          </w:tcPr>
          <w:p w14:paraId="40CD886B" w14:textId="77777777" w:rsidR="001452DF" w:rsidRDefault="001452DF" w:rsidP="00BE610B">
            <w:pPr>
              <w:spacing w:before="60"/>
              <w:jc w:val="center"/>
              <w:cnfStyle w:val="000000100000" w:firstRow="0" w:lastRow="0" w:firstColumn="0" w:lastColumn="0" w:oddVBand="0" w:evenVBand="0" w:oddHBand="1" w:evenHBand="0" w:firstRowFirstColumn="0" w:firstRowLastColumn="0" w:lastRowFirstColumn="0" w:lastRowLastColumn="0"/>
            </w:pPr>
            <w:r>
              <w:t>Cohesion Case Studies</w:t>
            </w:r>
          </w:p>
          <w:p w14:paraId="54B7D5E8" w14:textId="3036C919" w:rsidR="00BE610B" w:rsidRPr="009F3EE8" w:rsidRDefault="007C5627" w:rsidP="00BE610B">
            <w:pPr>
              <w:spacing w:before="60"/>
              <w:jc w:val="center"/>
              <w:cnfStyle w:val="000000100000" w:firstRow="0" w:lastRow="0" w:firstColumn="0" w:lastColumn="0" w:oddVBand="0" w:evenVBand="0" w:oddHBand="1" w:evenHBand="0" w:firstRowFirstColumn="0" w:firstRowLastColumn="0" w:lastRowFirstColumn="0" w:lastRowLastColumn="0"/>
            </w:pPr>
            <w:r>
              <w:t>CILOs 1,2,3,4,5</w:t>
            </w:r>
          </w:p>
        </w:tc>
        <w:tc>
          <w:tcPr>
            <w:tcW w:w="939" w:type="dxa"/>
            <w:shd w:val="clear" w:color="auto" w:fill="auto"/>
          </w:tcPr>
          <w:p w14:paraId="2B9618F9" w14:textId="7E0BE241" w:rsidR="00BE610B" w:rsidRPr="009F3EE8" w:rsidRDefault="001452DF" w:rsidP="00BE610B">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1180" w:type="dxa"/>
            <w:shd w:val="clear" w:color="auto" w:fill="auto"/>
          </w:tcPr>
          <w:p w14:paraId="3848CD51" w14:textId="41D8D2DA" w:rsidR="00BE610B" w:rsidRPr="004731FD" w:rsidRDefault="00BE610B" w:rsidP="00BE610B">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15 %</w:t>
            </w:r>
          </w:p>
        </w:tc>
        <w:tc>
          <w:tcPr>
            <w:tcW w:w="1766" w:type="dxa"/>
            <w:shd w:val="clear" w:color="auto" w:fill="auto"/>
          </w:tcPr>
          <w:p w14:paraId="5BF9737E" w14:textId="0C8DB54F" w:rsidR="00BE610B" w:rsidRPr="004731FD" w:rsidRDefault="00BE610B" w:rsidP="00BE610B">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TBD</w:t>
            </w:r>
          </w:p>
        </w:tc>
      </w:tr>
      <w:tr w:rsidR="00C50F8B" w:rsidRPr="009F3EE8" w14:paraId="5306DB4F" w14:textId="77777777" w:rsidTr="00C50F8B">
        <w:trPr>
          <w:trHeight w:val="28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434B891" w14:textId="54995E6E" w:rsidR="00A54452" w:rsidRPr="009F3EE8" w:rsidRDefault="007C5627" w:rsidP="00F32A0A">
            <w:pPr>
              <w:bidi w:val="0"/>
              <w:spacing w:before="60"/>
              <w:jc w:val="center"/>
              <w:rPr>
                <w:b w:val="0"/>
                <w:bCs w:val="0"/>
              </w:rPr>
            </w:pPr>
            <w:r>
              <w:rPr>
                <w:b w:val="0"/>
                <w:bCs w:val="0"/>
              </w:rPr>
              <w:t>Research Project</w:t>
            </w:r>
          </w:p>
        </w:tc>
        <w:tc>
          <w:tcPr>
            <w:tcW w:w="2919" w:type="dxa"/>
            <w:shd w:val="clear" w:color="auto" w:fill="auto"/>
          </w:tcPr>
          <w:p w14:paraId="3A7700C1" w14:textId="77777777" w:rsidR="00A54452"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Research-Based Project &amp; Presentation</w:t>
            </w:r>
            <w:r w:rsidR="359E56C9" w:rsidRPr="729237F4">
              <w:t xml:space="preserve"> </w:t>
            </w:r>
          </w:p>
          <w:p w14:paraId="7599367D" w14:textId="099C197D" w:rsidR="008D103F" w:rsidRPr="009F3EE8" w:rsidRDefault="008D103F"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 xml:space="preserve">CILOs </w:t>
            </w:r>
            <w:r w:rsidR="00FC6A6B">
              <w:t>5,6</w:t>
            </w:r>
          </w:p>
        </w:tc>
        <w:tc>
          <w:tcPr>
            <w:tcW w:w="939" w:type="dxa"/>
            <w:shd w:val="clear" w:color="auto" w:fill="auto"/>
          </w:tcPr>
          <w:p w14:paraId="11CC52DF" w14:textId="1704B9CB"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1</w:t>
            </w:r>
          </w:p>
        </w:tc>
        <w:tc>
          <w:tcPr>
            <w:tcW w:w="1180" w:type="dxa"/>
            <w:shd w:val="clear" w:color="auto" w:fill="auto"/>
          </w:tcPr>
          <w:p w14:paraId="6693F96B" w14:textId="542C6CAD" w:rsidR="00A54452" w:rsidRPr="009F3EE8" w:rsidRDefault="00E73316"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rsidRPr="004731FD">
              <w:rPr>
                <w:rFonts w:cstheme="minorHAnsi"/>
              </w:rPr>
              <w:t>30 %</w:t>
            </w:r>
          </w:p>
        </w:tc>
        <w:tc>
          <w:tcPr>
            <w:tcW w:w="1766" w:type="dxa"/>
            <w:shd w:val="clear" w:color="auto" w:fill="auto"/>
          </w:tcPr>
          <w:p w14:paraId="55D477DA" w14:textId="0109A5CB"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TBD</w:t>
            </w:r>
          </w:p>
        </w:tc>
      </w:tr>
      <w:tr w:rsidR="00C50F8B" w:rsidRPr="009F3EE8" w14:paraId="04B1D267" w14:textId="77777777" w:rsidTr="00C50F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9577E0B" w14:textId="77777777" w:rsidR="00A54452" w:rsidRPr="009F3EE8" w:rsidRDefault="00A54452" w:rsidP="00F32A0A">
            <w:pPr>
              <w:tabs>
                <w:tab w:val="center" w:pos="2220"/>
                <w:tab w:val="left" w:pos="2927"/>
              </w:tabs>
              <w:bidi w:val="0"/>
              <w:spacing w:before="6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16504186" w:rsidR="00C2558D" w:rsidRPr="009F3EE8" w:rsidRDefault="00C2558D" w:rsidP="00F32A0A">
            <w:pPr>
              <w:tabs>
                <w:tab w:val="center" w:pos="2220"/>
                <w:tab w:val="left" w:pos="2927"/>
              </w:tabs>
              <w:bidi w:val="0"/>
              <w:spacing w:before="60"/>
              <w:jc w:val="center"/>
              <w:rPr>
                <w:rFonts w:cstheme="minorHAnsi"/>
                <w:b w:val="0"/>
                <w:bCs w:val="0"/>
                <w:iCs/>
              </w:rPr>
            </w:pPr>
            <w:r w:rsidRPr="009F3EE8">
              <w:rPr>
                <w:rFonts w:cstheme="minorHAnsi"/>
                <w:b w:val="0"/>
                <w:bCs w:val="0"/>
                <w:iCs/>
              </w:rPr>
              <w:t>(</w:t>
            </w:r>
            <w:r w:rsidR="00E73316">
              <w:rPr>
                <w:rFonts w:cstheme="minorHAnsi"/>
                <w:b w:val="0"/>
                <w:bCs w:val="0"/>
                <w:iCs/>
              </w:rPr>
              <w:t xml:space="preserve">Lockdown + </w:t>
            </w:r>
            <w:proofErr w:type="spellStart"/>
            <w:r w:rsidRPr="009F3EE8">
              <w:rPr>
                <w:rFonts w:cstheme="minorHAnsi"/>
                <w:b w:val="0"/>
                <w:bCs w:val="0"/>
                <w:iCs/>
              </w:rPr>
              <w:t>Respondus</w:t>
            </w:r>
            <w:proofErr w:type="spellEnd"/>
            <w:r w:rsidRPr="009F3EE8">
              <w:rPr>
                <w:rFonts w:cstheme="minorHAnsi"/>
                <w:b w:val="0"/>
                <w:bCs w:val="0"/>
                <w:iCs/>
              </w:rPr>
              <w:t>)</w:t>
            </w:r>
          </w:p>
        </w:tc>
        <w:tc>
          <w:tcPr>
            <w:tcW w:w="2919" w:type="dxa"/>
            <w:shd w:val="clear" w:color="auto" w:fill="auto"/>
          </w:tcPr>
          <w:p w14:paraId="4ED8BB2F" w14:textId="7824E90B" w:rsidR="008D103F" w:rsidRDefault="008D103F"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Online Exam</w:t>
            </w:r>
          </w:p>
          <w:p w14:paraId="558BC05D" w14:textId="637D0940" w:rsidR="00A54452" w:rsidRPr="009F3EE8" w:rsidRDefault="008D103F"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CILOs 1,2,3,4,5</w:t>
            </w:r>
          </w:p>
        </w:tc>
        <w:tc>
          <w:tcPr>
            <w:tcW w:w="939" w:type="dxa"/>
            <w:shd w:val="clear" w:color="auto" w:fill="auto"/>
          </w:tcPr>
          <w:p w14:paraId="6D5F9802" w14:textId="76EA7CEB" w:rsidR="00A54452" w:rsidRPr="009F3EE8" w:rsidRDefault="29A07BAC"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180" w:type="dxa"/>
            <w:shd w:val="clear" w:color="auto" w:fill="auto"/>
          </w:tcPr>
          <w:p w14:paraId="075777F8" w14:textId="349A6749" w:rsidR="00A54452" w:rsidRPr="004731FD" w:rsidRDefault="00C2558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40</w:t>
            </w:r>
            <w:r w:rsidR="32FE933D" w:rsidRPr="004731FD">
              <w:rPr>
                <w:rFonts w:cstheme="minorHAnsi"/>
              </w:rPr>
              <w:t>%</w:t>
            </w:r>
          </w:p>
        </w:tc>
        <w:tc>
          <w:tcPr>
            <w:tcW w:w="1766" w:type="dxa"/>
            <w:shd w:val="clear" w:color="auto" w:fill="auto"/>
          </w:tcPr>
          <w:p w14:paraId="41A226A8" w14:textId="3DC11B7D" w:rsidR="00A54452" w:rsidRPr="009F3EE8" w:rsidRDefault="004731FD"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TBD</w:t>
            </w:r>
          </w:p>
        </w:tc>
      </w:tr>
      <w:tr w:rsidR="00C50F8B" w:rsidRPr="009F3EE8" w14:paraId="0C543CEE" w14:textId="77777777" w:rsidTr="00C50F8B">
        <w:trPr>
          <w:trHeight w:val="28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4E164F4" w14:textId="77777777" w:rsidR="00A54452" w:rsidRPr="009F3EE8" w:rsidRDefault="00A54452" w:rsidP="00F32A0A">
            <w:pPr>
              <w:tabs>
                <w:tab w:val="center" w:pos="2220"/>
                <w:tab w:val="left" w:pos="2927"/>
              </w:tabs>
              <w:bidi w:val="0"/>
              <w:spacing w:before="60"/>
              <w:jc w:val="center"/>
              <w:rPr>
                <w:rFonts w:cstheme="minorHAnsi"/>
                <w:iCs/>
              </w:rPr>
            </w:pPr>
            <w:r w:rsidRPr="009F3EE8">
              <w:rPr>
                <w:rFonts w:cstheme="minorHAnsi"/>
                <w:iCs/>
              </w:rPr>
              <w:t>Total</w:t>
            </w:r>
          </w:p>
        </w:tc>
        <w:tc>
          <w:tcPr>
            <w:tcW w:w="2919" w:type="dxa"/>
            <w:shd w:val="clear" w:color="auto" w:fill="auto"/>
          </w:tcPr>
          <w:p w14:paraId="45EAAC92" w14:textId="77777777" w:rsidR="00A54452" w:rsidRPr="009F3EE8" w:rsidRDefault="00A54452"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939" w:type="dxa"/>
            <w:shd w:val="clear" w:color="auto" w:fill="auto"/>
          </w:tcPr>
          <w:p w14:paraId="56EB4543" w14:textId="77777777" w:rsidR="00A54452" w:rsidRPr="009F3EE8" w:rsidRDefault="00A54452"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180" w:type="dxa"/>
            <w:shd w:val="clear" w:color="auto" w:fill="auto"/>
          </w:tcPr>
          <w:p w14:paraId="1ACD0E95" w14:textId="77777777" w:rsidR="00A54452" w:rsidRPr="004731FD" w:rsidRDefault="32FE933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4731FD">
              <w:rPr>
                <w:rFonts w:cstheme="minorHAnsi"/>
                <w:b/>
                <w:bCs/>
              </w:rPr>
              <w:t>100%</w:t>
            </w:r>
          </w:p>
        </w:tc>
        <w:tc>
          <w:tcPr>
            <w:tcW w:w="1766" w:type="dxa"/>
            <w:shd w:val="clear" w:color="auto" w:fill="auto"/>
          </w:tcPr>
          <w:p w14:paraId="47B52B8B" w14:textId="77777777" w:rsidR="00A54452" w:rsidRPr="009F3EE8" w:rsidRDefault="00A54452" w:rsidP="00F32A0A">
            <w:pPr>
              <w:pStyle w:val="ListParagraph"/>
              <w:bidi w:val="0"/>
              <w:spacing w:before="60"/>
              <w:ind w:left="855"/>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8728D3" w:rsidRDefault="00C42606" w:rsidP="002352D4">
      <w:pPr>
        <w:bidi w:val="0"/>
        <w:rPr>
          <w:rFonts w:cstheme="minorHAnsi"/>
          <w:sz w:val="10"/>
          <w:szCs w:val="10"/>
        </w:rPr>
      </w:pPr>
    </w:p>
    <w:tbl>
      <w:tblPr>
        <w:tblStyle w:val="MediumGrid1-Accent1"/>
        <w:tblW w:w="5635" w:type="pct"/>
        <w:tblInd w:w="-152" w:type="dxa"/>
        <w:tblLook w:val="04A0" w:firstRow="1" w:lastRow="0" w:firstColumn="1" w:lastColumn="0" w:noHBand="0" w:noVBand="1"/>
      </w:tblPr>
      <w:tblGrid>
        <w:gridCol w:w="2526"/>
        <w:gridCol w:w="6972"/>
      </w:tblGrid>
      <w:tr w:rsidR="002352D4" w:rsidRPr="009F3EE8" w14:paraId="63D751DF" w14:textId="77777777" w:rsidTr="00F15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F1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670" w:type="pct"/>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2352D4" w:rsidRPr="009F3EE8" w14:paraId="4CC280C4" w14:textId="77777777" w:rsidTr="00F1543D">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p w14:paraId="45BD61C9" w14:textId="550EF6E4" w:rsidR="002352D4" w:rsidRPr="00CA2DCE" w:rsidRDefault="00B23EB9" w:rsidP="0095762C">
            <w:pPr>
              <w:tabs>
                <w:tab w:val="left" w:pos="33"/>
              </w:tabs>
              <w:bidi w:val="0"/>
              <w:spacing w:before="60" w:after="60"/>
              <w:rPr>
                <w:rFonts w:eastAsia="Calibri"/>
                <w:b w:val="0"/>
                <w:bCs w:val="0"/>
                <w:color w:val="FF0000"/>
              </w:rPr>
            </w:pPr>
            <w:bookmarkStart w:id="0" w:name="_GoBack" w:colFirst="0" w:colLast="1"/>
            <w:r>
              <w:rPr>
                <w:rFonts w:eastAsia="Calibri"/>
                <w:b w:val="0"/>
                <w:bCs w:val="0"/>
                <w:color w:val="FF0000"/>
              </w:rPr>
              <w:t>Strategic Management Essentials and Types of Strategies</w:t>
            </w:r>
          </w:p>
        </w:tc>
        <w:tc>
          <w:tcPr>
            <w:tcW w:w="3670" w:type="pct"/>
            <w:shd w:val="clear" w:color="auto" w:fill="FFFFFF" w:themeFill="background1"/>
          </w:tcPr>
          <w:p w14:paraId="0D5D3B8E" w14:textId="02BAFF9D" w:rsidR="003A00F7" w:rsidRPr="009F3EE8" w:rsidRDefault="00A32CA1" w:rsidP="0095762C">
            <w:pPr>
              <w:tabs>
                <w:tab w:val="left" w:pos="2700"/>
              </w:tabs>
              <w:bidi w:val="0"/>
              <w:spacing w:before="60" w:after="60"/>
              <w:jc w:val="both"/>
              <w:cnfStyle w:val="000000000000" w:firstRow="0" w:lastRow="0" w:firstColumn="0" w:lastColumn="0" w:oddVBand="0" w:evenVBand="0" w:oddHBand="0" w:evenHBand="0" w:firstRowFirstColumn="0" w:firstRowLastColumn="0" w:lastRowFirstColumn="0" w:lastRowLastColumn="0"/>
              <w:rPr>
                <w:rFonts w:eastAsia="Calibri"/>
              </w:rPr>
            </w:pPr>
            <w:r w:rsidRPr="003A00F7">
              <w:rPr>
                <w:rFonts w:eastAsia="Calibri"/>
                <w:noProof/>
              </w:rPr>
              <w:drawing>
                <wp:anchor distT="0" distB="0" distL="114300" distR="114300" simplePos="0" relativeHeight="251659264" behindDoc="1" locked="0" layoutInCell="1" allowOverlap="1" wp14:anchorId="4E2CFEEE" wp14:editId="2F3CCFD9">
                  <wp:simplePos x="0" y="0"/>
                  <wp:positionH relativeFrom="column">
                    <wp:posOffset>51435</wp:posOffset>
                  </wp:positionH>
                  <wp:positionV relativeFrom="paragraph">
                    <wp:posOffset>66675</wp:posOffset>
                  </wp:positionV>
                  <wp:extent cx="1104900" cy="952500"/>
                  <wp:effectExtent l="0" t="0" r="0" b="0"/>
                  <wp:wrapNone/>
                  <wp:docPr id="16" name="Picture 16" descr="bullsey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ullsey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2B6">
              <w:rPr>
                <w:rFonts w:eastAsia="Calibri"/>
              </w:rPr>
              <w:t xml:space="preserve">Define </w:t>
            </w:r>
            <w:r w:rsidR="002D355A">
              <w:rPr>
                <w:rFonts w:eastAsia="Calibri"/>
              </w:rPr>
              <w:t xml:space="preserve">strategic management. Explore the different schools of strategic thinking. </w:t>
            </w:r>
            <w:r w:rsidR="001F02E1">
              <w:rPr>
                <w:rFonts w:eastAsia="Calibri"/>
              </w:rPr>
              <w:t xml:space="preserve">Understand the different phases of the strategic </w:t>
            </w:r>
            <w:r w:rsidR="00DF1E3A">
              <w:rPr>
                <w:rFonts w:eastAsia="Calibri"/>
              </w:rPr>
              <w:t xml:space="preserve">planning process. Discuss different levels and types of strategies. </w:t>
            </w:r>
          </w:p>
        </w:tc>
      </w:tr>
      <w:tr w:rsidR="002352D4" w:rsidRPr="009F3EE8" w14:paraId="4B58BB5A" w14:textId="77777777" w:rsidTr="00F1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tbl>
            <w:tblPr>
              <w:tblW w:w="0" w:type="auto"/>
              <w:tblLook w:val="04A0" w:firstRow="1" w:lastRow="0" w:firstColumn="1" w:lastColumn="0" w:noHBand="0" w:noVBand="1"/>
            </w:tblPr>
            <w:tblGrid>
              <w:gridCol w:w="2310"/>
            </w:tblGrid>
            <w:tr w:rsidR="00CA2DCE" w:rsidRPr="00CA2DCE" w14:paraId="03D130D2" w14:textId="77777777" w:rsidTr="729237F4">
              <w:tc>
                <w:tcPr>
                  <w:tcW w:w="2415" w:type="dxa"/>
                </w:tcPr>
                <w:p w14:paraId="2ADA454E" w14:textId="7452DDDC" w:rsidR="410811A1" w:rsidRPr="00CA2DCE" w:rsidRDefault="00DF1E3A" w:rsidP="0095762C">
                  <w:pPr>
                    <w:tabs>
                      <w:tab w:val="left" w:pos="33"/>
                    </w:tabs>
                    <w:bidi w:val="0"/>
                    <w:spacing w:before="60" w:after="60" w:line="240" w:lineRule="auto"/>
                    <w:ind w:left="-71"/>
                    <w:rPr>
                      <w:rFonts w:eastAsia="Calibri"/>
                      <w:color w:val="FF0000"/>
                    </w:rPr>
                  </w:pPr>
                  <w:r>
                    <w:rPr>
                      <w:rFonts w:eastAsia="Calibri"/>
                      <w:color w:val="FF0000"/>
                    </w:rPr>
                    <w:t>Internal and External Strategic Audit</w:t>
                  </w:r>
                </w:p>
              </w:tc>
            </w:tr>
          </w:tbl>
          <w:p w14:paraId="5CD2B24C" w14:textId="653D6A06" w:rsidR="002352D4" w:rsidRPr="00CA2DCE" w:rsidRDefault="002352D4" w:rsidP="0095762C">
            <w:pPr>
              <w:tabs>
                <w:tab w:val="left" w:pos="33"/>
              </w:tabs>
              <w:bidi w:val="0"/>
              <w:spacing w:before="60" w:after="60"/>
              <w:rPr>
                <w:rFonts w:cstheme="minorHAnsi"/>
                <w:b w:val="0"/>
                <w:bCs w:val="0"/>
                <w:color w:val="FF0000"/>
                <w:lang w:bidi="ar-BH"/>
              </w:rPr>
            </w:pPr>
          </w:p>
        </w:tc>
        <w:tc>
          <w:tcPr>
            <w:tcW w:w="3670" w:type="pct"/>
            <w:shd w:val="clear" w:color="auto" w:fill="FFFFFF" w:themeFill="background1"/>
          </w:tcPr>
          <w:p w14:paraId="1A0EF84F" w14:textId="25630827" w:rsidR="002352D4" w:rsidRPr="009F3EE8" w:rsidRDefault="00F162B6" w:rsidP="0095762C">
            <w:pPr>
              <w:bidi w:val="0"/>
              <w:spacing w:before="60" w:after="60"/>
              <w:jc w:val="both"/>
              <w:cnfStyle w:val="000000100000" w:firstRow="0" w:lastRow="0" w:firstColumn="0" w:lastColumn="0" w:oddVBand="0" w:evenVBand="0" w:oddHBand="1" w:evenHBand="0" w:firstRowFirstColumn="0" w:firstRowLastColumn="0" w:lastRowFirstColumn="0" w:lastRowLastColumn="0"/>
              <w:rPr>
                <w:rFonts w:eastAsia="Calibri"/>
              </w:rPr>
            </w:pPr>
            <w:r w:rsidRPr="00F162B6">
              <w:rPr>
                <w:rFonts w:eastAsia="Calibri"/>
                <w:noProof/>
              </w:rPr>
              <w:drawing>
                <wp:anchor distT="0" distB="0" distL="114300" distR="114300" simplePos="0" relativeHeight="251661312" behindDoc="1" locked="0" layoutInCell="1" allowOverlap="1" wp14:anchorId="53C45F8E" wp14:editId="2F929AD6">
                  <wp:simplePos x="0" y="0"/>
                  <wp:positionH relativeFrom="column">
                    <wp:posOffset>51435</wp:posOffset>
                  </wp:positionH>
                  <wp:positionV relativeFrom="paragraph">
                    <wp:posOffset>62230</wp:posOffset>
                  </wp:positionV>
                  <wp:extent cx="1104900" cy="952500"/>
                  <wp:effectExtent l="0" t="0" r="0" b="0"/>
                  <wp:wrapNone/>
                  <wp:docPr id="14" name="Picture 14" descr="bullsey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ullsey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3A">
              <w:rPr>
                <w:rFonts w:eastAsia="Calibri"/>
              </w:rPr>
              <w:t>Understand the importance of internal and external strategic auditing. Discuss the different tools and techniques used for internal audit for the purpose of organizational assessment. Discuss the different tools and techniques used for external audit for the purpose of environmental scanning and industry analysis.</w:t>
            </w:r>
          </w:p>
        </w:tc>
      </w:tr>
      <w:tr w:rsidR="002352D4" w:rsidRPr="009F3EE8" w14:paraId="28DBD29C" w14:textId="77777777" w:rsidTr="00F1543D">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tbl>
            <w:tblPr>
              <w:tblW w:w="0" w:type="auto"/>
              <w:tblLook w:val="04A0" w:firstRow="1" w:lastRow="0" w:firstColumn="1" w:lastColumn="0" w:noHBand="0" w:noVBand="1"/>
            </w:tblPr>
            <w:tblGrid>
              <w:gridCol w:w="2310"/>
            </w:tblGrid>
            <w:tr w:rsidR="00CA2DCE" w:rsidRPr="00CA2DCE" w14:paraId="3118520B" w14:textId="77777777" w:rsidTr="729237F4">
              <w:tc>
                <w:tcPr>
                  <w:tcW w:w="2415" w:type="dxa"/>
                </w:tcPr>
                <w:p w14:paraId="1D5C5C45" w14:textId="77D9D553" w:rsidR="410811A1" w:rsidRPr="00CA2DCE" w:rsidRDefault="00DF1E3A" w:rsidP="0095762C">
                  <w:pPr>
                    <w:tabs>
                      <w:tab w:val="left" w:pos="33"/>
                    </w:tabs>
                    <w:bidi w:val="0"/>
                    <w:spacing w:before="60" w:after="60" w:line="240" w:lineRule="auto"/>
                    <w:ind w:left="-71"/>
                    <w:rPr>
                      <w:rFonts w:eastAsia="Arial"/>
                      <w:color w:val="FF0000"/>
                    </w:rPr>
                  </w:pPr>
                  <w:r>
                    <w:rPr>
                      <w:rFonts w:eastAsia="Arial"/>
                      <w:color w:val="FF0000"/>
                    </w:rPr>
                    <w:t>Strategy Generation and Formulation</w:t>
                  </w:r>
                </w:p>
              </w:tc>
            </w:tr>
          </w:tbl>
          <w:p w14:paraId="26183E91" w14:textId="4EF52340" w:rsidR="002352D4" w:rsidRPr="00CA2DCE" w:rsidRDefault="002352D4" w:rsidP="0095762C">
            <w:pPr>
              <w:tabs>
                <w:tab w:val="left" w:pos="33"/>
              </w:tabs>
              <w:bidi w:val="0"/>
              <w:spacing w:before="60" w:after="60"/>
              <w:rPr>
                <w:rFonts w:cstheme="minorHAnsi"/>
                <w:b w:val="0"/>
                <w:bCs w:val="0"/>
                <w:color w:val="FF0000"/>
                <w:lang w:bidi="ar-BH"/>
              </w:rPr>
            </w:pPr>
          </w:p>
        </w:tc>
        <w:tc>
          <w:tcPr>
            <w:tcW w:w="3670" w:type="pct"/>
            <w:shd w:val="clear" w:color="auto" w:fill="FFFFFF" w:themeFill="background1"/>
          </w:tcPr>
          <w:p w14:paraId="0B251679" w14:textId="08BDB0B4" w:rsidR="002352D4" w:rsidRPr="009F3EE8" w:rsidRDefault="00F36A01" w:rsidP="0095762C">
            <w:pPr>
              <w:bidi w:val="0"/>
              <w:spacing w:before="60" w:after="60"/>
              <w:jc w:val="both"/>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Understand the different phases of strategy formulation.</w:t>
            </w:r>
            <w:r w:rsidR="00D559ED">
              <w:rPr>
                <w:rFonts w:eastAsia="Calibri"/>
              </w:rPr>
              <w:t xml:space="preserve"> Discuss the BCG Matrix, </w:t>
            </w:r>
            <w:r w:rsidR="000526ED">
              <w:rPr>
                <w:rFonts w:eastAsia="Calibri"/>
              </w:rPr>
              <w:t xml:space="preserve">and how to use it to generate the appropriate strategy that can help organization achieve competitive advantage. </w:t>
            </w:r>
            <w:r w:rsidR="00355354" w:rsidRPr="009F3EE8">
              <w:rPr>
                <w:rFonts w:eastAsia="Calibri"/>
              </w:rPr>
              <w:t xml:space="preserve"> </w:t>
            </w:r>
          </w:p>
        </w:tc>
      </w:tr>
      <w:tr w:rsidR="002352D4" w:rsidRPr="009F3EE8" w14:paraId="33DCA28A" w14:textId="77777777" w:rsidTr="00F1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p w14:paraId="142B7C6C" w14:textId="23985CFB" w:rsidR="002352D4" w:rsidRPr="00355354" w:rsidRDefault="00930D35" w:rsidP="0095762C">
            <w:pPr>
              <w:tabs>
                <w:tab w:val="left" w:pos="33"/>
              </w:tabs>
              <w:bidi w:val="0"/>
              <w:spacing w:before="60" w:after="60"/>
              <w:rPr>
                <w:rFonts w:eastAsia="Calibri"/>
                <w:b w:val="0"/>
                <w:bCs w:val="0"/>
                <w:color w:val="FF0000"/>
              </w:rPr>
            </w:pPr>
            <w:r>
              <w:rPr>
                <w:rFonts w:eastAsia="Arial"/>
                <w:b w:val="0"/>
                <w:bCs w:val="0"/>
                <w:color w:val="FF0000"/>
              </w:rPr>
              <w:t>Strategy Implementation &amp; Execution</w:t>
            </w:r>
          </w:p>
        </w:tc>
        <w:tc>
          <w:tcPr>
            <w:tcW w:w="3670" w:type="pct"/>
            <w:shd w:val="clear" w:color="auto" w:fill="FFFFFF" w:themeFill="background1"/>
          </w:tcPr>
          <w:p w14:paraId="6350F53A" w14:textId="765DBA2A" w:rsidR="002352D4" w:rsidRPr="009F3EE8" w:rsidRDefault="000526ED" w:rsidP="0095762C">
            <w:pPr>
              <w:tabs>
                <w:tab w:val="left" w:pos="216"/>
              </w:tabs>
              <w:bidi w:val="0"/>
              <w:spacing w:before="60" w:after="60"/>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Understand the transition from formulating to implementing strategies. Explain the role of divisional and functional managers in strategy implementation. Discuss different issues related to strategy implementation (e.g. marketing, </w:t>
            </w:r>
            <w:r w:rsidR="00CA174F">
              <w:rPr>
                <w:rFonts w:eastAsia="Calibri"/>
              </w:rPr>
              <w:t>operational, financial).</w:t>
            </w:r>
          </w:p>
        </w:tc>
      </w:tr>
      <w:tr w:rsidR="002352D4" w:rsidRPr="009F3EE8" w14:paraId="47DB9C63" w14:textId="77777777" w:rsidTr="00F1543D">
        <w:trPr>
          <w:trHeight w:val="831"/>
        </w:trPr>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tbl>
            <w:tblPr>
              <w:tblW w:w="0" w:type="auto"/>
              <w:tblLook w:val="04A0" w:firstRow="1" w:lastRow="0" w:firstColumn="1" w:lastColumn="0" w:noHBand="0" w:noVBand="1"/>
            </w:tblPr>
            <w:tblGrid>
              <w:gridCol w:w="2310"/>
            </w:tblGrid>
            <w:tr w:rsidR="00CA2DCE" w:rsidRPr="00CA2DCE" w14:paraId="7C027FBC" w14:textId="77777777" w:rsidTr="729237F4">
              <w:tc>
                <w:tcPr>
                  <w:tcW w:w="2415" w:type="dxa"/>
                </w:tcPr>
                <w:p w14:paraId="04733FDE" w14:textId="084A3612" w:rsidR="410811A1" w:rsidRPr="00355354" w:rsidRDefault="00930D35" w:rsidP="0095762C">
                  <w:pPr>
                    <w:tabs>
                      <w:tab w:val="left" w:pos="33"/>
                    </w:tabs>
                    <w:bidi w:val="0"/>
                    <w:spacing w:before="60" w:after="60" w:line="240" w:lineRule="auto"/>
                    <w:ind w:left="-71"/>
                    <w:rPr>
                      <w:rFonts w:eastAsia="Calibri"/>
                      <w:color w:val="FF0000"/>
                    </w:rPr>
                  </w:pPr>
                  <w:r>
                    <w:rPr>
                      <w:rFonts w:eastAsia="Arial"/>
                      <w:color w:val="FF0000"/>
                    </w:rPr>
                    <w:t>Strategy Monitoring</w:t>
                  </w:r>
                </w:p>
              </w:tc>
            </w:tr>
          </w:tbl>
          <w:p w14:paraId="32545443" w14:textId="76738116" w:rsidR="002352D4" w:rsidRPr="00CA2DCE" w:rsidRDefault="002352D4" w:rsidP="0095762C">
            <w:pPr>
              <w:tabs>
                <w:tab w:val="left" w:pos="33"/>
              </w:tabs>
              <w:bidi w:val="0"/>
              <w:spacing w:before="60" w:after="60"/>
              <w:rPr>
                <w:rFonts w:cstheme="minorHAnsi"/>
                <w:b w:val="0"/>
                <w:bCs w:val="0"/>
                <w:color w:val="FF0000"/>
                <w:lang w:bidi="ar-BH"/>
              </w:rPr>
            </w:pPr>
          </w:p>
        </w:tc>
        <w:tc>
          <w:tcPr>
            <w:tcW w:w="3670" w:type="pct"/>
            <w:shd w:val="clear" w:color="auto" w:fill="FFFFFF" w:themeFill="background1"/>
          </w:tcPr>
          <w:tbl>
            <w:tblPr>
              <w:tblW w:w="6718" w:type="dxa"/>
              <w:tblLook w:val="04A0" w:firstRow="1" w:lastRow="0" w:firstColumn="1" w:lastColumn="0" w:noHBand="0" w:noVBand="1"/>
            </w:tblPr>
            <w:tblGrid>
              <w:gridCol w:w="6718"/>
            </w:tblGrid>
            <w:tr w:rsidR="00F1543D" w:rsidRPr="00D2307C" w14:paraId="724DD167" w14:textId="77777777" w:rsidTr="00F1543D">
              <w:tc>
                <w:tcPr>
                  <w:tcW w:w="6718" w:type="dxa"/>
                </w:tcPr>
                <w:p w14:paraId="322D6DFF" w14:textId="0CB4539C" w:rsidR="410811A1" w:rsidRPr="009F3EE8" w:rsidRDefault="00E1334E" w:rsidP="0095762C">
                  <w:pPr>
                    <w:tabs>
                      <w:tab w:val="left" w:pos="216"/>
                    </w:tabs>
                    <w:bidi w:val="0"/>
                    <w:spacing w:before="60" w:after="60" w:line="240" w:lineRule="auto"/>
                    <w:ind w:left="-112" w:right="-106"/>
                    <w:jc w:val="both"/>
                    <w:rPr>
                      <w:rFonts w:eastAsia="Calibri"/>
                    </w:rPr>
                  </w:pPr>
                  <w:r>
                    <w:rPr>
                      <w:rFonts w:eastAsia="Calibri"/>
                    </w:rPr>
                    <w:t>Understand the importance of strategy evaluation, and who should be involved in this process.</w:t>
                  </w:r>
                  <w:r w:rsidR="00CC7675">
                    <w:rPr>
                      <w:rFonts w:eastAsia="Calibri"/>
                    </w:rPr>
                    <w:t xml:space="preserve"> Discuss the activities involved in the monitoring and evaluation process, such as: r</w:t>
                  </w:r>
                  <w:r w:rsidR="00A11A58" w:rsidRPr="00CC7675">
                    <w:rPr>
                      <w:rFonts w:eastAsia="Calibri"/>
                    </w:rPr>
                    <w:t>eviewing underlying bases of strategy</w:t>
                  </w:r>
                  <w:r w:rsidR="00CC7675">
                    <w:rPr>
                      <w:rFonts w:eastAsia="Calibri"/>
                    </w:rPr>
                    <w:t>, m</w:t>
                  </w:r>
                  <w:r w:rsidR="00A11A58" w:rsidRPr="00CC7675">
                    <w:rPr>
                      <w:rFonts w:eastAsia="Calibri"/>
                    </w:rPr>
                    <w:t>easur</w:t>
                  </w:r>
                  <w:r w:rsidR="00CC7675">
                    <w:rPr>
                      <w:rFonts w:eastAsia="Calibri"/>
                    </w:rPr>
                    <w:t>ing</w:t>
                  </w:r>
                  <w:r w:rsidR="00A11A58" w:rsidRPr="00CC7675">
                    <w:rPr>
                      <w:rFonts w:eastAsia="Calibri"/>
                    </w:rPr>
                    <w:t xml:space="preserve"> organizational performance</w:t>
                  </w:r>
                  <w:r w:rsidR="00CC7675">
                    <w:rPr>
                      <w:rFonts w:eastAsia="Calibri"/>
                    </w:rPr>
                    <w:t>, and t</w:t>
                  </w:r>
                  <w:r w:rsidR="00A11A58" w:rsidRPr="00CC7675">
                    <w:rPr>
                      <w:rFonts w:eastAsia="Calibri"/>
                    </w:rPr>
                    <w:t>ak</w:t>
                  </w:r>
                  <w:r w:rsidR="00CC7675">
                    <w:rPr>
                      <w:rFonts w:eastAsia="Calibri"/>
                    </w:rPr>
                    <w:t>ing</w:t>
                  </w:r>
                  <w:r w:rsidR="00A11A58" w:rsidRPr="00CC7675">
                    <w:rPr>
                      <w:rFonts w:eastAsia="Calibri"/>
                    </w:rPr>
                    <w:t xml:space="preserve"> corrective actions</w:t>
                  </w:r>
                  <w:r w:rsidR="00F1543D">
                    <w:rPr>
                      <w:rFonts w:eastAsia="Calibri"/>
                    </w:rPr>
                    <w:t>.</w:t>
                  </w:r>
                </w:p>
              </w:tc>
            </w:tr>
          </w:tbl>
          <w:p w14:paraId="683156CB" w14:textId="5B5B0306" w:rsidR="002352D4" w:rsidRPr="00D2307C" w:rsidRDefault="002352D4" w:rsidP="0095762C">
            <w:pPr>
              <w:pStyle w:val="ListParagraph"/>
              <w:bidi w:val="0"/>
              <w:spacing w:before="60" w:after="60"/>
              <w:ind w:left="0" w:right="71"/>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410811A1" w:rsidRPr="009F3EE8" w14:paraId="2D1A2294" w14:textId="77777777" w:rsidTr="00F15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shd w:val="clear" w:color="auto" w:fill="FFFFFF" w:themeFill="background1"/>
          </w:tcPr>
          <w:p w14:paraId="5319CBCF" w14:textId="26BAA442" w:rsidR="41719297" w:rsidRPr="00355354" w:rsidRDefault="00930D35" w:rsidP="0095762C">
            <w:pPr>
              <w:tabs>
                <w:tab w:val="left" w:pos="33"/>
              </w:tabs>
              <w:bidi w:val="0"/>
              <w:spacing w:before="60" w:after="60"/>
              <w:rPr>
                <w:rFonts w:eastAsia="Arial"/>
                <w:b w:val="0"/>
                <w:bCs w:val="0"/>
                <w:color w:val="FF0000"/>
              </w:rPr>
            </w:pPr>
            <w:r>
              <w:rPr>
                <w:rFonts w:eastAsia="Arial"/>
                <w:b w:val="0"/>
                <w:bCs w:val="0"/>
                <w:color w:val="FF0000"/>
              </w:rPr>
              <w:t>Contemporary Issues</w:t>
            </w:r>
          </w:p>
        </w:tc>
        <w:tc>
          <w:tcPr>
            <w:tcW w:w="3670" w:type="pct"/>
            <w:shd w:val="clear" w:color="auto" w:fill="FFFFFF" w:themeFill="background1"/>
          </w:tcPr>
          <w:p w14:paraId="6589A1AC" w14:textId="2237C843" w:rsidR="41719297" w:rsidRPr="009F3EE8" w:rsidRDefault="00930D35" w:rsidP="0095762C">
            <w:pPr>
              <w:tabs>
                <w:tab w:val="left" w:pos="216"/>
                <w:tab w:val="num" w:pos="1620"/>
              </w:tabs>
              <w:bidi w:val="0"/>
              <w:spacing w:before="60" w:after="60"/>
              <w:jc w:val="both"/>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Discuss the current challenges facing strategic management in both local and international </w:t>
            </w:r>
            <w:r w:rsidR="00444C8F">
              <w:rPr>
                <w:rFonts w:eastAsia="Calibri"/>
              </w:rPr>
              <w:t>corporation. Explore the new trends in business strategy such as “Blue Ocean”.</w:t>
            </w:r>
            <w:r w:rsidR="00D2307C" w:rsidRPr="009F3EE8">
              <w:rPr>
                <w:rFonts w:eastAsia="Calibri"/>
              </w:rPr>
              <w:t xml:space="preserve"> </w:t>
            </w:r>
          </w:p>
        </w:tc>
      </w:tr>
      <w:bookmarkEnd w:id="0"/>
    </w:tbl>
    <w:p w14:paraId="4AB0226B" w14:textId="36605A4A" w:rsidR="00F32A0A" w:rsidRPr="00C26631" w:rsidRDefault="00F32A0A">
      <w:pPr>
        <w:bidi w:val="0"/>
        <w:rPr>
          <w:sz w:val="2"/>
          <w:szCs w:val="2"/>
        </w:rPr>
      </w:pPr>
    </w:p>
    <w:tbl>
      <w:tblPr>
        <w:tblStyle w:val="MediumGrid1-Accent1"/>
        <w:tblW w:w="5298" w:type="pct"/>
        <w:tblInd w:w="-152" w:type="dxa"/>
        <w:tblLook w:val="04A0" w:firstRow="1" w:lastRow="0" w:firstColumn="1" w:lastColumn="0" w:noHBand="0" w:noVBand="1"/>
      </w:tblPr>
      <w:tblGrid>
        <w:gridCol w:w="8930"/>
      </w:tblGrid>
      <w:tr w:rsidR="008E130A" w:rsidRPr="009F3EE8" w14:paraId="72795956" w14:textId="77777777" w:rsidTr="00F64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CE6EF5B" w14:textId="7D3739C4" w:rsidR="008E130A" w:rsidRPr="009F3EE8" w:rsidRDefault="008E130A" w:rsidP="008E130A">
            <w:pPr>
              <w:pStyle w:val="ListParagraph"/>
              <w:numPr>
                <w:ilvl w:val="0"/>
                <w:numId w:val="22"/>
              </w:numPr>
              <w:bidi w:val="0"/>
              <w:rPr>
                <w:b w:val="0"/>
                <w:bCs w:val="0"/>
                <w:lang w:bidi="ar-BH"/>
              </w:rPr>
            </w:pPr>
            <w:r>
              <w:rPr>
                <w:lang w:bidi="ar-BH"/>
              </w:rPr>
              <w:lastRenderedPageBreak/>
              <w:t>Weekly Schedule</w:t>
            </w:r>
          </w:p>
        </w:tc>
      </w:tr>
    </w:tbl>
    <w:tbl>
      <w:tblPr>
        <w:tblW w:w="8931" w:type="dxa"/>
        <w:tblInd w:w="-15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51"/>
        <w:gridCol w:w="3544"/>
        <w:gridCol w:w="1134"/>
        <w:gridCol w:w="1984"/>
        <w:gridCol w:w="1418"/>
      </w:tblGrid>
      <w:tr w:rsidR="008E130A" w:rsidRPr="008E130A" w14:paraId="27CE046B" w14:textId="77777777" w:rsidTr="00423DCD">
        <w:trPr>
          <w:trHeight w:val="738"/>
        </w:trPr>
        <w:tc>
          <w:tcPr>
            <w:tcW w:w="851" w:type="dxa"/>
            <w:shd w:val="clear" w:color="auto" w:fill="auto"/>
            <w:vAlign w:val="center"/>
          </w:tcPr>
          <w:p w14:paraId="44C8987C" w14:textId="29C31B43" w:rsidR="008E130A" w:rsidRPr="008E130A" w:rsidRDefault="008E130A" w:rsidP="008E130A">
            <w:pPr>
              <w:bidi w:val="0"/>
              <w:spacing w:after="0" w:line="240" w:lineRule="auto"/>
              <w:jc w:val="center"/>
              <w:rPr>
                <w:rFonts w:cstheme="minorHAnsi"/>
                <w:b/>
                <w:bCs/>
                <w:lang w:bidi="ar-BH"/>
              </w:rPr>
            </w:pPr>
            <w:r w:rsidRPr="008E130A">
              <w:rPr>
                <w:rFonts w:cstheme="minorHAnsi"/>
                <w:b/>
                <w:bCs/>
                <w:lang w:bidi="ar-BH"/>
              </w:rPr>
              <w:t>Week</w:t>
            </w:r>
          </w:p>
        </w:tc>
        <w:tc>
          <w:tcPr>
            <w:tcW w:w="3544" w:type="dxa"/>
            <w:shd w:val="clear" w:color="auto" w:fill="auto"/>
            <w:vAlign w:val="center"/>
          </w:tcPr>
          <w:p w14:paraId="5E8EB7D1" w14:textId="3CF9A4A5" w:rsidR="008E130A" w:rsidRPr="008E130A" w:rsidRDefault="008E130A" w:rsidP="008E130A">
            <w:pPr>
              <w:bidi w:val="0"/>
              <w:spacing w:after="0" w:line="240" w:lineRule="auto"/>
              <w:jc w:val="both"/>
              <w:rPr>
                <w:rFonts w:cstheme="minorHAnsi"/>
                <w:b/>
                <w:bCs/>
                <w:lang w:bidi="ar-BH"/>
              </w:rPr>
            </w:pPr>
            <w:r w:rsidRPr="008E130A">
              <w:rPr>
                <w:rFonts w:cstheme="minorHAnsi"/>
                <w:b/>
                <w:bCs/>
                <w:lang w:bidi="ar-BH"/>
              </w:rPr>
              <w:t>Topics covered</w:t>
            </w:r>
          </w:p>
        </w:tc>
        <w:tc>
          <w:tcPr>
            <w:tcW w:w="1134" w:type="dxa"/>
            <w:shd w:val="clear" w:color="auto" w:fill="auto"/>
            <w:vAlign w:val="center"/>
          </w:tcPr>
          <w:p w14:paraId="242EC6E9" w14:textId="502E1679" w:rsidR="008E130A" w:rsidRPr="008E130A" w:rsidRDefault="008E130A" w:rsidP="008E130A">
            <w:pPr>
              <w:pStyle w:val="Heading1"/>
              <w:tabs>
                <w:tab w:val="right" w:pos="5926"/>
              </w:tabs>
              <w:spacing w:beforeLines="20" w:before="48" w:afterLines="20" w:after="48"/>
              <w:rPr>
                <w:rFonts w:asciiTheme="minorHAnsi" w:eastAsiaTheme="minorHAnsi" w:hAnsiTheme="minorHAnsi" w:cstheme="minorHAnsi"/>
                <w:b/>
                <w:bCs/>
                <w:sz w:val="22"/>
                <w:szCs w:val="22"/>
                <w:lang w:bidi="ar-BH"/>
              </w:rPr>
            </w:pPr>
            <w:r w:rsidRPr="008E130A">
              <w:rPr>
                <w:rFonts w:asciiTheme="minorHAnsi" w:eastAsiaTheme="minorHAnsi" w:hAnsiTheme="minorHAnsi" w:cstheme="minorHAnsi"/>
                <w:b/>
                <w:bCs/>
                <w:sz w:val="22"/>
                <w:szCs w:val="22"/>
                <w:lang w:bidi="ar-BH"/>
              </w:rPr>
              <w:t>CILOs</w:t>
            </w:r>
          </w:p>
        </w:tc>
        <w:tc>
          <w:tcPr>
            <w:tcW w:w="1984" w:type="dxa"/>
            <w:shd w:val="clear" w:color="auto" w:fill="auto"/>
            <w:vAlign w:val="center"/>
          </w:tcPr>
          <w:p w14:paraId="3191A765" w14:textId="1320F335" w:rsidR="008E130A" w:rsidRPr="008E130A" w:rsidRDefault="008E130A" w:rsidP="008E130A">
            <w:pPr>
              <w:bidi w:val="0"/>
              <w:spacing w:after="0" w:line="288" w:lineRule="auto"/>
              <w:rPr>
                <w:rFonts w:cstheme="minorHAnsi"/>
                <w:b/>
                <w:bCs/>
                <w:lang w:bidi="ar-BH"/>
              </w:rPr>
            </w:pPr>
            <w:r w:rsidRPr="008E130A">
              <w:rPr>
                <w:rFonts w:cstheme="minorHAnsi"/>
                <w:b/>
                <w:bCs/>
                <w:lang w:bidi="ar-BH"/>
              </w:rPr>
              <w:t>Teaching Method</w:t>
            </w:r>
          </w:p>
        </w:tc>
        <w:tc>
          <w:tcPr>
            <w:tcW w:w="1418" w:type="dxa"/>
            <w:shd w:val="clear" w:color="auto" w:fill="auto"/>
            <w:vAlign w:val="center"/>
          </w:tcPr>
          <w:p w14:paraId="3BCFA3DC" w14:textId="721EE429" w:rsidR="008E130A" w:rsidRPr="008E130A" w:rsidRDefault="008E130A" w:rsidP="008E130A">
            <w:pPr>
              <w:bidi w:val="0"/>
              <w:spacing w:after="0" w:line="288" w:lineRule="auto"/>
              <w:jc w:val="center"/>
              <w:rPr>
                <w:rFonts w:cstheme="minorHAnsi"/>
                <w:b/>
                <w:bCs/>
                <w:lang w:bidi="ar-BH"/>
              </w:rPr>
            </w:pPr>
            <w:r w:rsidRPr="008E130A">
              <w:rPr>
                <w:rFonts w:cstheme="minorHAnsi"/>
                <w:b/>
                <w:bCs/>
                <w:lang w:bidi="ar-BH"/>
              </w:rPr>
              <w:t>Assessment</w:t>
            </w:r>
          </w:p>
        </w:tc>
      </w:tr>
      <w:tr w:rsidR="00423DCD" w:rsidRPr="00547B63" w14:paraId="22AD93C9" w14:textId="77777777" w:rsidTr="00423DCD">
        <w:trPr>
          <w:trHeight w:val="738"/>
        </w:trPr>
        <w:tc>
          <w:tcPr>
            <w:tcW w:w="851" w:type="dxa"/>
            <w:shd w:val="clear" w:color="auto" w:fill="auto"/>
            <w:vAlign w:val="center"/>
          </w:tcPr>
          <w:p w14:paraId="131A6889" w14:textId="2F857538" w:rsidR="00423DCD" w:rsidRPr="001A0F1E" w:rsidRDefault="00423DCD" w:rsidP="00423DCD">
            <w:pPr>
              <w:tabs>
                <w:tab w:val="left" w:pos="426"/>
              </w:tabs>
              <w:bidi w:val="0"/>
              <w:spacing w:after="0" w:line="240" w:lineRule="auto"/>
              <w:jc w:val="center"/>
              <w:rPr>
                <w:b/>
                <w:bCs/>
                <w:lang w:bidi="ar-BH"/>
              </w:rPr>
            </w:pPr>
            <w:r w:rsidRPr="00745A68">
              <w:rPr>
                <w:b/>
                <w:bCs/>
                <w:lang w:bidi="ar-BH"/>
              </w:rPr>
              <w:t>1</w:t>
            </w:r>
          </w:p>
        </w:tc>
        <w:tc>
          <w:tcPr>
            <w:tcW w:w="3544" w:type="dxa"/>
            <w:shd w:val="clear" w:color="auto" w:fill="auto"/>
            <w:vAlign w:val="center"/>
          </w:tcPr>
          <w:p w14:paraId="7A82A429" w14:textId="3B62BD29" w:rsidR="00423DCD" w:rsidRPr="007D4396"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1: Strategic Management Essentials</w:t>
            </w:r>
          </w:p>
        </w:tc>
        <w:tc>
          <w:tcPr>
            <w:tcW w:w="1134" w:type="dxa"/>
            <w:shd w:val="clear" w:color="auto" w:fill="auto"/>
            <w:vAlign w:val="center"/>
          </w:tcPr>
          <w:p w14:paraId="00E0B14F" w14:textId="4AE6F393"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1</w:t>
            </w:r>
          </w:p>
        </w:tc>
        <w:tc>
          <w:tcPr>
            <w:tcW w:w="1984" w:type="dxa"/>
            <w:vMerge w:val="restart"/>
            <w:shd w:val="clear" w:color="auto" w:fill="auto"/>
            <w:vAlign w:val="center"/>
          </w:tcPr>
          <w:p w14:paraId="3E025F33" w14:textId="77777777" w:rsidR="00423DCD" w:rsidRDefault="00423DCD" w:rsidP="00423DCD">
            <w:pPr>
              <w:tabs>
                <w:tab w:val="left" w:pos="426"/>
              </w:tabs>
              <w:bidi w:val="0"/>
              <w:spacing w:after="0" w:line="288" w:lineRule="auto"/>
              <w:rPr>
                <w:rFonts w:cstheme="minorHAnsi"/>
                <w:lang w:bidi="ar-BH"/>
              </w:rPr>
            </w:pPr>
          </w:p>
          <w:p w14:paraId="3021C6C9" w14:textId="5C28AB79" w:rsidR="00423DCD" w:rsidRDefault="00423DCD" w:rsidP="00423DCD">
            <w:pPr>
              <w:tabs>
                <w:tab w:val="left" w:pos="426"/>
              </w:tabs>
              <w:bidi w:val="0"/>
              <w:spacing w:after="0" w:line="288" w:lineRule="auto"/>
              <w:rPr>
                <w:rFonts w:cstheme="minorHAnsi"/>
                <w:lang w:bidi="ar-BH"/>
              </w:rPr>
            </w:pPr>
            <w:r w:rsidRPr="005107E9">
              <w:rPr>
                <w:rFonts w:cstheme="minorHAnsi"/>
                <w:lang w:bidi="ar-BH"/>
              </w:rPr>
              <w:t>- Online Lecture</w:t>
            </w:r>
          </w:p>
          <w:p w14:paraId="1F4735EC" w14:textId="33F52D56" w:rsidR="00423DCD" w:rsidRPr="005107E9" w:rsidRDefault="00423DCD" w:rsidP="00423DCD">
            <w:pPr>
              <w:tabs>
                <w:tab w:val="left" w:pos="426"/>
              </w:tabs>
              <w:bidi w:val="0"/>
              <w:spacing w:after="0" w:line="288" w:lineRule="auto"/>
              <w:rPr>
                <w:rFonts w:cstheme="minorHAnsi"/>
                <w:lang w:bidi="ar-BH"/>
              </w:rPr>
            </w:pPr>
            <w:r>
              <w:rPr>
                <w:rFonts w:cstheme="minorHAnsi"/>
                <w:lang w:bidi="ar-BH"/>
              </w:rPr>
              <w:t>- Flipped Classes</w:t>
            </w:r>
          </w:p>
          <w:p w14:paraId="1AD3CD76" w14:textId="77777777" w:rsidR="00423DCD" w:rsidRPr="005107E9" w:rsidRDefault="00423DCD" w:rsidP="00423DCD">
            <w:pPr>
              <w:tabs>
                <w:tab w:val="left" w:pos="426"/>
              </w:tabs>
              <w:bidi w:val="0"/>
              <w:spacing w:after="0" w:line="288" w:lineRule="auto"/>
              <w:rPr>
                <w:rFonts w:cstheme="minorHAnsi"/>
                <w:lang w:bidi="ar-BH"/>
              </w:rPr>
            </w:pPr>
            <w:r w:rsidRPr="005107E9">
              <w:rPr>
                <w:rFonts w:cstheme="minorHAnsi"/>
                <w:lang w:bidi="ar-BH"/>
              </w:rPr>
              <w:t>- Business Simulation Games</w:t>
            </w:r>
          </w:p>
          <w:p w14:paraId="1D911927" w14:textId="096CEA86" w:rsidR="00423DCD" w:rsidRPr="001A0F1E" w:rsidRDefault="00423DCD" w:rsidP="00423DCD">
            <w:pPr>
              <w:tabs>
                <w:tab w:val="left" w:pos="426"/>
              </w:tabs>
              <w:bidi w:val="0"/>
              <w:spacing w:after="0" w:line="288" w:lineRule="auto"/>
              <w:rPr>
                <w:rFonts w:cstheme="minorHAnsi"/>
                <w:rtl/>
              </w:rPr>
            </w:pPr>
            <w:r w:rsidRPr="005107E9">
              <w:rPr>
                <w:rFonts w:cstheme="minorHAnsi"/>
                <w:lang w:bidi="ar-BH"/>
              </w:rPr>
              <w:t xml:space="preserve">- </w:t>
            </w:r>
            <w:r>
              <w:rPr>
                <w:rFonts w:cstheme="minorHAnsi"/>
                <w:lang w:bidi="ar-BH"/>
              </w:rPr>
              <w:t xml:space="preserve">Business </w:t>
            </w:r>
            <w:r w:rsidRPr="005107E9">
              <w:rPr>
                <w:rFonts w:cstheme="minorHAnsi"/>
                <w:lang w:bidi="ar-BH"/>
              </w:rPr>
              <w:t>Mini-Cases</w:t>
            </w:r>
          </w:p>
        </w:tc>
        <w:tc>
          <w:tcPr>
            <w:tcW w:w="1418" w:type="dxa"/>
            <w:vMerge w:val="restart"/>
            <w:shd w:val="clear" w:color="auto" w:fill="auto"/>
            <w:vAlign w:val="center"/>
          </w:tcPr>
          <w:p w14:paraId="6D282696" w14:textId="77777777" w:rsidR="00423DCD" w:rsidRDefault="00423DCD" w:rsidP="00423DCD">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25BA2064" w14:textId="77777777" w:rsidR="00423DCD" w:rsidRDefault="00423DCD" w:rsidP="00423DCD">
            <w:pPr>
              <w:tabs>
                <w:tab w:val="left" w:pos="426"/>
              </w:tabs>
              <w:bidi w:val="0"/>
              <w:spacing w:after="0" w:line="240" w:lineRule="auto"/>
              <w:jc w:val="center"/>
              <w:rPr>
                <w:rFonts w:cstheme="minorHAnsi"/>
                <w:lang w:bidi="ar-BH"/>
              </w:rPr>
            </w:pPr>
            <w:r>
              <w:rPr>
                <w:rFonts w:cstheme="minorHAnsi"/>
                <w:lang w:bidi="ar-BH"/>
              </w:rPr>
              <w:t>&amp;</w:t>
            </w:r>
          </w:p>
          <w:p w14:paraId="68C0EAE2" w14:textId="77777777" w:rsidR="00423DCD" w:rsidRDefault="00423DCD" w:rsidP="00423DCD">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1B1673ED" w14:textId="77777777" w:rsidR="00423DCD" w:rsidRDefault="00423DCD" w:rsidP="00423DCD">
            <w:pPr>
              <w:tabs>
                <w:tab w:val="left" w:pos="426"/>
              </w:tabs>
              <w:bidi w:val="0"/>
              <w:spacing w:after="0" w:line="240" w:lineRule="auto"/>
              <w:jc w:val="center"/>
              <w:rPr>
                <w:rFonts w:cstheme="minorHAnsi"/>
                <w:lang w:bidi="ar-BH"/>
              </w:rPr>
            </w:pPr>
            <w:r>
              <w:rPr>
                <w:rFonts w:cstheme="minorHAnsi"/>
                <w:lang w:bidi="ar-BH"/>
              </w:rPr>
              <w:t xml:space="preserve">&amp; </w:t>
            </w:r>
          </w:p>
          <w:p w14:paraId="45D54B11" w14:textId="69BC6A3D" w:rsidR="00423DCD" w:rsidRPr="00243359" w:rsidRDefault="00423DCD" w:rsidP="00423DCD">
            <w:pPr>
              <w:tabs>
                <w:tab w:val="left" w:pos="426"/>
              </w:tabs>
              <w:bidi w:val="0"/>
              <w:spacing w:after="0" w:line="240" w:lineRule="auto"/>
              <w:jc w:val="center"/>
              <w:rPr>
                <w:rFonts w:cstheme="minorHAnsi"/>
                <w:lang w:bidi="ar-BH"/>
              </w:rPr>
            </w:pPr>
            <w:r>
              <w:rPr>
                <w:rFonts w:cstheme="minorHAnsi"/>
                <w:lang w:bidi="ar-BH"/>
              </w:rPr>
              <w:t>Final Exam</w:t>
            </w:r>
          </w:p>
        </w:tc>
      </w:tr>
      <w:tr w:rsidR="00423DCD" w:rsidRPr="00547B63" w14:paraId="04A66DCB" w14:textId="77777777" w:rsidTr="00423DCD">
        <w:trPr>
          <w:trHeight w:val="549"/>
        </w:trPr>
        <w:tc>
          <w:tcPr>
            <w:tcW w:w="851" w:type="dxa"/>
            <w:shd w:val="clear" w:color="auto" w:fill="auto"/>
            <w:vAlign w:val="center"/>
          </w:tcPr>
          <w:p w14:paraId="780B39DE" w14:textId="40B8B1A5" w:rsidR="00423DCD" w:rsidRPr="001A0F1E" w:rsidRDefault="00423DCD" w:rsidP="00423DCD">
            <w:pPr>
              <w:tabs>
                <w:tab w:val="left" w:pos="426"/>
              </w:tabs>
              <w:bidi w:val="0"/>
              <w:spacing w:after="0" w:line="240" w:lineRule="auto"/>
              <w:jc w:val="center"/>
              <w:rPr>
                <w:b/>
                <w:bCs/>
                <w:lang w:bidi="ar-BH"/>
              </w:rPr>
            </w:pPr>
            <w:r w:rsidRPr="00745A68">
              <w:rPr>
                <w:b/>
                <w:bCs/>
                <w:lang w:bidi="ar-BH"/>
              </w:rPr>
              <w:t>2</w:t>
            </w:r>
          </w:p>
        </w:tc>
        <w:tc>
          <w:tcPr>
            <w:tcW w:w="3544" w:type="dxa"/>
            <w:shd w:val="clear" w:color="auto" w:fill="auto"/>
            <w:vAlign w:val="center"/>
          </w:tcPr>
          <w:p w14:paraId="6838861D" w14:textId="473EDFB9" w:rsidR="00423DCD" w:rsidRPr="001A0F1E"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4: Types of Strategies</w:t>
            </w:r>
          </w:p>
        </w:tc>
        <w:tc>
          <w:tcPr>
            <w:tcW w:w="1134" w:type="dxa"/>
            <w:shd w:val="clear" w:color="auto" w:fill="auto"/>
            <w:vAlign w:val="center"/>
          </w:tcPr>
          <w:p w14:paraId="5B7E03F7" w14:textId="3BA69022"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1,2</w:t>
            </w:r>
          </w:p>
        </w:tc>
        <w:tc>
          <w:tcPr>
            <w:tcW w:w="1984" w:type="dxa"/>
            <w:vMerge/>
            <w:shd w:val="clear" w:color="auto" w:fill="auto"/>
            <w:vAlign w:val="center"/>
          </w:tcPr>
          <w:p w14:paraId="0C6AF71F" w14:textId="77777777" w:rsidR="00423DCD" w:rsidRPr="001A0F1E" w:rsidRDefault="00423DCD" w:rsidP="00423DCD">
            <w:pPr>
              <w:tabs>
                <w:tab w:val="left" w:pos="426"/>
              </w:tabs>
              <w:bidi w:val="0"/>
              <w:spacing w:after="0" w:line="240" w:lineRule="auto"/>
              <w:rPr>
                <w:rFonts w:cstheme="minorHAnsi"/>
                <w:lang w:bidi="ar-BH"/>
              </w:rPr>
            </w:pPr>
          </w:p>
        </w:tc>
        <w:tc>
          <w:tcPr>
            <w:tcW w:w="1418" w:type="dxa"/>
            <w:vMerge/>
            <w:shd w:val="clear" w:color="auto" w:fill="auto"/>
            <w:vAlign w:val="center"/>
          </w:tcPr>
          <w:p w14:paraId="7E97124F" w14:textId="77777777" w:rsidR="00423DCD" w:rsidRPr="001A0F1E" w:rsidRDefault="00423DCD" w:rsidP="00423DCD">
            <w:pPr>
              <w:tabs>
                <w:tab w:val="left" w:pos="426"/>
              </w:tabs>
              <w:bidi w:val="0"/>
              <w:spacing w:after="0" w:line="240" w:lineRule="auto"/>
              <w:rPr>
                <w:rFonts w:cstheme="minorHAnsi"/>
                <w:b/>
                <w:bCs/>
                <w:lang w:bidi="ar-BH"/>
              </w:rPr>
            </w:pPr>
          </w:p>
        </w:tc>
      </w:tr>
      <w:tr w:rsidR="00423DCD" w:rsidRPr="00547B63" w14:paraId="7CDC0705" w14:textId="77777777" w:rsidTr="00423DCD">
        <w:trPr>
          <w:trHeight w:val="685"/>
        </w:trPr>
        <w:tc>
          <w:tcPr>
            <w:tcW w:w="851" w:type="dxa"/>
            <w:shd w:val="clear" w:color="auto" w:fill="auto"/>
            <w:vAlign w:val="center"/>
          </w:tcPr>
          <w:p w14:paraId="7FCEB96B" w14:textId="59375C7D" w:rsidR="00423DCD" w:rsidRPr="001A0F1E" w:rsidRDefault="00423DCD" w:rsidP="00423DCD">
            <w:pPr>
              <w:tabs>
                <w:tab w:val="left" w:pos="426"/>
              </w:tabs>
              <w:bidi w:val="0"/>
              <w:spacing w:after="0" w:line="240" w:lineRule="auto"/>
              <w:jc w:val="center"/>
              <w:rPr>
                <w:b/>
                <w:bCs/>
                <w:lang w:bidi="ar-BH"/>
              </w:rPr>
            </w:pPr>
            <w:r w:rsidRPr="00745A68">
              <w:rPr>
                <w:b/>
                <w:bCs/>
                <w:lang w:bidi="ar-BH"/>
              </w:rPr>
              <w:t>3</w:t>
            </w:r>
          </w:p>
        </w:tc>
        <w:tc>
          <w:tcPr>
            <w:tcW w:w="3544" w:type="dxa"/>
            <w:shd w:val="clear" w:color="auto" w:fill="auto"/>
            <w:vAlign w:val="center"/>
          </w:tcPr>
          <w:p w14:paraId="4112E507" w14:textId="3624B982" w:rsidR="00423DCD" w:rsidRPr="001A0F1E"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6:  The Internal Audit (Organizational Assessment)</w:t>
            </w:r>
          </w:p>
        </w:tc>
        <w:tc>
          <w:tcPr>
            <w:tcW w:w="1134" w:type="dxa"/>
            <w:shd w:val="clear" w:color="auto" w:fill="auto"/>
            <w:vAlign w:val="center"/>
          </w:tcPr>
          <w:p w14:paraId="0CE91FB4" w14:textId="66F95550"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1,3</w:t>
            </w:r>
          </w:p>
        </w:tc>
        <w:tc>
          <w:tcPr>
            <w:tcW w:w="1984" w:type="dxa"/>
            <w:vMerge/>
            <w:shd w:val="clear" w:color="auto" w:fill="auto"/>
            <w:vAlign w:val="center"/>
          </w:tcPr>
          <w:p w14:paraId="6671EDEB" w14:textId="77777777" w:rsidR="00423DCD" w:rsidRPr="001A0F1E" w:rsidRDefault="00423DCD" w:rsidP="00423DCD">
            <w:pPr>
              <w:tabs>
                <w:tab w:val="left" w:pos="426"/>
              </w:tabs>
              <w:bidi w:val="0"/>
              <w:spacing w:after="0" w:line="240" w:lineRule="auto"/>
              <w:rPr>
                <w:rFonts w:cstheme="minorHAnsi"/>
                <w:lang w:bidi="ar-BH"/>
              </w:rPr>
            </w:pPr>
          </w:p>
        </w:tc>
        <w:tc>
          <w:tcPr>
            <w:tcW w:w="1418" w:type="dxa"/>
            <w:vMerge/>
            <w:shd w:val="clear" w:color="auto" w:fill="auto"/>
            <w:vAlign w:val="center"/>
          </w:tcPr>
          <w:p w14:paraId="3BC12CAF"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423DCD" w:rsidRPr="00547B63" w14:paraId="57F66F6A" w14:textId="77777777" w:rsidTr="00423DCD">
        <w:trPr>
          <w:trHeight w:val="724"/>
        </w:trPr>
        <w:tc>
          <w:tcPr>
            <w:tcW w:w="851" w:type="dxa"/>
            <w:shd w:val="clear" w:color="auto" w:fill="auto"/>
            <w:vAlign w:val="center"/>
          </w:tcPr>
          <w:p w14:paraId="200635AB" w14:textId="00353447" w:rsidR="00423DCD" w:rsidRPr="001A0F1E" w:rsidRDefault="00423DCD" w:rsidP="00423DCD">
            <w:pPr>
              <w:tabs>
                <w:tab w:val="left" w:pos="426"/>
              </w:tabs>
              <w:bidi w:val="0"/>
              <w:spacing w:after="0" w:line="240" w:lineRule="auto"/>
              <w:jc w:val="center"/>
              <w:rPr>
                <w:b/>
                <w:bCs/>
                <w:lang w:bidi="ar-BH"/>
              </w:rPr>
            </w:pPr>
            <w:r w:rsidRPr="00745A68">
              <w:rPr>
                <w:b/>
                <w:bCs/>
                <w:lang w:bidi="ar-BH"/>
              </w:rPr>
              <w:t>4</w:t>
            </w:r>
          </w:p>
        </w:tc>
        <w:tc>
          <w:tcPr>
            <w:tcW w:w="3544" w:type="dxa"/>
            <w:shd w:val="clear" w:color="auto" w:fill="auto"/>
            <w:vAlign w:val="center"/>
          </w:tcPr>
          <w:p w14:paraId="6D8501B3" w14:textId="25E7E047" w:rsidR="00423DCD" w:rsidRPr="001A0F1E"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7:  The External Audit (Environmental Scanning and Industry Analysis)</w:t>
            </w:r>
          </w:p>
        </w:tc>
        <w:tc>
          <w:tcPr>
            <w:tcW w:w="1134" w:type="dxa"/>
            <w:shd w:val="clear" w:color="auto" w:fill="auto"/>
            <w:vAlign w:val="center"/>
          </w:tcPr>
          <w:p w14:paraId="229F24B1" w14:textId="7F84CDC8"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1,3</w:t>
            </w:r>
          </w:p>
        </w:tc>
        <w:tc>
          <w:tcPr>
            <w:tcW w:w="1984" w:type="dxa"/>
            <w:vMerge/>
            <w:shd w:val="clear" w:color="auto" w:fill="auto"/>
            <w:vAlign w:val="center"/>
          </w:tcPr>
          <w:p w14:paraId="4E4F6D19" w14:textId="77777777" w:rsidR="00423DCD" w:rsidRPr="001A0F1E" w:rsidRDefault="00423DCD" w:rsidP="00423DCD">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81926E8"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423DCD" w:rsidRPr="00547B63" w14:paraId="09B65592" w14:textId="77777777" w:rsidTr="00423DCD">
        <w:trPr>
          <w:trHeight w:val="701"/>
        </w:trPr>
        <w:tc>
          <w:tcPr>
            <w:tcW w:w="851" w:type="dxa"/>
            <w:shd w:val="clear" w:color="auto" w:fill="auto"/>
            <w:vAlign w:val="center"/>
          </w:tcPr>
          <w:p w14:paraId="241D2D3F" w14:textId="7903ED8F" w:rsidR="00423DCD" w:rsidRPr="001A0F1E" w:rsidRDefault="00423DCD" w:rsidP="00423DCD">
            <w:pPr>
              <w:tabs>
                <w:tab w:val="left" w:pos="426"/>
              </w:tabs>
              <w:bidi w:val="0"/>
              <w:spacing w:after="0" w:line="240" w:lineRule="auto"/>
              <w:jc w:val="center"/>
              <w:rPr>
                <w:b/>
                <w:bCs/>
                <w:lang w:bidi="ar-BH"/>
              </w:rPr>
            </w:pPr>
            <w:r w:rsidRPr="00745A68">
              <w:rPr>
                <w:b/>
                <w:bCs/>
                <w:lang w:bidi="ar-BH"/>
              </w:rPr>
              <w:t>5</w:t>
            </w:r>
          </w:p>
        </w:tc>
        <w:tc>
          <w:tcPr>
            <w:tcW w:w="3544" w:type="dxa"/>
            <w:shd w:val="clear" w:color="auto" w:fill="auto"/>
            <w:vAlign w:val="center"/>
          </w:tcPr>
          <w:p w14:paraId="35205921" w14:textId="2D8A6D02" w:rsidR="00423DCD" w:rsidRPr="001A0F1E" w:rsidRDefault="00423DCD" w:rsidP="00423DCD">
            <w:pPr>
              <w:tabs>
                <w:tab w:val="left" w:pos="426"/>
              </w:tabs>
              <w:bidi w:val="0"/>
              <w:spacing w:after="0" w:line="240" w:lineRule="auto"/>
              <w:rPr>
                <w:rFonts w:cstheme="minorHAnsi"/>
                <w:bCs/>
                <w:lang w:bidi="ar-BH"/>
              </w:rPr>
            </w:pPr>
            <w:r>
              <w:rPr>
                <w:rFonts w:cstheme="minorHAnsi"/>
                <w:bCs/>
                <w:lang w:bidi="ar-BH"/>
              </w:rPr>
              <w:t>Business Case Review on Internal &amp; External Audit</w:t>
            </w:r>
          </w:p>
        </w:tc>
        <w:tc>
          <w:tcPr>
            <w:tcW w:w="1134" w:type="dxa"/>
            <w:shd w:val="clear" w:color="auto" w:fill="auto"/>
            <w:vAlign w:val="center"/>
          </w:tcPr>
          <w:p w14:paraId="3508113E" w14:textId="1FB6803E"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Pr>
                <w:rFonts w:asciiTheme="minorHAnsi" w:eastAsiaTheme="minorHAnsi" w:hAnsiTheme="minorHAnsi" w:cstheme="minorHAnsi"/>
                <w:bCs/>
                <w:sz w:val="22"/>
                <w:szCs w:val="22"/>
                <w:lang w:bidi="ar-BH"/>
              </w:rPr>
              <w:t>1,3,6</w:t>
            </w:r>
          </w:p>
        </w:tc>
        <w:tc>
          <w:tcPr>
            <w:tcW w:w="1984" w:type="dxa"/>
            <w:vMerge/>
            <w:shd w:val="clear" w:color="auto" w:fill="auto"/>
            <w:vAlign w:val="center"/>
          </w:tcPr>
          <w:p w14:paraId="118A5197" w14:textId="77777777" w:rsidR="00423DCD" w:rsidRPr="001A0F1E" w:rsidRDefault="00423DCD" w:rsidP="00423DCD">
            <w:pPr>
              <w:tabs>
                <w:tab w:val="left" w:pos="426"/>
              </w:tabs>
              <w:bidi w:val="0"/>
              <w:spacing w:after="0" w:line="240" w:lineRule="auto"/>
              <w:rPr>
                <w:rFonts w:cstheme="minorHAnsi"/>
                <w:lang w:bidi="ar-BH"/>
              </w:rPr>
            </w:pPr>
          </w:p>
        </w:tc>
        <w:tc>
          <w:tcPr>
            <w:tcW w:w="1418" w:type="dxa"/>
            <w:vMerge/>
            <w:shd w:val="clear" w:color="auto" w:fill="auto"/>
            <w:vAlign w:val="center"/>
          </w:tcPr>
          <w:p w14:paraId="0268CE13"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423DCD" w:rsidRPr="00547B63" w14:paraId="2CE6373B" w14:textId="77777777" w:rsidTr="00423DCD">
        <w:trPr>
          <w:trHeight w:val="701"/>
        </w:trPr>
        <w:tc>
          <w:tcPr>
            <w:tcW w:w="851" w:type="dxa"/>
            <w:shd w:val="clear" w:color="auto" w:fill="auto"/>
            <w:vAlign w:val="center"/>
          </w:tcPr>
          <w:p w14:paraId="32FD6B07" w14:textId="5A838D0A" w:rsidR="00423DCD" w:rsidRPr="001A0F1E" w:rsidRDefault="00423DCD" w:rsidP="00423DCD">
            <w:pPr>
              <w:tabs>
                <w:tab w:val="left" w:pos="426"/>
              </w:tabs>
              <w:bidi w:val="0"/>
              <w:spacing w:after="0" w:line="240" w:lineRule="auto"/>
              <w:jc w:val="center"/>
              <w:rPr>
                <w:b/>
                <w:bCs/>
                <w:lang w:bidi="ar-BH"/>
              </w:rPr>
            </w:pPr>
            <w:r w:rsidRPr="00745A68">
              <w:rPr>
                <w:b/>
                <w:bCs/>
                <w:lang w:bidi="ar-BH"/>
              </w:rPr>
              <w:t>6</w:t>
            </w:r>
          </w:p>
        </w:tc>
        <w:tc>
          <w:tcPr>
            <w:tcW w:w="3544" w:type="dxa"/>
            <w:shd w:val="clear" w:color="auto" w:fill="auto"/>
            <w:vAlign w:val="center"/>
          </w:tcPr>
          <w:p w14:paraId="75047924" w14:textId="3CB65D59" w:rsidR="00423DCD" w:rsidRPr="001A0F1E" w:rsidRDefault="00423DCD" w:rsidP="00423DCD">
            <w:pPr>
              <w:tabs>
                <w:tab w:val="left" w:pos="426"/>
              </w:tabs>
              <w:bidi w:val="0"/>
              <w:spacing w:after="0" w:line="240" w:lineRule="auto"/>
              <w:rPr>
                <w:rFonts w:cstheme="minorHAnsi"/>
                <w:bCs/>
                <w:lang w:bidi="ar-BH"/>
              </w:rPr>
            </w:pPr>
            <w:r w:rsidRPr="00423DCD">
              <w:rPr>
                <w:rFonts w:cstheme="minorHAnsi"/>
                <w:bCs/>
                <w:lang w:bidi="ar-BH"/>
              </w:rPr>
              <w:t xml:space="preserve">Chapter 8:  Strategy Generation and Formulation  </w:t>
            </w:r>
          </w:p>
        </w:tc>
        <w:tc>
          <w:tcPr>
            <w:tcW w:w="1134" w:type="dxa"/>
            <w:shd w:val="clear" w:color="auto" w:fill="auto"/>
            <w:vAlign w:val="center"/>
          </w:tcPr>
          <w:p w14:paraId="47A85602" w14:textId="3B27FF17"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2,4,5</w:t>
            </w:r>
          </w:p>
        </w:tc>
        <w:tc>
          <w:tcPr>
            <w:tcW w:w="1984" w:type="dxa"/>
            <w:vMerge/>
            <w:shd w:val="clear" w:color="auto" w:fill="auto"/>
            <w:vAlign w:val="center"/>
          </w:tcPr>
          <w:p w14:paraId="1FF8755A" w14:textId="77777777" w:rsidR="00423DCD" w:rsidRPr="001A0F1E" w:rsidRDefault="00423DCD" w:rsidP="00423DCD">
            <w:pPr>
              <w:tabs>
                <w:tab w:val="left" w:pos="426"/>
              </w:tabs>
              <w:bidi w:val="0"/>
              <w:spacing w:after="0" w:line="240" w:lineRule="auto"/>
              <w:rPr>
                <w:rFonts w:cstheme="minorHAnsi"/>
                <w:lang w:bidi="ar-BH"/>
              </w:rPr>
            </w:pPr>
          </w:p>
        </w:tc>
        <w:tc>
          <w:tcPr>
            <w:tcW w:w="1418" w:type="dxa"/>
            <w:vMerge/>
            <w:shd w:val="clear" w:color="auto" w:fill="auto"/>
            <w:vAlign w:val="center"/>
          </w:tcPr>
          <w:p w14:paraId="19BAC362"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423DCD" w:rsidRPr="00547B63" w14:paraId="6B000ED5" w14:textId="77777777" w:rsidTr="00423DCD">
        <w:trPr>
          <w:trHeight w:val="630"/>
        </w:trPr>
        <w:tc>
          <w:tcPr>
            <w:tcW w:w="851" w:type="dxa"/>
            <w:shd w:val="clear" w:color="auto" w:fill="auto"/>
            <w:vAlign w:val="center"/>
          </w:tcPr>
          <w:p w14:paraId="16E1A7DB" w14:textId="5E192970" w:rsidR="00423DCD" w:rsidRPr="001A0F1E" w:rsidRDefault="00423DCD" w:rsidP="00423DCD">
            <w:pPr>
              <w:tabs>
                <w:tab w:val="left" w:pos="426"/>
              </w:tabs>
              <w:bidi w:val="0"/>
              <w:spacing w:after="0" w:line="240" w:lineRule="auto"/>
              <w:jc w:val="center"/>
              <w:rPr>
                <w:b/>
                <w:bCs/>
                <w:lang w:bidi="ar-BH"/>
              </w:rPr>
            </w:pPr>
            <w:r w:rsidRPr="00745A68">
              <w:rPr>
                <w:b/>
                <w:bCs/>
                <w:lang w:bidi="ar-BH"/>
              </w:rPr>
              <w:t>7</w:t>
            </w:r>
          </w:p>
        </w:tc>
        <w:tc>
          <w:tcPr>
            <w:tcW w:w="3544" w:type="dxa"/>
            <w:shd w:val="clear" w:color="auto" w:fill="auto"/>
            <w:vAlign w:val="center"/>
          </w:tcPr>
          <w:p w14:paraId="1A47CD02" w14:textId="0871F471" w:rsidR="00423DCD" w:rsidRPr="00423DCD"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8:  Strategy Generation and Formulation, (Continued)</w:t>
            </w:r>
          </w:p>
        </w:tc>
        <w:tc>
          <w:tcPr>
            <w:tcW w:w="1134" w:type="dxa"/>
            <w:shd w:val="clear" w:color="auto" w:fill="auto"/>
            <w:vAlign w:val="center"/>
          </w:tcPr>
          <w:p w14:paraId="4F907B13" w14:textId="16BB59C9"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2,4,5</w:t>
            </w:r>
          </w:p>
        </w:tc>
        <w:tc>
          <w:tcPr>
            <w:tcW w:w="1984" w:type="dxa"/>
            <w:vMerge/>
            <w:shd w:val="clear" w:color="auto" w:fill="auto"/>
            <w:vAlign w:val="center"/>
          </w:tcPr>
          <w:p w14:paraId="74CE6E54" w14:textId="77777777" w:rsidR="00423DCD" w:rsidRPr="001A0F1E" w:rsidRDefault="00423DCD" w:rsidP="00423DCD">
            <w:pPr>
              <w:tabs>
                <w:tab w:val="left" w:pos="426"/>
              </w:tabs>
              <w:bidi w:val="0"/>
              <w:spacing w:after="0" w:line="240" w:lineRule="auto"/>
              <w:rPr>
                <w:rFonts w:cstheme="minorHAnsi"/>
                <w:lang w:bidi="ar-BH"/>
              </w:rPr>
            </w:pPr>
          </w:p>
        </w:tc>
        <w:tc>
          <w:tcPr>
            <w:tcW w:w="1418" w:type="dxa"/>
            <w:vMerge/>
            <w:shd w:val="clear" w:color="auto" w:fill="auto"/>
            <w:vAlign w:val="center"/>
          </w:tcPr>
          <w:p w14:paraId="2E6B71F8"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8E130A" w:rsidRPr="00547B63" w14:paraId="47124268" w14:textId="77777777" w:rsidTr="002F688B">
        <w:trPr>
          <w:trHeight w:val="448"/>
        </w:trPr>
        <w:tc>
          <w:tcPr>
            <w:tcW w:w="851" w:type="dxa"/>
            <w:tcBorders>
              <w:bottom w:val="single" w:sz="8" w:space="0" w:color="7BA0CD"/>
            </w:tcBorders>
            <w:shd w:val="clear" w:color="auto" w:fill="auto"/>
            <w:vAlign w:val="center"/>
          </w:tcPr>
          <w:p w14:paraId="7C45F61D"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8</w:t>
            </w:r>
          </w:p>
        </w:tc>
        <w:tc>
          <w:tcPr>
            <w:tcW w:w="8080" w:type="dxa"/>
            <w:gridSpan w:val="4"/>
            <w:tcBorders>
              <w:bottom w:val="single" w:sz="8" w:space="0" w:color="7BA0CD"/>
            </w:tcBorders>
            <w:shd w:val="clear" w:color="auto" w:fill="auto"/>
            <w:vAlign w:val="center"/>
          </w:tcPr>
          <w:p w14:paraId="22FFB6BD" w14:textId="77777777" w:rsidR="008E130A" w:rsidRPr="001A0F1E" w:rsidRDefault="008E130A" w:rsidP="0048359F">
            <w:pPr>
              <w:tabs>
                <w:tab w:val="left" w:pos="426"/>
              </w:tabs>
              <w:bidi w:val="0"/>
              <w:spacing w:after="0" w:line="240" w:lineRule="auto"/>
              <w:jc w:val="center"/>
              <w:rPr>
                <w:rFonts w:cstheme="minorHAnsi"/>
                <w:bCs/>
                <w:lang w:bidi="ar-BH"/>
              </w:rPr>
            </w:pPr>
            <w:r w:rsidRPr="001A0F1E">
              <w:rPr>
                <w:rFonts w:eastAsia="Times New Roman" w:cstheme="minorHAnsi"/>
                <w:bCs/>
                <w:color w:val="000000"/>
                <w:lang w:eastAsia="en-GB"/>
              </w:rPr>
              <w:t>MID SEMESTER BREAK</w:t>
            </w:r>
          </w:p>
        </w:tc>
      </w:tr>
      <w:tr w:rsidR="00423DCD" w:rsidRPr="00547B63" w14:paraId="769356EE" w14:textId="77777777" w:rsidTr="00423DCD">
        <w:trPr>
          <w:trHeight w:val="611"/>
        </w:trPr>
        <w:tc>
          <w:tcPr>
            <w:tcW w:w="851" w:type="dxa"/>
            <w:tcBorders>
              <w:bottom w:val="single" w:sz="8" w:space="0" w:color="7BA0CD"/>
            </w:tcBorders>
            <w:shd w:val="clear" w:color="auto" w:fill="auto"/>
            <w:vAlign w:val="center"/>
          </w:tcPr>
          <w:p w14:paraId="228A7024" w14:textId="19BF46A8" w:rsidR="00423DCD" w:rsidRPr="001A0F1E" w:rsidRDefault="00423DCD" w:rsidP="00423DCD">
            <w:pPr>
              <w:tabs>
                <w:tab w:val="left" w:pos="426"/>
              </w:tabs>
              <w:bidi w:val="0"/>
              <w:spacing w:after="0" w:line="240" w:lineRule="auto"/>
              <w:jc w:val="center"/>
              <w:rPr>
                <w:b/>
                <w:bCs/>
                <w:lang w:bidi="ar-BH"/>
              </w:rPr>
            </w:pPr>
            <w:r w:rsidRPr="005107E9">
              <w:rPr>
                <w:b/>
                <w:bCs/>
                <w:lang w:bidi="ar-BH"/>
              </w:rPr>
              <w:t>9</w:t>
            </w:r>
          </w:p>
        </w:tc>
        <w:tc>
          <w:tcPr>
            <w:tcW w:w="3544" w:type="dxa"/>
            <w:tcBorders>
              <w:bottom w:val="single" w:sz="8" w:space="0" w:color="7BA0CD"/>
            </w:tcBorders>
            <w:shd w:val="clear" w:color="auto" w:fill="auto"/>
            <w:vAlign w:val="center"/>
          </w:tcPr>
          <w:p w14:paraId="070ADA35" w14:textId="0C7759ED" w:rsidR="00423DCD" w:rsidRPr="001A0F1E" w:rsidRDefault="00423DCD" w:rsidP="00423DCD">
            <w:pPr>
              <w:tabs>
                <w:tab w:val="left" w:pos="426"/>
              </w:tabs>
              <w:bidi w:val="0"/>
              <w:spacing w:after="0" w:line="240" w:lineRule="auto"/>
              <w:rPr>
                <w:rFonts w:eastAsia="Times New Roman" w:cstheme="minorHAnsi"/>
                <w:bCs/>
                <w:color w:val="000000"/>
                <w:lang w:eastAsia="en-GB"/>
              </w:rPr>
            </w:pPr>
            <w:r w:rsidRPr="00423DCD">
              <w:rPr>
                <w:rFonts w:cstheme="minorHAnsi"/>
                <w:bCs/>
                <w:lang w:bidi="ar-BH"/>
              </w:rPr>
              <w:t>Chapter 9:  Strategy Implementation</w:t>
            </w:r>
          </w:p>
        </w:tc>
        <w:tc>
          <w:tcPr>
            <w:tcW w:w="1134" w:type="dxa"/>
            <w:tcBorders>
              <w:bottom w:val="single" w:sz="8" w:space="0" w:color="7BA0CD"/>
            </w:tcBorders>
            <w:shd w:val="clear" w:color="auto" w:fill="auto"/>
            <w:vAlign w:val="center"/>
          </w:tcPr>
          <w:p w14:paraId="4661C559" w14:textId="742BD330" w:rsidR="00423DCD" w:rsidRPr="00A51D38" w:rsidRDefault="00423DCD" w:rsidP="00423DCD">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423DCD">
              <w:rPr>
                <w:rFonts w:asciiTheme="minorHAnsi" w:eastAsiaTheme="minorHAnsi" w:hAnsiTheme="minorHAnsi" w:cstheme="minorHAnsi"/>
                <w:bCs/>
                <w:sz w:val="22"/>
                <w:szCs w:val="22"/>
                <w:lang w:bidi="ar-BH"/>
              </w:rPr>
              <w:t>2,4,5</w:t>
            </w:r>
          </w:p>
        </w:tc>
        <w:tc>
          <w:tcPr>
            <w:tcW w:w="1984" w:type="dxa"/>
            <w:vMerge w:val="restart"/>
            <w:shd w:val="clear" w:color="auto" w:fill="auto"/>
            <w:vAlign w:val="center"/>
          </w:tcPr>
          <w:p w14:paraId="164B27C9" w14:textId="77777777" w:rsidR="00423DCD" w:rsidRDefault="00423DCD" w:rsidP="00423DCD">
            <w:pPr>
              <w:tabs>
                <w:tab w:val="left" w:pos="426"/>
              </w:tabs>
              <w:bidi w:val="0"/>
              <w:spacing w:after="0" w:line="288" w:lineRule="auto"/>
              <w:rPr>
                <w:rFonts w:cstheme="minorHAnsi"/>
                <w:lang w:bidi="ar-BH"/>
              </w:rPr>
            </w:pPr>
          </w:p>
          <w:p w14:paraId="5C41F600" w14:textId="77777777" w:rsidR="00423DCD" w:rsidRDefault="00423DCD" w:rsidP="00423DCD">
            <w:pPr>
              <w:tabs>
                <w:tab w:val="left" w:pos="426"/>
              </w:tabs>
              <w:bidi w:val="0"/>
              <w:spacing w:after="0" w:line="288" w:lineRule="auto"/>
              <w:rPr>
                <w:rFonts w:cstheme="minorHAnsi"/>
                <w:lang w:bidi="ar-BH"/>
              </w:rPr>
            </w:pPr>
            <w:r w:rsidRPr="005107E9">
              <w:rPr>
                <w:rFonts w:cstheme="minorHAnsi"/>
                <w:lang w:bidi="ar-BH"/>
              </w:rPr>
              <w:t>- Online Lecture</w:t>
            </w:r>
          </w:p>
          <w:p w14:paraId="69874FBD" w14:textId="203147B7" w:rsidR="00423DCD" w:rsidRPr="005107E9" w:rsidRDefault="00423DCD" w:rsidP="00423DCD">
            <w:pPr>
              <w:tabs>
                <w:tab w:val="left" w:pos="426"/>
              </w:tabs>
              <w:bidi w:val="0"/>
              <w:spacing w:after="0" w:line="288" w:lineRule="auto"/>
              <w:rPr>
                <w:rFonts w:cstheme="minorHAnsi"/>
                <w:lang w:bidi="ar-BH"/>
              </w:rPr>
            </w:pPr>
            <w:r>
              <w:rPr>
                <w:rFonts w:cstheme="minorHAnsi"/>
                <w:lang w:bidi="ar-BH"/>
              </w:rPr>
              <w:t>- Flipped Classes</w:t>
            </w:r>
          </w:p>
          <w:p w14:paraId="070AFB87" w14:textId="77777777" w:rsidR="00423DCD" w:rsidRPr="005107E9" w:rsidRDefault="00423DCD" w:rsidP="00423DCD">
            <w:pPr>
              <w:tabs>
                <w:tab w:val="left" w:pos="426"/>
              </w:tabs>
              <w:bidi w:val="0"/>
              <w:spacing w:after="0" w:line="288" w:lineRule="auto"/>
              <w:rPr>
                <w:rFonts w:cstheme="minorHAnsi"/>
                <w:lang w:bidi="ar-BH"/>
              </w:rPr>
            </w:pPr>
            <w:r w:rsidRPr="005107E9">
              <w:rPr>
                <w:rFonts w:cstheme="minorHAnsi"/>
                <w:lang w:bidi="ar-BH"/>
              </w:rPr>
              <w:t>- Business Simulation Games</w:t>
            </w:r>
          </w:p>
          <w:p w14:paraId="2EB6ACC3" w14:textId="4B6012CE" w:rsidR="00423DCD" w:rsidRPr="001A0F1E" w:rsidRDefault="00423DCD" w:rsidP="00423DCD">
            <w:pPr>
              <w:tabs>
                <w:tab w:val="left" w:pos="426"/>
              </w:tabs>
              <w:bidi w:val="0"/>
              <w:spacing w:after="0" w:line="240" w:lineRule="auto"/>
              <w:rPr>
                <w:rFonts w:cstheme="minorHAnsi"/>
                <w:lang w:bidi="ar-BH"/>
              </w:rPr>
            </w:pPr>
            <w:r w:rsidRPr="005107E9">
              <w:rPr>
                <w:rFonts w:cstheme="minorHAnsi"/>
                <w:lang w:bidi="ar-BH"/>
              </w:rPr>
              <w:t xml:space="preserve">- </w:t>
            </w:r>
            <w:r>
              <w:rPr>
                <w:rFonts w:cstheme="minorHAnsi"/>
                <w:lang w:bidi="ar-BH"/>
              </w:rPr>
              <w:t xml:space="preserve">Business </w:t>
            </w:r>
            <w:r w:rsidRPr="005107E9">
              <w:rPr>
                <w:rFonts w:cstheme="minorHAnsi"/>
                <w:lang w:bidi="ar-BH"/>
              </w:rPr>
              <w:t>Mini-Cases</w:t>
            </w:r>
          </w:p>
        </w:tc>
        <w:tc>
          <w:tcPr>
            <w:tcW w:w="1418" w:type="dxa"/>
            <w:vMerge w:val="restart"/>
            <w:shd w:val="clear" w:color="auto" w:fill="auto"/>
            <w:vAlign w:val="center"/>
          </w:tcPr>
          <w:p w14:paraId="6BE3ADDB" w14:textId="77777777" w:rsidR="00423DCD" w:rsidRDefault="00423DCD" w:rsidP="00423DCD">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1891A777" w14:textId="77777777" w:rsidR="00423DCD" w:rsidRDefault="00423DCD" w:rsidP="00423DCD">
            <w:pPr>
              <w:tabs>
                <w:tab w:val="left" w:pos="426"/>
              </w:tabs>
              <w:bidi w:val="0"/>
              <w:spacing w:after="0" w:line="240" w:lineRule="auto"/>
              <w:jc w:val="center"/>
              <w:rPr>
                <w:rFonts w:cstheme="minorHAnsi"/>
                <w:lang w:bidi="ar-BH"/>
              </w:rPr>
            </w:pPr>
            <w:r>
              <w:rPr>
                <w:rFonts w:cstheme="minorHAnsi"/>
                <w:lang w:bidi="ar-BH"/>
              </w:rPr>
              <w:t>&amp;</w:t>
            </w:r>
          </w:p>
          <w:p w14:paraId="26D25247" w14:textId="77777777" w:rsidR="00423DCD" w:rsidRDefault="00423DCD" w:rsidP="00423DCD">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6DAB43A9" w14:textId="77777777" w:rsidR="00423DCD" w:rsidRDefault="00423DCD" w:rsidP="00423DCD">
            <w:pPr>
              <w:tabs>
                <w:tab w:val="left" w:pos="426"/>
              </w:tabs>
              <w:bidi w:val="0"/>
              <w:spacing w:after="0" w:line="240" w:lineRule="auto"/>
              <w:jc w:val="center"/>
              <w:rPr>
                <w:rFonts w:cstheme="minorHAnsi"/>
                <w:lang w:bidi="ar-BH"/>
              </w:rPr>
            </w:pPr>
            <w:r>
              <w:rPr>
                <w:rFonts w:cstheme="minorHAnsi"/>
                <w:lang w:bidi="ar-BH"/>
              </w:rPr>
              <w:t xml:space="preserve">&amp; </w:t>
            </w:r>
          </w:p>
          <w:p w14:paraId="1B85C997" w14:textId="5E4F8A60" w:rsidR="00423DCD" w:rsidRPr="001A0F1E" w:rsidRDefault="00423DCD" w:rsidP="00423DCD">
            <w:pPr>
              <w:tabs>
                <w:tab w:val="left" w:pos="426"/>
              </w:tabs>
              <w:bidi w:val="0"/>
              <w:spacing w:after="0" w:line="240" w:lineRule="auto"/>
              <w:jc w:val="center"/>
              <w:rPr>
                <w:rFonts w:cstheme="minorHAnsi"/>
                <w:b/>
                <w:bCs/>
                <w:lang w:bidi="ar-BH"/>
              </w:rPr>
            </w:pPr>
            <w:r>
              <w:rPr>
                <w:rFonts w:cstheme="minorHAnsi"/>
                <w:lang w:bidi="ar-BH"/>
              </w:rPr>
              <w:t>Final Exam</w:t>
            </w:r>
          </w:p>
        </w:tc>
      </w:tr>
      <w:tr w:rsidR="00423DCD" w:rsidRPr="00547B63" w14:paraId="71350E8A" w14:textId="77777777" w:rsidTr="00423DCD">
        <w:trPr>
          <w:trHeight w:val="598"/>
        </w:trPr>
        <w:tc>
          <w:tcPr>
            <w:tcW w:w="851" w:type="dxa"/>
            <w:tcBorders>
              <w:top w:val="single" w:sz="8" w:space="0" w:color="7BA0CD"/>
              <w:bottom w:val="single" w:sz="8" w:space="0" w:color="7BA0CD"/>
            </w:tcBorders>
            <w:shd w:val="clear" w:color="auto" w:fill="auto"/>
            <w:vAlign w:val="center"/>
          </w:tcPr>
          <w:p w14:paraId="0D7AE7B1" w14:textId="1869C22F" w:rsidR="00423DCD" w:rsidRPr="001A0F1E" w:rsidRDefault="00423DCD" w:rsidP="00423DCD">
            <w:pPr>
              <w:tabs>
                <w:tab w:val="left" w:pos="426"/>
              </w:tabs>
              <w:bidi w:val="0"/>
              <w:spacing w:after="0" w:line="240" w:lineRule="auto"/>
              <w:jc w:val="center"/>
              <w:rPr>
                <w:b/>
                <w:bCs/>
                <w:lang w:bidi="ar-BH"/>
              </w:rPr>
            </w:pPr>
            <w:r w:rsidRPr="005107E9">
              <w:rPr>
                <w:b/>
                <w:bCs/>
                <w:lang w:bidi="ar-BH"/>
              </w:rPr>
              <w:t>10</w:t>
            </w:r>
          </w:p>
        </w:tc>
        <w:tc>
          <w:tcPr>
            <w:tcW w:w="3544" w:type="dxa"/>
            <w:tcBorders>
              <w:top w:val="single" w:sz="8" w:space="0" w:color="7BA0CD"/>
              <w:bottom w:val="single" w:sz="8" w:space="0" w:color="7BA0CD"/>
            </w:tcBorders>
            <w:shd w:val="clear" w:color="auto" w:fill="auto"/>
            <w:vAlign w:val="center"/>
          </w:tcPr>
          <w:p w14:paraId="78631B83" w14:textId="1FACF7A0" w:rsidR="00423DCD" w:rsidRPr="00423DCD"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9:  Strategy Implementation (Continued)</w:t>
            </w:r>
          </w:p>
        </w:tc>
        <w:tc>
          <w:tcPr>
            <w:tcW w:w="1134" w:type="dxa"/>
            <w:tcBorders>
              <w:top w:val="single" w:sz="8" w:space="0" w:color="7BA0CD"/>
              <w:bottom w:val="single" w:sz="8" w:space="0" w:color="7BA0CD"/>
            </w:tcBorders>
            <w:shd w:val="clear" w:color="auto" w:fill="auto"/>
            <w:vAlign w:val="center"/>
          </w:tcPr>
          <w:p w14:paraId="0D235812" w14:textId="4375EBCF"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2,4,5</w:t>
            </w:r>
          </w:p>
        </w:tc>
        <w:tc>
          <w:tcPr>
            <w:tcW w:w="1984" w:type="dxa"/>
            <w:vMerge/>
            <w:shd w:val="clear" w:color="auto" w:fill="auto"/>
            <w:vAlign w:val="center"/>
          </w:tcPr>
          <w:p w14:paraId="1FF6582C" w14:textId="77777777" w:rsidR="00423DCD" w:rsidRPr="001A0F1E" w:rsidRDefault="00423DCD" w:rsidP="00423DCD">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48A15B36" w14:textId="77777777" w:rsidR="00423DCD" w:rsidRPr="001A0F1E" w:rsidRDefault="00423DCD" w:rsidP="00423DCD">
            <w:pPr>
              <w:tabs>
                <w:tab w:val="left" w:pos="426"/>
              </w:tabs>
              <w:bidi w:val="0"/>
              <w:spacing w:after="0" w:line="240" w:lineRule="auto"/>
              <w:rPr>
                <w:rFonts w:cstheme="minorHAnsi"/>
                <w:b/>
                <w:bCs/>
                <w:lang w:bidi="ar-BH"/>
              </w:rPr>
            </w:pPr>
          </w:p>
        </w:tc>
      </w:tr>
      <w:tr w:rsidR="00423DCD" w:rsidRPr="00547B63" w14:paraId="2CD575C4" w14:textId="77777777" w:rsidTr="00423DCD">
        <w:trPr>
          <w:trHeight w:val="678"/>
        </w:trPr>
        <w:tc>
          <w:tcPr>
            <w:tcW w:w="851" w:type="dxa"/>
            <w:tcBorders>
              <w:top w:val="single" w:sz="8" w:space="0" w:color="7BA0CD"/>
            </w:tcBorders>
            <w:shd w:val="clear" w:color="auto" w:fill="auto"/>
            <w:vAlign w:val="center"/>
          </w:tcPr>
          <w:p w14:paraId="1B7BC1DD" w14:textId="493672B2" w:rsidR="00423DCD" w:rsidRPr="001A0F1E" w:rsidRDefault="00423DCD" w:rsidP="00423DCD">
            <w:pPr>
              <w:tabs>
                <w:tab w:val="left" w:pos="426"/>
              </w:tabs>
              <w:bidi w:val="0"/>
              <w:spacing w:after="0" w:line="240" w:lineRule="auto"/>
              <w:jc w:val="center"/>
              <w:rPr>
                <w:b/>
                <w:bCs/>
                <w:lang w:bidi="ar-BH"/>
              </w:rPr>
            </w:pPr>
            <w:r w:rsidRPr="005107E9">
              <w:rPr>
                <w:b/>
                <w:bCs/>
                <w:lang w:bidi="ar-BH"/>
              </w:rPr>
              <w:t>11</w:t>
            </w:r>
          </w:p>
        </w:tc>
        <w:tc>
          <w:tcPr>
            <w:tcW w:w="3544" w:type="dxa"/>
            <w:tcBorders>
              <w:top w:val="single" w:sz="8" w:space="0" w:color="7BA0CD"/>
            </w:tcBorders>
            <w:shd w:val="clear" w:color="auto" w:fill="auto"/>
            <w:vAlign w:val="center"/>
          </w:tcPr>
          <w:p w14:paraId="3D114BBF" w14:textId="5535F972" w:rsidR="00423DCD" w:rsidRPr="00423DCD"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10:  Strategy Execution</w:t>
            </w:r>
          </w:p>
        </w:tc>
        <w:tc>
          <w:tcPr>
            <w:tcW w:w="1134" w:type="dxa"/>
            <w:tcBorders>
              <w:top w:val="single" w:sz="8" w:space="0" w:color="7BA0CD"/>
            </w:tcBorders>
            <w:shd w:val="clear" w:color="auto" w:fill="auto"/>
            <w:vAlign w:val="center"/>
          </w:tcPr>
          <w:p w14:paraId="5B93BE85" w14:textId="6FA58C43"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2,4,5</w:t>
            </w:r>
          </w:p>
        </w:tc>
        <w:tc>
          <w:tcPr>
            <w:tcW w:w="1984" w:type="dxa"/>
            <w:vMerge/>
            <w:shd w:val="clear" w:color="auto" w:fill="auto"/>
            <w:vAlign w:val="center"/>
          </w:tcPr>
          <w:p w14:paraId="4E00CFE1" w14:textId="77777777" w:rsidR="00423DCD" w:rsidRPr="001A0F1E" w:rsidRDefault="00423DCD" w:rsidP="00423DCD">
            <w:pPr>
              <w:tabs>
                <w:tab w:val="left" w:pos="426"/>
              </w:tabs>
              <w:bidi w:val="0"/>
              <w:spacing w:after="0" w:line="240" w:lineRule="auto"/>
              <w:rPr>
                <w:rFonts w:cstheme="minorHAnsi"/>
                <w:lang w:bidi="ar-BH"/>
              </w:rPr>
            </w:pPr>
          </w:p>
        </w:tc>
        <w:tc>
          <w:tcPr>
            <w:tcW w:w="1418" w:type="dxa"/>
            <w:vMerge/>
            <w:shd w:val="clear" w:color="auto" w:fill="auto"/>
            <w:vAlign w:val="center"/>
          </w:tcPr>
          <w:p w14:paraId="1033C33B" w14:textId="77777777" w:rsidR="00423DCD" w:rsidRPr="001A0F1E" w:rsidRDefault="00423DCD" w:rsidP="00423DCD">
            <w:pPr>
              <w:tabs>
                <w:tab w:val="left" w:pos="426"/>
              </w:tabs>
              <w:bidi w:val="0"/>
              <w:spacing w:after="0" w:line="240" w:lineRule="auto"/>
              <w:rPr>
                <w:rFonts w:cstheme="minorHAnsi"/>
                <w:b/>
                <w:bCs/>
                <w:lang w:bidi="ar-BH"/>
              </w:rPr>
            </w:pPr>
          </w:p>
        </w:tc>
      </w:tr>
      <w:tr w:rsidR="00423DCD" w:rsidRPr="00547B63" w14:paraId="5964FD03" w14:textId="77777777" w:rsidTr="00423DCD">
        <w:trPr>
          <w:trHeight w:val="686"/>
        </w:trPr>
        <w:tc>
          <w:tcPr>
            <w:tcW w:w="851" w:type="dxa"/>
            <w:shd w:val="clear" w:color="auto" w:fill="auto"/>
            <w:vAlign w:val="center"/>
          </w:tcPr>
          <w:p w14:paraId="1413B70C" w14:textId="1F2E06CC" w:rsidR="00423DCD" w:rsidRPr="001A0F1E" w:rsidRDefault="00423DCD" w:rsidP="00423DCD">
            <w:pPr>
              <w:tabs>
                <w:tab w:val="left" w:pos="426"/>
              </w:tabs>
              <w:bidi w:val="0"/>
              <w:spacing w:after="0" w:line="240" w:lineRule="auto"/>
              <w:jc w:val="center"/>
              <w:rPr>
                <w:b/>
                <w:bCs/>
                <w:lang w:bidi="ar-BH"/>
              </w:rPr>
            </w:pPr>
            <w:r w:rsidRPr="005107E9">
              <w:rPr>
                <w:b/>
                <w:bCs/>
                <w:lang w:bidi="ar-BH"/>
              </w:rPr>
              <w:t>12</w:t>
            </w:r>
          </w:p>
        </w:tc>
        <w:tc>
          <w:tcPr>
            <w:tcW w:w="3544" w:type="dxa"/>
            <w:shd w:val="clear" w:color="auto" w:fill="auto"/>
            <w:vAlign w:val="center"/>
          </w:tcPr>
          <w:p w14:paraId="73E032E2" w14:textId="328FBD0A" w:rsidR="00423DCD" w:rsidRPr="00423DCD"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10:  Strategy Execution (Continued)</w:t>
            </w:r>
          </w:p>
        </w:tc>
        <w:tc>
          <w:tcPr>
            <w:tcW w:w="1134" w:type="dxa"/>
            <w:shd w:val="clear" w:color="auto" w:fill="auto"/>
            <w:vAlign w:val="center"/>
          </w:tcPr>
          <w:p w14:paraId="7B0CEDB3" w14:textId="61EA706A"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2,4,5</w:t>
            </w:r>
          </w:p>
        </w:tc>
        <w:tc>
          <w:tcPr>
            <w:tcW w:w="1984" w:type="dxa"/>
            <w:vMerge/>
            <w:shd w:val="clear" w:color="auto" w:fill="auto"/>
            <w:vAlign w:val="center"/>
          </w:tcPr>
          <w:p w14:paraId="3A07F7EB" w14:textId="77777777" w:rsidR="00423DCD" w:rsidRPr="001A0F1E" w:rsidRDefault="00423DCD" w:rsidP="00423DCD">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EBED101"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423DCD" w:rsidRPr="00547B63" w14:paraId="23A285A7" w14:textId="77777777" w:rsidTr="00423DCD">
        <w:trPr>
          <w:trHeight w:val="732"/>
        </w:trPr>
        <w:tc>
          <w:tcPr>
            <w:tcW w:w="851" w:type="dxa"/>
            <w:shd w:val="clear" w:color="auto" w:fill="auto"/>
            <w:vAlign w:val="center"/>
          </w:tcPr>
          <w:p w14:paraId="124B3A47" w14:textId="448502BD" w:rsidR="00423DCD" w:rsidRPr="001A0F1E" w:rsidRDefault="00423DCD" w:rsidP="00423DCD">
            <w:pPr>
              <w:tabs>
                <w:tab w:val="left" w:pos="426"/>
              </w:tabs>
              <w:bidi w:val="0"/>
              <w:spacing w:after="0" w:line="240" w:lineRule="auto"/>
              <w:jc w:val="center"/>
              <w:rPr>
                <w:b/>
                <w:bCs/>
                <w:lang w:bidi="ar-BH"/>
              </w:rPr>
            </w:pPr>
            <w:r w:rsidRPr="005107E9">
              <w:rPr>
                <w:b/>
                <w:bCs/>
                <w:lang w:bidi="ar-BH"/>
              </w:rPr>
              <w:t>13</w:t>
            </w:r>
          </w:p>
        </w:tc>
        <w:tc>
          <w:tcPr>
            <w:tcW w:w="3544" w:type="dxa"/>
            <w:shd w:val="clear" w:color="auto" w:fill="auto"/>
            <w:vAlign w:val="center"/>
          </w:tcPr>
          <w:p w14:paraId="18389867" w14:textId="434A896B" w:rsidR="00423DCD" w:rsidRPr="00D370D9" w:rsidRDefault="00423DCD" w:rsidP="00423DCD">
            <w:pPr>
              <w:tabs>
                <w:tab w:val="left" w:pos="426"/>
              </w:tabs>
              <w:bidi w:val="0"/>
              <w:spacing w:after="0" w:line="240" w:lineRule="auto"/>
              <w:rPr>
                <w:rFonts w:cstheme="minorHAnsi"/>
                <w:bCs/>
                <w:lang w:bidi="ar-BH"/>
              </w:rPr>
            </w:pPr>
            <w:r w:rsidRPr="00423DCD">
              <w:rPr>
                <w:rFonts w:cstheme="minorHAnsi"/>
                <w:bCs/>
                <w:lang w:bidi="ar-BH"/>
              </w:rPr>
              <w:t>Chapter 11:  Strategy Monitoring</w:t>
            </w:r>
          </w:p>
        </w:tc>
        <w:tc>
          <w:tcPr>
            <w:tcW w:w="1134" w:type="dxa"/>
            <w:shd w:val="clear" w:color="auto" w:fill="auto"/>
            <w:vAlign w:val="center"/>
          </w:tcPr>
          <w:p w14:paraId="4E3B6515" w14:textId="53BFAD10" w:rsidR="00423DCD" w:rsidRPr="00423DCD" w:rsidRDefault="00423DCD" w:rsidP="00423DCD">
            <w:pPr>
              <w:pStyle w:val="Heading1"/>
              <w:tabs>
                <w:tab w:val="left" w:pos="426"/>
                <w:tab w:val="right" w:pos="5926"/>
              </w:tabs>
              <w:spacing w:beforeLines="20" w:before="48" w:afterLines="20" w:after="48"/>
              <w:rPr>
                <w:rFonts w:asciiTheme="minorHAnsi" w:eastAsiaTheme="minorHAnsi" w:hAnsiTheme="minorHAnsi" w:cstheme="minorHAnsi"/>
                <w:bCs/>
                <w:sz w:val="22"/>
                <w:szCs w:val="22"/>
                <w:lang w:bidi="ar-BH"/>
              </w:rPr>
            </w:pPr>
            <w:r w:rsidRPr="00423DCD">
              <w:rPr>
                <w:rFonts w:asciiTheme="minorHAnsi" w:eastAsiaTheme="minorHAnsi" w:hAnsiTheme="minorHAnsi" w:cstheme="minorHAnsi"/>
                <w:bCs/>
                <w:sz w:val="22"/>
                <w:szCs w:val="22"/>
                <w:lang w:bidi="ar-BH"/>
              </w:rPr>
              <w:t>2,4,5</w:t>
            </w:r>
          </w:p>
        </w:tc>
        <w:tc>
          <w:tcPr>
            <w:tcW w:w="1984" w:type="dxa"/>
            <w:vMerge/>
            <w:shd w:val="clear" w:color="auto" w:fill="auto"/>
            <w:vAlign w:val="center"/>
          </w:tcPr>
          <w:p w14:paraId="57A1C346" w14:textId="77777777" w:rsidR="00423DCD" w:rsidRPr="001A0F1E" w:rsidRDefault="00423DCD" w:rsidP="00423DCD">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73CD3CCD" w14:textId="77777777" w:rsidR="00423DCD" w:rsidRPr="001A0F1E" w:rsidRDefault="00423DCD" w:rsidP="00423DCD">
            <w:pPr>
              <w:tabs>
                <w:tab w:val="left" w:pos="426"/>
              </w:tabs>
              <w:bidi w:val="0"/>
              <w:spacing w:after="0" w:line="240" w:lineRule="auto"/>
              <w:jc w:val="center"/>
              <w:rPr>
                <w:rFonts w:cstheme="minorHAnsi"/>
                <w:b/>
                <w:bCs/>
                <w:lang w:bidi="ar-BH"/>
              </w:rPr>
            </w:pPr>
          </w:p>
        </w:tc>
      </w:tr>
      <w:tr w:rsidR="00E66538" w:rsidRPr="00547B63" w14:paraId="47149857" w14:textId="77777777" w:rsidTr="00423DCD">
        <w:trPr>
          <w:trHeight w:val="687"/>
        </w:trPr>
        <w:tc>
          <w:tcPr>
            <w:tcW w:w="851" w:type="dxa"/>
            <w:shd w:val="clear" w:color="auto" w:fill="auto"/>
            <w:vAlign w:val="center"/>
          </w:tcPr>
          <w:p w14:paraId="2CEE10D7" w14:textId="58F9E8C2" w:rsidR="00E66538" w:rsidRPr="001A0F1E" w:rsidRDefault="00E66538" w:rsidP="00E66538">
            <w:pPr>
              <w:tabs>
                <w:tab w:val="left" w:pos="426"/>
              </w:tabs>
              <w:bidi w:val="0"/>
              <w:spacing w:after="0" w:line="240" w:lineRule="auto"/>
              <w:jc w:val="center"/>
              <w:rPr>
                <w:b/>
                <w:bCs/>
                <w:lang w:bidi="ar-BH"/>
              </w:rPr>
            </w:pPr>
            <w:r w:rsidRPr="005107E9">
              <w:rPr>
                <w:b/>
                <w:bCs/>
                <w:lang w:bidi="ar-BH"/>
              </w:rPr>
              <w:t>14</w:t>
            </w:r>
          </w:p>
        </w:tc>
        <w:tc>
          <w:tcPr>
            <w:tcW w:w="3544" w:type="dxa"/>
            <w:shd w:val="clear" w:color="auto" w:fill="auto"/>
            <w:vAlign w:val="center"/>
          </w:tcPr>
          <w:p w14:paraId="15AF2ABC" w14:textId="0C61E7F2" w:rsidR="00E66538" w:rsidRPr="00423DCD" w:rsidRDefault="00C1090B" w:rsidP="00E66538">
            <w:pPr>
              <w:tabs>
                <w:tab w:val="left" w:pos="426"/>
              </w:tabs>
              <w:bidi w:val="0"/>
              <w:spacing w:after="0" w:line="240" w:lineRule="auto"/>
              <w:rPr>
                <w:rFonts w:eastAsia="Times New Roman" w:cstheme="minorHAnsi"/>
                <w:bCs/>
                <w:color w:val="000000"/>
                <w:lang w:eastAsia="en-GB"/>
              </w:rPr>
            </w:pPr>
            <w:r>
              <w:rPr>
                <w:rFonts w:cstheme="minorHAnsi"/>
                <w:bCs/>
                <w:color w:val="000000"/>
                <w:lang w:eastAsia="en-GB"/>
              </w:rPr>
              <w:t>Contemporary Issues on Business Strategy</w:t>
            </w:r>
            <w:r w:rsidR="00E66538" w:rsidRPr="00423DCD">
              <w:rPr>
                <w:rFonts w:cstheme="minorHAnsi"/>
                <w:bCs/>
                <w:color w:val="000000"/>
                <w:lang w:eastAsia="en-GB"/>
              </w:rPr>
              <w:t xml:space="preserve"> </w:t>
            </w:r>
          </w:p>
        </w:tc>
        <w:tc>
          <w:tcPr>
            <w:tcW w:w="1134" w:type="dxa"/>
            <w:shd w:val="clear" w:color="auto" w:fill="auto"/>
            <w:vAlign w:val="center"/>
          </w:tcPr>
          <w:p w14:paraId="7C073AF2" w14:textId="58D220EE" w:rsidR="00E66538" w:rsidRPr="00423DCD" w:rsidRDefault="00423DCD" w:rsidP="00E66538">
            <w:pPr>
              <w:pStyle w:val="Heading1"/>
              <w:tabs>
                <w:tab w:val="left" w:pos="426"/>
                <w:tab w:val="right" w:pos="5926"/>
              </w:tabs>
              <w:spacing w:beforeLines="20" w:before="48" w:afterLines="20" w:after="48"/>
              <w:rPr>
                <w:rFonts w:asciiTheme="minorHAnsi" w:hAnsiTheme="minorHAnsi" w:cstheme="minorHAnsi"/>
                <w:bCs/>
                <w:sz w:val="22"/>
                <w:szCs w:val="22"/>
                <w:lang w:val="en-GB"/>
              </w:rPr>
            </w:pPr>
            <w:r>
              <w:rPr>
                <w:rFonts w:asciiTheme="minorHAnsi" w:hAnsiTheme="minorHAnsi" w:cstheme="minorHAnsi"/>
                <w:bCs/>
                <w:sz w:val="22"/>
                <w:szCs w:val="22"/>
                <w:lang w:val="en-GB"/>
              </w:rPr>
              <w:t>1,2,3,4,5</w:t>
            </w:r>
          </w:p>
        </w:tc>
        <w:tc>
          <w:tcPr>
            <w:tcW w:w="1984" w:type="dxa"/>
            <w:vMerge/>
            <w:shd w:val="clear" w:color="auto" w:fill="auto"/>
            <w:vAlign w:val="center"/>
          </w:tcPr>
          <w:p w14:paraId="3C6D4F26" w14:textId="77777777" w:rsidR="00E66538" w:rsidRPr="001A0F1E" w:rsidRDefault="00E66538" w:rsidP="00E66538">
            <w:pPr>
              <w:tabs>
                <w:tab w:val="left" w:pos="426"/>
              </w:tabs>
              <w:bidi w:val="0"/>
              <w:spacing w:after="0" w:line="288" w:lineRule="auto"/>
              <w:jc w:val="center"/>
              <w:rPr>
                <w:rFonts w:cstheme="minorHAnsi"/>
                <w:lang w:bidi="ar-BH"/>
              </w:rPr>
            </w:pPr>
          </w:p>
        </w:tc>
        <w:tc>
          <w:tcPr>
            <w:tcW w:w="1418" w:type="dxa"/>
            <w:vMerge/>
            <w:shd w:val="clear" w:color="auto" w:fill="auto"/>
            <w:vAlign w:val="center"/>
          </w:tcPr>
          <w:p w14:paraId="48823ABF" w14:textId="77777777" w:rsidR="00E66538" w:rsidRPr="001A0F1E" w:rsidRDefault="00E66538" w:rsidP="00E66538">
            <w:pPr>
              <w:tabs>
                <w:tab w:val="left" w:pos="426"/>
              </w:tabs>
              <w:bidi w:val="0"/>
              <w:spacing w:after="0" w:line="288" w:lineRule="auto"/>
              <w:jc w:val="center"/>
              <w:rPr>
                <w:rFonts w:cstheme="minorHAnsi"/>
                <w:lang w:bidi="ar-BH"/>
              </w:rPr>
            </w:pPr>
          </w:p>
        </w:tc>
      </w:tr>
      <w:tr w:rsidR="00E66538" w:rsidRPr="00547B63" w14:paraId="7E452A53" w14:textId="77777777" w:rsidTr="00423DCD">
        <w:trPr>
          <w:trHeight w:val="687"/>
        </w:trPr>
        <w:tc>
          <w:tcPr>
            <w:tcW w:w="851" w:type="dxa"/>
            <w:shd w:val="clear" w:color="auto" w:fill="auto"/>
            <w:vAlign w:val="center"/>
          </w:tcPr>
          <w:p w14:paraId="7C250B1B" w14:textId="60FB1E70" w:rsidR="00E66538" w:rsidRPr="001A0F1E" w:rsidRDefault="00E66538" w:rsidP="00E66538">
            <w:pPr>
              <w:tabs>
                <w:tab w:val="left" w:pos="426"/>
              </w:tabs>
              <w:bidi w:val="0"/>
              <w:spacing w:after="0" w:line="240" w:lineRule="auto"/>
              <w:jc w:val="center"/>
              <w:rPr>
                <w:b/>
                <w:bCs/>
                <w:lang w:bidi="ar-BH"/>
              </w:rPr>
            </w:pPr>
            <w:r w:rsidRPr="005107E9">
              <w:rPr>
                <w:b/>
                <w:bCs/>
                <w:lang w:bidi="ar-BH"/>
              </w:rPr>
              <w:t>15</w:t>
            </w:r>
          </w:p>
        </w:tc>
        <w:tc>
          <w:tcPr>
            <w:tcW w:w="3544" w:type="dxa"/>
            <w:shd w:val="clear" w:color="auto" w:fill="auto"/>
            <w:vAlign w:val="center"/>
          </w:tcPr>
          <w:p w14:paraId="34281248" w14:textId="09D005C0" w:rsidR="00E66538" w:rsidRPr="00423DCD" w:rsidRDefault="00E66538" w:rsidP="00E66538">
            <w:pPr>
              <w:tabs>
                <w:tab w:val="left" w:pos="426"/>
              </w:tabs>
              <w:bidi w:val="0"/>
              <w:spacing w:after="0" w:line="288" w:lineRule="auto"/>
              <w:rPr>
                <w:rFonts w:cstheme="minorHAnsi"/>
                <w:bCs/>
                <w:lang w:bidi="ar-BH"/>
              </w:rPr>
            </w:pPr>
            <w:r w:rsidRPr="00423DCD">
              <w:rPr>
                <w:rFonts w:cstheme="minorHAnsi"/>
                <w:bCs/>
                <w:lang w:bidi="ar-BH"/>
              </w:rPr>
              <w:t xml:space="preserve">Presentations of Group </w:t>
            </w:r>
            <w:r w:rsidR="00C1090B">
              <w:rPr>
                <w:rFonts w:cstheme="minorHAnsi"/>
                <w:bCs/>
                <w:lang w:bidi="ar-BH"/>
              </w:rPr>
              <w:t>Projects</w:t>
            </w:r>
          </w:p>
        </w:tc>
        <w:tc>
          <w:tcPr>
            <w:tcW w:w="1134" w:type="dxa"/>
            <w:shd w:val="clear" w:color="auto" w:fill="auto"/>
            <w:vAlign w:val="center"/>
          </w:tcPr>
          <w:p w14:paraId="00521739" w14:textId="1706946B" w:rsidR="00E66538" w:rsidRPr="00423DCD" w:rsidRDefault="00E66538" w:rsidP="00E66538">
            <w:pPr>
              <w:pStyle w:val="Heading1"/>
              <w:tabs>
                <w:tab w:val="left" w:pos="426"/>
                <w:tab w:val="right" w:pos="5926"/>
              </w:tabs>
              <w:spacing w:beforeLines="20" w:before="48" w:afterLines="20" w:after="48"/>
              <w:rPr>
                <w:rFonts w:asciiTheme="minorHAnsi" w:hAnsiTheme="minorHAnsi" w:cstheme="minorHAnsi"/>
                <w:bCs/>
                <w:sz w:val="22"/>
                <w:szCs w:val="22"/>
                <w:lang w:val="en-GB"/>
              </w:rPr>
            </w:pPr>
            <w:r w:rsidRPr="00423DCD">
              <w:rPr>
                <w:rFonts w:asciiTheme="minorHAnsi" w:hAnsiTheme="minorHAnsi" w:cstheme="minorHAnsi"/>
                <w:bCs/>
                <w:sz w:val="22"/>
                <w:szCs w:val="22"/>
                <w:lang w:val="en-GB"/>
              </w:rPr>
              <w:t>3,4,5,6</w:t>
            </w:r>
          </w:p>
        </w:tc>
        <w:tc>
          <w:tcPr>
            <w:tcW w:w="1984" w:type="dxa"/>
            <w:vMerge w:val="restart"/>
            <w:shd w:val="clear" w:color="auto" w:fill="auto"/>
            <w:vAlign w:val="center"/>
          </w:tcPr>
          <w:p w14:paraId="6851889F" w14:textId="77777777" w:rsidR="00E66538" w:rsidRPr="001A0F1E" w:rsidRDefault="00E66538" w:rsidP="00E66538">
            <w:pPr>
              <w:tabs>
                <w:tab w:val="left" w:pos="426"/>
              </w:tabs>
              <w:bidi w:val="0"/>
              <w:spacing w:after="0" w:line="288" w:lineRule="auto"/>
              <w:jc w:val="center"/>
              <w:rPr>
                <w:rFonts w:cstheme="minorHAnsi"/>
                <w:lang w:bidi="ar-BH"/>
              </w:rPr>
            </w:pPr>
            <w:r w:rsidRPr="001A0F1E">
              <w:rPr>
                <w:rFonts w:cstheme="minorHAnsi"/>
                <w:lang w:bidi="ar-BH"/>
              </w:rPr>
              <w:t>Projects Presentations</w:t>
            </w:r>
          </w:p>
        </w:tc>
        <w:tc>
          <w:tcPr>
            <w:tcW w:w="1418" w:type="dxa"/>
            <w:vMerge w:val="restart"/>
            <w:shd w:val="clear" w:color="auto" w:fill="auto"/>
            <w:vAlign w:val="center"/>
          </w:tcPr>
          <w:p w14:paraId="1AF32E55" w14:textId="429388BA" w:rsidR="00E66538" w:rsidRPr="001A0F1E" w:rsidRDefault="00E66538" w:rsidP="00E66538">
            <w:pPr>
              <w:tabs>
                <w:tab w:val="left" w:pos="426"/>
              </w:tabs>
              <w:bidi w:val="0"/>
              <w:spacing w:after="0" w:line="288" w:lineRule="auto"/>
              <w:jc w:val="center"/>
              <w:rPr>
                <w:rFonts w:cstheme="minorHAnsi"/>
                <w:lang w:bidi="ar-BH"/>
              </w:rPr>
            </w:pPr>
            <w:r>
              <w:rPr>
                <w:rFonts w:cstheme="minorHAnsi"/>
                <w:lang w:bidi="ar-BH"/>
              </w:rPr>
              <w:t xml:space="preserve">Research-Based </w:t>
            </w:r>
            <w:r w:rsidRPr="001A0F1E">
              <w:rPr>
                <w:rFonts w:cstheme="minorHAnsi"/>
                <w:lang w:bidi="ar-BH"/>
              </w:rPr>
              <w:t>Project</w:t>
            </w:r>
          </w:p>
        </w:tc>
      </w:tr>
      <w:tr w:rsidR="00E66538" w:rsidRPr="00547B63" w14:paraId="22F156B1" w14:textId="77777777" w:rsidTr="00423DCD">
        <w:trPr>
          <w:trHeight w:val="520"/>
        </w:trPr>
        <w:tc>
          <w:tcPr>
            <w:tcW w:w="851" w:type="dxa"/>
            <w:shd w:val="clear" w:color="auto" w:fill="auto"/>
            <w:vAlign w:val="center"/>
          </w:tcPr>
          <w:p w14:paraId="3E759BE0" w14:textId="73EC2E96" w:rsidR="00E66538" w:rsidRPr="001A0F1E" w:rsidRDefault="00E66538" w:rsidP="00E66538">
            <w:pPr>
              <w:tabs>
                <w:tab w:val="left" w:pos="426"/>
              </w:tabs>
              <w:bidi w:val="0"/>
              <w:spacing w:after="0" w:line="240" w:lineRule="auto"/>
              <w:jc w:val="center"/>
              <w:rPr>
                <w:b/>
                <w:bCs/>
                <w:lang w:bidi="ar-BH"/>
              </w:rPr>
            </w:pPr>
            <w:r w:rsidRPr="005107E9">
              <w:rPr>
                <w:b/>
                <w:bCs/>
                <w:lang w:bidi="ar-BH"/>
              </w:rPr>
              <w:t>16</w:t>
            </w:r>
          </w:p>
        </w:tc>
        <w:tc>
          <w:tcPr>
            <w:tcW w:w="3544" w:type="dxa"/>
            <w:shd w:val="clear" w:color="auto" w:fill="auto"/>
            <w:vAlign w:val="center"/>
          </w:tcPr>
          <w:p w14:paraId="40E9C59A" w14:textId="6642F5DC" w:rsidR="00E66538" w:rsidRPr="00423DCD" w:rsidRDefault="00E66538" w:rsidP="00E66538">
            <w:pPr>
              <w:tabs>
                <w:tab w:val="left" w:pos="426"/>
              </w:tabs>
              <w:bidi w:val="0"/>
              <w:spacing w:after="0" w:line="288" w:lineRule="auto"/>
              <w:rPr>
                <w:bCs/>
                <w:lang w:bidi="ar-BH"/>
              </w:rPr>
            </w:pPr>
            <w:r w:rsidRPr="00423DCD">
              <w:rPr>
                <w:bCs/>
                <w:lang w:bidi="ar-BH"/>
              </w:rPr>
              <w:t xml:space="preserve">Presentations of Group </w:t>
            </w:r>
            <w:r w:rsidR="00C1090B">
              <w:rPr>
                <w:bCs/>
                <w:lang w:bidi="ar-BH"/>
              </w:rPr>
              <w:t>Projects</w:t>
            </w:r>
          </w:p>
        </w:tc>
        <w:tc>
          <w:tcPr>
            <w:tcW w:w="1134" w:type="dxa"/>
            <w:shd w:val="clear" w:color="auto" w:fill="auto"/>
            <w:vAlign w:val="center"/>
          </w:tcPr>
          <w:p w14:paraId="634E8DFE" w14:textId="4CFEC8C7" w:rsidR="00E66538" w:rsidRPr="00423DCD" w:rsidRDefault="00E66538" w:rsidP="00E66538">
            <w:pPr>
              <w:pStyle w:val="Heading1"/>
              <w:tabs>
                <w:tab w:val="left" w:pos="426"/>
                <w:tab w:val="right" w:pos="5926"/>
              </w:tabs>
              <w:spacing w:beforeLines="20" w:before="48" w:afterLines="20" w:after="48"/>
              <w:rPr>
                <w:rFonts w:asciiTheme="minorHAnsi" w:hAnsiTheme="minorHAnsi" w:cstheme="minorHAnsi"/>
                <w:bCs/>
                <w:sz w:val="22"/>
                <w:szCs w:val="22"/>
                <w:lang w:val="en-GB"/>
              </w:rPr>
            </w:pPr>
            <w:r w:rsidRPr="00423DCD">
              <w:rPr>
                <w:rFonts w:asciiTheme="minorHAnsi" w:hAnsiTheme="minorHAnsi" w:cstheme="minorHAnsi"/>
                <w:bCs/>
                <w:sz w:val="22"/>
                <w:szCs w:val="22"/>
                <w:lang w:val="en-GB"/>
              </w:rPr>
              <w:t>3,4,5,6</w:t>
            </w:r>
          </w:p>
        </w:tc>
        <w:tc>
          <w:tcPr>
            <w:tcW w:w="1984" w:type="dxa"/>
            <w:vMerge/>
            <w:shd w:val="clear" w:color="auto" w:fill="auto"/>
            <w:vAlign w:val="center"/>
          </w:tcPr>
          <w:p w14:paraId="57AA3C70" w14:textId="77777777" w:rsidR="00E66538" w:rsidRPr="001A0F1E" w:rsidRDefault="00E66538" w:rsidP="00E66538">
            <w:pPr>
              <w:tabs>
                <w:tab w:val="left" w:pos="426"/>
              </w:tabs>
              <w:bidi w:val="0"/>
              <w:spacing w:after="0" w:line="240" w:lineRule="auto"/>
              <w:jc w:val="both"/>
              <w:rPr>
                <w:lang w:bidi="ar-BH"/>
              </w:rPr>
            </w:pPr>
          </w:p>
        </w:tc>
        <w:tc>
          <w:tcPr>
            <w:tcW w:w="1418" w:type="dxa"/>
            <w:vMerge/>
            <w:shd w:val="clear" w:color="auto" w:fill="auto"/>
          </w:tcPr>
          <w:p w14:paraId="38DD757F" w14:textId="77777777" w:rsidR="00E66538" w:rsidRPr="001A0F1E" w:rsidRDefault="00E66538" w:rsidP="00E66538">
            <w:pPr>
              <w:tabs>
                <w:tab w:val="left" w:pos="426"/>
              </w:tabs>
            </w:pPr>
          </w:p>
        </w:tc>
      </w:tr>
    </w:tbl>
    <w:p w14:paraId="3664FAD0" w14:textId="6FAC58A1" w:rsidR="4EF58196" w:rsidRPr="009F3EE8" w:rsidRDefault="4EF58196" w:rsidP="00555663">
      <w:pPr>
        <w:tabs>
          <w:tab w:val="left" w:pos="426"/>
        </w:tabs>
        <w:bidi w:val="0"/>
        <w:spacing w:after="0" w:line="240" w:lineRule="auto"/>
        <w:rPr>
          <w:rFonts w:cstheme="minorHAnsi"/>
        </w:rPr>
      </w:pPr>
    </w:p>
    <w:sectPr w:rsidR="4EF58196" w:rsidRPr="009F3EE8" w:rsidSect="00F76CA4">
      <w:headerReference w:type="default" r:id="rId12"/>
      <w:footerReference w:type="default" r:id="rId13"/>
      <w:headerReference w:type="first" r:id="rId14"/>
      <w:footerReference w:type="first" r:id="rId15"/>
      <w:pgSz w:w="11906" w:h="16838"/>
      <w:pgMar w:top="1542" w:right="1800" w:bottom="1440" w:left="165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883E" w14:textId="77777777" w:rsidR="00A11A58" w:rsidRDefault="00A11A58" w:rsidP="008D60A3">
      <w:pPr>
        <w:pStyle w:val="ListParagraph"/>
        <w:spacing w:after="0" w:line="240" w:lineRule="auto"/>
      </w:pPr>
      <w:r>
        <w:separator/>
      </w:r>
    </w:p>
  </w:endnote>
  <w:endnote w:type="continuationSeparator" w:id="0">
    <w:p w14:paraId="1A2F9869" w14:textId="77777777" w:rsidR="00A11A58" w:rsidRDefault="00A11A58" w:rsidP="008D60A3">
      <w:pPr>
        <w:pStyle w:val="ListParagraph"/>
        <w:spacing w:after="0" w:line="240" w:lineRule="auto"/>
      </w:pPr>
      <w:r>
        <w:continuationSeparator/>
      </w:r>
    </w:p>
  </w:endnote>
  <w:endnote w:type="continuationNotice" w:id="1">
    <w:p w14:paraId="476F7199" w14:textId="77777777" w:rsidR="00A11A58" w:rsidRDefault="00A11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7"/>
      <w:gridCol w:w="7561"/>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7"/>
      <w:gridCol w:w="7561"/>
    </w:tblGrid>
    <w:tr w:rsidR="002352D4" w14:paraId="70E04386" w14:textId="77777777" w:rsidTr="002352D4">
      <w:tc>
        <w:tcPr>
          <w:tcW w:w="893" w:type="dxa"/>
        </w:tcPr>
        <w:p w14:paraId="3933436A" w14:textId="77777777" w:rsidR="005C0E3F" w:rsidRDefault="0051452A"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Pr="0063706E" w:rsidRDefault="002352D4" w:rsidP="00692F4F">
          <w:pPr>
            <w:pStyle w:val="Footer"/>
            <w:bidi w:val="0"/>
            <w:rPr>
              <w:i/>
              <w:iCs/>
              <w:sz w:val="20"/>
              <w:szCs w:val="20"/>
              <w:lang w:bidi="ar-BH"/>
            </w:rPr>
          </w:pPr>
          <w:r w:rsidRPr="0063706E">
            <w:rPr>
              <w:i/>
              <w:iCs/>
              <w:sz w:val="20"/>
              <w:szCs w:val="20"/>
              <w:lang w:bidi="ar-BH"/>
            </w:rPr>
            <w:t>Note: Additional information could be added as required by the Instructor, (</w:t>
          </w:r>
          <w:proofErr w:type="spellStart"/>
          <w:r w:rsidRPr="0063706E">
            <w:rPr>
              <w:i/>
              <w:iCs/>
              <w:sz w:val="20"/>
              <w:szCs w:val="20"/>
              <w:lang w:bidi="ar-BH"/>
            </w:rPr>
            <w:t>eg</w:t>
          </w:r>
          <w:proofErr w:type="spellEnd"/>
          <w:r w:rsidRPr="0063706E">
            <w:rPr>
              <w:i/>
              <w:iCs/>
              <w:sz w:val="20"/>
              <w:szCs w:val="20"/>
              <w:lang w:bidi="ar-BH"/>
            </w:rPr>
            <w:t>, Policies)</w:t>
          </w:r>
        </w:p>
        <w:p w14:paraId="5599B9AC" w14:textId="77777777" w:rsidR="002352D4" w:rsidRPr="0063706E" w:rsidRDefault="002352D4" w:rsidP="002352D4">
          <w:pPr>
            <w:bidi w:val="0"/>
            <w:rPr>
              <w:szCs w:val="24"/>
            </w:rPr>
          </w:pPr>
          <w:r w:rsidRPr="0063706E">
            <w:rPr>
              <w:i/>
              <w:iCs/>
              <w:sz w:val="20"/>
              <w:szCs w:val="20"/>
              <w:lang w:bidi="ar-BH"/>
            </w:rPr>
            <w:t xml:space="preserve">Note: Items shown </w:t>
          </w:r>
          <w:r w:rsidRPr="0063706E">
            <w:rPr>
              <w:i/>
              <w:iCs/>
              <w:sz w:val="20"/>
              <w:szCs w:val="20"/>
              <w:u w:val="single"/>
              <w:lang w:bidi="ar-BH"/>
            </w:rPr>
            <w:t>underlined</w:t>
          </w:r>
          <w:r w:rsidRPr="0063706E">
            <w:rPr>
              <w:i/>
              <w:iCs/>
              <w:sz w:val="20"/>
              <w:szCs w:val="20"/>
              <w:lang w:bidi="ar-BH"/>
            </w:rPr>
            <w:t xml:space="preserve"> cannot be changed without the department consent.</w:t>
          </w:r>
          <w:r w:rsidRPr="0063706E">
            <w:rPr>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45DA1" w14:textId="77777777" w:rsidR="00A11A58" w:rsidRDefault="00A11A58" w:rsidP="008D60A3">
      <w:pPr>
        <w:pStyle w:val="ListParagraph"/>
        <w:spacing w:after="0" w:line="240" w:lineRule="auto"/>
      </w:pPr>
      <w:r>
        <w:separator/>
      </w:r>
    </w:p>
  </w:footnote>
  <w:footnote w:type="continuationSeparator" w:id="0">
    <w:p w14:paraId="0F67DBB3" w14:textId="77777777" w:rsidR="00A11A58" w:rsidRDefault="00A11A58" w:rsidP="008D60A3">
      <w:pPr>
        <w:pStyle w:val="ListParagraph"/>
        <w:spacing w:after="0" w:line="240" w:lineRule="auto"/>
      </w:pPr>
      <w:r>
        <w:continuationSeparator/>
      </w:r>
    </w:p>
  </w:footnote>
  <w:footnote w:type="continuationNotice" w:id="1">
    <w:p w14:paraId="011B21B8" w14:textId="77777777" w:rsidR="00A11A58" w:rsidRDefault="00A11A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550"/>
      <w:gridCol w:w="1944"/>
    </w:tblGrid>
    <w:tr w:rsidR="00E20C8C" w14:paraId="0839CDBF" w14:textId="77777777" w:rsidTr="00E20C8C">
      <w:trPr>
        <w:trHeight w:val="1430"/>
      </w:trPr>
      <w:tc>
        <w:tcPr>
          <w:tcW w:w="1538" w:type="dxa"/>
          <w:vAlign w:val="center"/>
        </w:tcPr>
        <w:p w14:paraId="3B79A97C" w14:textId="77777777" w:rsidR="00A060D3" w:rsidRDefault="36E12526"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http://schemas.microsoft.com/office/word/2018/wordml" xmlns:w16cex="http://schemas.microsoft.com/office/word/2018/wordml/cex" id="{53770DAC-8DEC-47A3-A96F-640426CA9704}"/>
                            </a:ext>
                          </a:extLst>
                        </a:blip>
                        <a:stretch>
                          <a:fillRect/>
                        </a:stretch>
                      </pic:blipFill>
                      <pic:spPr>
                        <a:xfrm>
                          <a:off x="0" y="0"/>
                          <a:ext cx="839470" cy="645149"/>
                        </a:xfrm>
                        <a:prstGeom prst="rect">
                          <a:avLst/>
                        </a:prstGeom>
                      </pic:spPr>
                    </pic:pic>
                  </a:graphicData>
                </a:graphic>
              </wp:inline>
            </w:drawing>
          </w:r>
        </w:p>
      </w:tc>
      <w:tc>
        <w:tcPr>
          <w:tcW w:w="5550" w:type="dxa"/>
          <w:vAlign w:val="center"/>
        </w:tcPr>
        <w:p w14:paraId="4567DC47" w14:textId="1FD6E9D1" w:rsidR="00A060D3" w:rsidRPr="00A060D3" w:rsidRDefault="00E20C8C" w:rsidP="00A060D3">
          <w:pPr>
            <w:bidi w:val="0"/>
            <w:jc w:val="center"/>
            <w:rPr>
              <w:rFonts w:asciiTheme="majorBidi" w:hAnsiTheme="majorBidi" w:cstheme="majorBidi"/>
              <w:b/>
              <w:bCs/>
              <w:sz w:val="32"/>
              <w:szCs w:val="32"/>
              <w:lang w:bidi="ar-BH"/>
            </w:rPr>
          </w:pPr>
          <w:r>
            <w:rPr>
              <w:rFonts w:asciiTheme="majorBidi" w:hAnsiTheme="majorBidi" w:cstheme="majorBidi"/>
              <w:b/>
              <w:bCs/>
              <w:sz w:val="32"/>
              <w:szCs w:val="32"/>
              <w:lang w:bidi="ar-BH"/>
            </w:rPr>
            <w:t xml:space="preserve">          </w:t>
          </w:r>
          <w:r w:rsidR="00A060D3" w:rsidRPr="00A060D3">
            <w:rPr>
              <w:rFonts w:asciiTheme="majorBidi" w:hAnsiTheme="majorBidi" w:cstheme="majorBidi"/>
              <w:b/>
              <w:bCs/>
              <w:sz w:val="32"/>
              <w:szCs w:val="32"/>
              <w:lang w:bidi="ar-BH"/>
            </w:rPr>
            <w:t>University of Bahrain</w:t>
          </w:r>
        </w:p>
        <w:p w14:paraId="3C7A6EA7" w14:textId="4C99C7FD" w:rsidR="00A060D3" w:rsidRPr="00A060D3" w:rsidRDefault="00E20C8C" w:rsidP="00E20C8C">
          <w:pPr>
            <w:bidi w:val="0"/>
            <w:ind w:right="-1199"/>
            <w:rPr>
              <w:rFonts w:asciiTheme="majorBidi" w:hAnsiTheme="majorBidi" w:cstheme="majorBidi"/>
              <w:b/>
              <w:bCs/>
              <w:sz w:val="24"/>
              <w:szCs w:val="24"/>
              <w:lang w:bidi="ar-BH"/>
            </w:rPr>
          </w:pP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Quality Assurance and Accreditation</w:t>
          </w: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Center</w:t>
          </w:r>
        </w:p>
      </w:tc>
      <w:tc>
        <w:tcPr>
          <w:tcW w:w="1944" w:type="dxa"/>
        </w:tcPr>
        <w:p w14:paraId="3FF3D4DC" w14:textId="77777777" w:rsidR="00A060D3" w:rsidRDefault="00A060D3" w:rsidP="00E20C8C">
          <w:pPr>
            <w:bidi w:val="0"/>
            <w:ind w:right="-875"/>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1B482CE1">
                <wp:simplePos x="0" y="0"/>
                <wp:positionH relativeFrom="column">
                  <wp:posOffset>776165</wp:posOffset>
                </wp:positionH>
                <wp:positionV relativeFrom="paragraph">
                  <wp:posOffset>85090</wp:posOffset>
                </wp:positionV>
                <wp:extent cx="655320" cy="7448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C50F8B">
    <w:pPr>
      <w:pBdr>
        <w:top w:val="single" w:sz="6" w:space="1" w:color="auto"/>
        <w:bottom w:val="single" w:sz="6" w:space="1" w:color="auto"/>
      </w:pBdr>
      <w:bidi w:val="0"/>
      <w:spacing w:line="240" w:lineRule="auto"/>
      <w:ind w:right="-766"/>
      <w:jc w:val="center"/>
      <w:rPr>
        <w:rFonts w:asciiTheme="majorBidi" w:hAnsiTheme="majorBidi" w:cstheme="majorBidi"/>
        <w:b/>
        <w:bCs/>
        <w:sz w:val="26"/>
        <w:szCs w:val="26"/>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1DBC212C"/>
    <w:lvl w:ilvl="0" w:tplc="C6426C86">
      <w:start w:val="1"/>
      <w:numFmt w:val="decimal"/>
      <w:lvlText w:val="%1."/>
      <w:lvlJc w:val="left"/>
      <w:pPr>
        <w:ind w:left="471" w:hanging="360"/>
      </w:pPr>
      <w:rPr>
        <w:rFonts w:hint="default"/>
        <w:b w:val="0"/>
        <w:bCs/>
        <w:i w:val="0"/>
        <w:color w:val="000000" w:themeColor="text1"/>
        <w:u w:color="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52AAC"/>
    <w:multiLevelType w:val="hybridMultilevel"/>
    <w:tmpl w:val="37D8CE08"/>
    <w:lvl w:ilvl="0" w:tplc="8A9C0B98">
      <w:start w:val="1"/>
      <w:numFmt w:val="decimal"/>
      <w:lvlText w:val="%1."/>
      <w:lvlJc w:val="left"/>
      <w:pPr>
        <w:tabs>
          <w:tab w:val="num" w:pos="2376"/>
        </w:tabs>
        <w:ind w:left="2376" w:hanging="216"/>
      </w:pPr>
      <w:rPr>
        <w:rFonts w:ascii="Arial" w:eastAsia="Times New Roman" w:hAnsi="Arial" w:cs="Times New Roman"/>
      </w:rPr>
    </w:lvl>
    <w:lvl w:ilvl="1" w:tplc="EAB4A1EE" w:tentative="1">
      <w:start w:val="1"/>
      <w:numFmt w:val="bullet"/>
      <w:lvlText w:val="o"/>
      <w:lvlJc w:val="left"/>
      <w:pPr>
        <w:tabs>
          <w:tab w:val="num" w:pos="1440"/>
        </w:tabs>
        <w:ind w:left="1440" w:hanging="360"/>
      </w:pPr>
      <w:rPr>
        <w:rFonts w:ascii="Courier New" w:hAnsi="Courier New" w:hint="default"/>
      </w:rPr>
    </w:lvl>
    <w:lvl w:ilvl="2" w:tplc="D6285C2A" w:tentative="1">
      <w:start w:val="1"/>
      <w:numFmt w:val="bullet"/>
      <w:lvlText w:val=""/>
      <w:lvlJc w:val="left"/>
      <w:pPr>
        <w:tabs>
          <w:tab w:val="num" w:pos="2160"/>
        </w:tabs>
        <w:ind w:left="2160" w:hanging="360"/>
      </w:pPr>
      <w:rPr>
        <w:rFonts w:ascii="Wingdings" w:hAnsi="Wingdings" w:hint="default"/>
      </w:rPr>
    </w:lvl>
    <w:lvl w:ilvl="3" w:tplc="4F2E0AAA" w:tentative="1">
      <w:start w:val="1"/>
      <w:numFmt w:val="bullet"/>
      <w:lvlText w:val=""/>
      <w:lvlJc w:val="left"/>
      <w:pPr>
        <w:tabs>
          <w:tab w:val="num" w:pos="2880"/>
        </w:tabs>
        <w:ind w:left="2880" w:hanging="360"/>
      </w:pPr>
      <w:rPr>
        <w:rFonts w:ascii="Symbol" w:hAnsi="Symbol" w:hint="default"/>
      </w:rPr>
    </w:lvl>
    <w:lvl w:ilvl="4" w:tplc="56345ACE" w:tentative="1">
      <w:start w:val="1"/>
      <w:numFmt w:val="bullet"/>
      <w:lvlText w:val="o"/>
      <w:lvlJc w:val="left"/>
      <w:pPr>
        <w:tabs>
          <w:tab w:val="num" w:pos="3600"/>
        </w:tabs>
        <w:ind w:left="3600" w:hanging="360"/>
      </w:pPr>
      <w:rPr>
        <w:rFonts w:ascii="Courier New" w:hAnsi="Courier New" w:hint="default"/>
      </w:rPr>
    </w:lvl>
    <w:lvl w:ilvl="5" w:tplc="1A14D36A" w:tentative="1">
      <w:start w:val="1"/>
      <w:numFmt w:val="bullet"/>
      <w:lvlText w:val=""/>
      <w:lvlJc w:val="left"/>
      <w:pPr>
        <w:tabs>
          <w:tab w:val="num" w:pos="4320"/>
        </w:tabs>
        <w:ind w:left="4320" w:hanging="360"/>
      </w:pPr>
      <w:rPr>
        <w:rFonts w:ascii="Wingdings" w:hAnsi="Wingdings" w:hint="default"/>
      </w:rPr>
    </w:lvl>
    <w:lvl w:ilvl="6" w:tplc="12720C32" w:tentative="1">
      <w:start w:val="1"/>
      <w:numFmt w:val="bullet"/>
      <w:lvlText w:val=""/>
      <w:lvlJc w:val="left"/>
      <w:pPr>
        <w:tabs>
          <w:tab w:val="num" w:pos="5040"/>
        </w:tabs>
        <w:ind w:left="5040" w:hanging="360"/>
      </w:pPr>
      <w:rPr>
        <w:rFonts w:ascii="Symbol" w:hAnsi="Symbol" w:hint="default"/>
      </w:rPr>
    </w:lvl>
    <w:lvl w:ilvl="7" w:tplc="55A62C04" w:tentative="1">
      <w:start w:val="1"/>
      <w:numFmt w:val="bullet"/>
      <w:lvlText w:val="o"/>
      <w:lvlJc w:val="left"/>
      <w:pPr>
        <w:tabs>
          <w:tab w:val="num" w:pos="5760"/>
        </w:tabs>
        <w:ind w:left="5760" w:hanging="360"/>
      </w:pPr>
      <w:rPr>
        <w:rFonts w:ascii="Courier New" w:hAnsi="Courier New" w:hint="default"/>
      </w:rPr>
    </w:lvl>
    <w:lvl w:ilvl="8" w:tplc="0DE8F7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21900"/>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9"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11"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B1523E"/>
    <w:multiLevelType w:val="hybridMultilevel"/>
    <w:tmpl w:val="3982ABD0"/>
    <w:lvl w:ilvl="0" w:tplc="CA34D2B2">
      <w:start w:val="1"/>
      <w:numFmt w:val="decimal"/>
      <w:lvlText w:val="%1."/>
      <w:lvlJc w:val="left"/>
      <w:pPr>
        <w:tabs>
          <w:tab w:val="num" w:pos="2376"/>
        </w:tabs>
        <w:ind w:left="2376" w:hanging="216"/>
      </w:pPr>
      <w:rPr>
        <w:rFonts w:ascii="Arial" w:eastAsia="Times New Roman" w:hAnsi="Arial" w:cs="Times New Roman"/>
      </w:rPr>
    </w:lvl>
    <w:lvl w:ilvl="1" w:tplc="04090003" w:tentative="1">
      <w:start w:val="1"/>
      <w:numFmt w:val="bullet"/>
      <w:lvlText w:val="o"/>
      <w:lvlJc w:val="left"/>
      <w:pPr>
        <w:tabs>
          <w:tab w:val="num" w:pos="3420"/>
        </w:tabs>
        <w:ind w:left="3420" w:hanging="360"/>
      </w:pPr>
      <w:rPr>
        <w:rFonts w:ascii="Courier New" w:hAnsi="Courier New" w:cs="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Wingdings"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Wingdings"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9"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3" w15:restartNumberingAfterBreak="0">
    <w:nsid w:val="49975CCD"/>
    <w:multiLevelType w:val="hybridMultilevel"/>
    <w:tmpl w:val="84F2D29A"/>
    <w:lvl w:ilvl="0" w:tplc="05863832">
      <w:start w:val="1"/>
      <w:numFmt w:val="decimal"/>
      <w:lvlText w:val="%1."/>
      <w:lvlJc w:val="left"/>
      <w:pPr>
        <w:tabs>
          <w:tab w:val="num" w:pos="2376"/>
        </w:tabs>
        <w:ind w:left="2376" w:hanging="216"/>
      </w:pPr>
      <w:rPr>
        <w:rFonts w:ascii="Arial" w:eastAsia="Times New Roman" w:hAnsi="Arial" w:cs="Times New Roman"/>
      </w:rPr>
    </w:lvl>
    <w:lvl w:ilvl="1" w:tplc="95DA599A" w:tentative="1">
      <w:start w:val="1"/>
      <w:numFmt w:val="bullet"/>
      <w:lvlText w:val="o"/>
      <w:lvlJc w:val="left"/>
      <w:pPr>
        <w:tabs>
          <w:tab w:val="num" w:pos="1440"/>
        </w:tabs>
        <w:ind w:left="1440" w:hanging="360"/>
      </w:pPr>
      <w:rPr>
        <w:rFonts w:ascii="Courier New" w:hAnsi="Courier New" w:hint="default"/>
      </w:rPr>
    </w:lvl>
    <w:lvl w:ilvl="2" w:tplc="F8E8664A" w:tentative="1">
      <w:start w:val="1"/>
      <w:numFmt w:val="bullet"/>
      <w:lvlText w:val=""/>
      <w:lvlJc w:val="left"/>
      <w:pPr>
        <w:tabs>
          <w:tab w:val="num" w:pos="2160"/>
        </w:tabs>
        <w:ind w:left="2160" w:hanging="360"/>
      </w:pPr>
      <w:rPr>
        <w:rFonts w:ascii="Wingdings" w:hAnsi="Wingdings" w:hint="default"/>
      </w:rPr>
    </w:lvl>
    <w:lvl w:ilvl="3" w:tplc="7DACAA18" w:tentative="1">
      <w:start w:val="1"/>
      <w:numFmt w:val="bullet"/>
      <w:lvlText w:val=""/>
      <w:lvlJc w:val="left"/>
      <w:pPr>
        <w:tabs>
          <w:tab w:val="num" w:pos="2880"/>
        </w:tabs>
        <w:ind w:left="2880" w:hanging="360"/>
      </w:pPr>
      <w:rPr>
        <w:rFonts w:ascii="Symbol" w:hAnsi="Symbol" w:hint="default"/>
      </w:rPr>
    </w:lvl>
    <w:lvl w:ilvl="4" w:tplc="FC68BCBC" w:tentative="1">
      <w:start w:val="1"/>
      <w:numFmt w:val="bullet"/>
      <w:lvlText w:val="o"/>
      <w:lvlJc w:val="left"/>
      <w:pPr>
        <w:tabs>
          <w:tab w:val="num" w:pos="3600"/>
        </w:tabs>
        <w:ind w:left="3600" w:hanging="360"/>
      </w:pPr>
      <w:rPr>
        <w:rFonts w:ascii="Courier New" w:hAnsi="Courier New" w:hint="default"/>
      </w:rPr>
    </w:lvl>
    <w:lvl w:ilvl="5" w:tplc="07967D74" w:tentative="1">
      <w:start w:val="1"/>
      <w:numFmt w:val="bullet"/>
      <w:lvlText w:val=""/>
      <w:lvlJc w:val="left"/>
      <w:pPr>
        <w:tabs>
          <w:tab w:val="num" w:pos="4320"/>
        </w:tabs>
        <w:ind w:left="4320" w:hanging="360"/>
      </w:pPr>
      <w:rPr>
        <w:rFonts w:ascii="Wingdings" w:hAnsi="Wingdings" w:hint="default"/>
      </w:rPr>
    </w:lvl>
    <w:lvl w:ilvl="6" w:tplc="5AE6B28A" w:tentative="1">
      <w:start w:val="1"/>
      <w:numFmt w:val="bullet"/>
      <w:lvlText w:val=""/>
      <w:lvlJc w:val="left"/>
      <w:pPr>
        <w:tabs>
          <w:tab w:val="num" w:pos="5040"/>
        </w:tabs>
        <w:ind w:left="5040" w:hanging="360"/>
      </w:pPr>
      <w:rPr>
        <w:rFonts w:ascii="Symbol" w:hAnsi="Symbol" w:hint="default"/>
      </w:rPr>
    </w:lvl>
    <w:lvl w:ilvl="7" w:tplc="D91C9ACC" w:tentative="1">
      <w:start w:val="1"/>
      <w:numFmt w:val="bullet"/>
      <w:lvlText w:val="o"/>
      <w:lvlJc w:val="left"/>
      <w:pPr>
        <w:tabs>
          <w:tab w:val="num" w:pos="5760"/>
        </w:tabs>
        <w:ind w:left="5760" w:hanging="360"/>
      </w:pPr>
      <w:rPr>
        <w:rFonts w:ascii="Courier New" w:hAnsi="Courier New" w:hint="default"/>
      </w:rPr>
    </w:lvl>
    <w:lvl w:ilvl="8" w:tplc="0C48A9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7B1"/>
    <w:multiLevelType w:val="hybridMultilevel"/>
    <w:tmpl w:val="F92EF98C"/>
    <w:lvl w:ilvl="0" w:tplc="391C34E0">
      <w:start w:val="1"/>
      <w:numFmt w:val="decimal"/>
      <w:lvlText w:val="%1."/>
      <w:lvlJc w:val="left"/>
      <w:pPr>
        <w:tabs>
          <w:tab w:val="num" w:pos="720"/>
        </w:tabs>
        <w:ind w:left="720" w:hanging="360"/>
      </w:pPr>
    </w:lvl>
    <w:lvl w:ilvl="1" w:tplc="CECACB32" w:tentative="1">
      <w:start w:val="1"/>
      <w:numFmt w:val="decimal"/>
      <w:lvlText w:val="%2."/>
      <w:lvlJc w:val="left"/>
      <w:pPr>
        <w:tabs>
          <w:tab w:val="num" w:pos="1440"/>
        </w:tabs>
        <w:ind w:left="1440" w:hanging="360"/>
      </w:pPr>
    </w:lvl>
    <w:lvl w:ilvl="2" w:tplc="C00E7716" w:tentative="1">
      <w:start w:val="1"/>
      <w:numFmt w:val="decimal"/>
      <w:lvlText w:val="%3."/>
      <w:lvlJc w:val="left"/>
      <w:pPr>
        <w:tabs>
          <w:tab w:val="num" w:pos="2160"/>
        </w:tabs>
        <w:ind w:left="2160" w:hanging="360"/>
      </w:pPr>
    </w:lvl>
    <w:lvl w:ilvl="3" w:tplc="FDBA7D08">
      <w:start w:val="1"/>
      <w:numFmt w:val="decimal"/>
      <w:lvlText w:val="%4."/>
      <w:lvlJc w:val="left"/>
      <w:pPr>
        <w:tabs>
          <w:tab w:val="num" w:pos="2880"/>
        </w:tabs>
        <w:ind w:left="2880" w:hanging="360"/>
      </w:pPr>
    </w:lvl>
    <w:lvl w:ilvl="4" w:tplc="0A7A3ADC" w:tentative="1">
      <w:start w:val="1"/>
      <w:numFmt w:val="decimal"/>
      <w:lvlText w:val="%5."/>
      <w:lvlJc w:val="left"/>
      <w:pPr>
        <w:tabs>
          <w:tab w:val="num" w:pos="3600"/>
        </w:tabs>
        <w:ind w:left="3600" w:hanging="360"/>
      </w:pPr>
    </w:lvl>
    <w:lvl w:ilvl="5" w:tplc="550AD008" w:tentative="1">
      <w:start w:val="1"/>
      <w:numFmt w:val="decimal"/>
      <w:lvlText w:val="%6."/>
      <w:lvlJc w:val="left"/>
      <w:pPr>
        <w:tabs>
          <w:tab w:val="num" w:pos="4320"/>
        </w:tabs>
        <w:ind w:left="4320" w:hanging="360"/>
      </w:pPr>
    </w:lvl>
    <w:lvl w:ilvl="6" w:tplc="3DC8909C" w:tentative="1">
      <w:start w:val="1"/>
      <w:numFmt w:val="decimal"/>
      <w:lvlText w:val="%7."/>
      <w:lvlJc w:val="left"/>
      <w:pPr>
        <w:tabs>
          <w:tab w:val="num" w:pos="5040"/>
        </w:tabs>
        <w:ind w:left="5040" w:hanging="360"/>
      </w:pPr>
    </w:lvl>
    <w:lvl w:ilvl="7" w:tplc="186C3496" w:tentative="1">
      <w:start w:val="1"/>
      <w:numFmt w:val="decimal"/>
      <w:lvlText w:val="%8."/>
      <w:lvlJc w:val="left"/>
      <w:pPr>
        <w:tabs>
          <w:tab w:val="num" w:pos="5760"/>
        </w:tabs>
        <w:ind w:left="5760" w:hanging="360"/>
      </w:pPr>
    </w:lvl>
    <w:lvl w:ilvl="8" w:tplc="B27A7568" w:tentative="1">
      <w:start w:val="1"/>
      <w:numFmt w:val="decimal"/>
      <w:lvlText w:val="%9."/>
      <w:lvlJc w:val="left"/>
      <w:pPr>
        <w:tabs>
          <w:tab w:val="num" w:pos="6480"/>
        </w:tabs>
        <w:ind w:left="6480" w:hanging="360"/>
      </w:pPr>
    </w:lvl>
  </w:abstractNum>
  <w:abstractNum w:abstractNumId="25"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6"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8"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9"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30"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8"/>
  </w:num>
  <w:num w:numId="4">
    <w:abstractNumId w:val="8"/>
  </w:num>
  <w:num w:numId="5">
    <w:abstractNumId w:val="27"/>
  </w:num>
  <w:num w:numId="6">
    <w:abstractNumId w:val="25"/>
  </w:num>
  <w:num w:numId="7">
    <w:abstractNumId w:val="30"/>
  </w:num>
  <w:num w:numId="8">
    <w:abstractNumId w:val="18"/>
  </w:num>
  <w:num w:numId="9">
    <w:abstractNumId w:val="1"/>
  </w:num>
  <w:num w:numId="10">
    <w:abstractNumId w:val="20"/>
  </w:num>
  <w:num w:numId="11">
    <w:abstractNumId w:val="21"/>
  </w:num>
  <w:num w:numId="12">
    <w:abstractNumId w:val="7"/>
  </w:num>
  <w:num w:numId="13">
    <w:abstractNumId w:val="3"/>
  </w:num>
  <w:num w:numId="14">
    <w:abstractNumId w:val="12"/>
  </w:num>
  <w:num w:numId="15">
    <w:abstractNumId w:val="2"/>
  </w:num>
  <w:num w:numId="16">
    <w:abstractNumId w:val="16"/>
  </w:num>
  <w:num w:numId="17">
    <w:abstractNumId w:val="5"/>
  </w:num>
  <w:num w:numId="18">
    <w:abstractNumId w:val="14"/>
  </w:num>
  <w:num w:numId="19">
    <w:abstractNumId w:val="11"/>
  </w:num>
  <w:num w:numId="20">
    <w:abstractNumId w:val="19"/>
  </w:num>
  <w:num w:numId="21">
    <w:abstractNumId w:val="26"/>
  </w:num>
  <w:num w:numId="22">
    <w:abstractNumId w:val="0"/>
  </w:num>
  <w:num w:numId="23">
    <w:abstractNumId w:val="15"/>
  </w:num>
  <w:num w:numId="24">
    <w:abstractNumId w:val="9"/>
  </w:num>
  <w:num w:numId="25">
    <w:abstractNumId w:val="17"/>
  </w:num>
  <w:num w:numId="26">
    <w:abstractNumId w:val="22"/>
  </w:num>
  <w:num w:numId="27">
    <w:abstractNumId w:val="6"/>
  </w:num>
  <w:num w:numId="28">
    <w:abstractNumId w:val="13"/>
  </w:num>
  <w:num w:numId="29">
    <w:abstractNumId w:val="23"/>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701B"/>
    <w:rsid w:val="00013404"/>
    <w:rsid w:val="000254FB"/>
    <w:rsid w:val="00032598"/>
    <w:rsid w:val="00033C3E"/>
    <w:rsid w:val="00037AF7"/>
    <w:rsid w:val="00043B71"/>
    <w:rsid w:val="00045E43"/>
    <w:rsid w:val="00050A8F"/>
    <w:rsid w:val="000526ED"/>
    <w:rsid w:val="00082FF5"/>
    <w:rsid w:val="000907D7"/>
    <w:rsid w:val="00095F2F"/>
    <w:rsid w:val="000A4250"/>
    <w:rsid w:val="000A5DE3"/>
    <w:rsid w:val="000A6F74"/>
    <w:rsid w:val="000B4464"/>
    <w:rsid w:val="000C641C"/>
    <w:rsid w:val="000F1BA2"/>
    <w:rsid w:val="00111A83"/>
    <w:rsid w:val="00113EED"/>
    <w:rsid w:val="00115BFF"/>
    <w:rsid w:val="001249D3"/>
    <w:rsid w:val="00130ED6"/>
    <w:rsid w:val="001452DF"/>
    <w:rsid w:val="001506F3"/>
    <w:rsid w:val="00155ACF"/>
    <w:rsid w:val="00162CF8"/>
    <w:rsid w:val="00174BCC"/>
    <w:rsid w:val="00176324"/>
    <w:rsid w:val="001A34ED"/>
    <w:rsid w:val="001A4E23"/>
    <w:rsid w:val="001C1C9C"/>
    <w:rsid w:val="001D2ACC"/>
    <w:rsid w:val="001D342E"/>
    <w:rsid w:val="001E428D"/>
    <w:rsid w:val="001F02E1"/>
    <w:rsid w:val="00203041"/>
    <w:rsid w:val="0021090B"/>
    <w:rsid w:val="00215275"/>
    <w:rsid w:val="002352D4"/>
    <w:rsid w:val="00240D63"/>
    <w:rsid w:val="00243359"/>
    <w:rsid w:val="00257E47"/>
    <w:rsid w:val="00291DC9"/>
    <w:rsid w:val="002991A5"/>
    <w:rsid w:val="002A2237"/>
    <w:rsid w:val="002A3A40"/>
    <w:rsid w:val="002A5641"/>
    <w:rsid w:val="002B10A6"/>
    <w:rsid w:val="002D355A"/>
    <w:rsid w:val="002F2888"/>
    <w:rsid w:val="002F688B"/>
    <w:rsid w:val="00316A65"/>
    <w:rsid w:val="00327372"/>
    <w:rsid w:val="003446C7"/>
    <w:rsid w:val="003459E6"/>
    <w:rsid w:val="00355354"/>
    <w:rsid w:val="00371A2D"/>
    <w:rsid w:val="00390E10"/>
    <w:rsid w:val="0039447F"/>
    <w:rsid w:val="003A00F7"/>
    <w:rsid w:val="003A2F89"/>
    <w:rsid w:val="003A6BA5"/>
    <w:rsid w:val="003D2993"/>
    <w:rsid w:val="003D5F75"/>
    <w:rsid w:val="003E353F"/>
    <w:rsid w:val="003E7318"/>
    <w:rsid w:val="00400303"/>
    <w:rsid w:val="004037A3"/>
    <w:rsid w:val="004040FC"/>
    <w:rsid w:val="004103EB"/>
    <w:rsid w:val="00423DCD"/>
    <w:rsid w:val="00436D18"/>
    <w:rsid w:val="00442863"/>
    <w:rsid w:val="00444C8F"/>
    <w:rsid w:val="00462DF9"/>
    <w:rsid w:val="004731FD"/>
    <w:rsid w:val="00476C80"/>
    <w:rsid w:val="004811CF"/>
    <w:rsid w:val="004B0E40"/>
    <w:rsid w:val="004C48D7"/>
    <w:rsid w:val="004D7A63"/>
    <w:rsid w:val="004F6749"/>
    <w:rsid w:val="0051452A"/>
    <w:rsid w:val="00517603"/>
    <w:rsid w:val="0052567F"/>
    <w:rsid w:val="005323F0"/>
    <w:rsid w:val="00545DD9"/>
    <w:rsid w:val="00555663"/>
    <w:rsid w:val="00563AD9"/>
    <w:rsid w:val="00565E74"/>
    <w:rsid w:val="005702F1"/>
    <w:rsid w:val="00570427"/>
    <w:rsid w:val="005842CE"/>
    <w:rsid w:val="00597D8B"/>
    <w:rsid w:val="005A2056"/>
    <w:rsid w:val="005C0E3F"/>
    <w:rsid w:val="005C5F10"/>
    <w:rsid w:val="005D1049"/>
    <w:rsid w:val="005F7C18"/>
    <w:rsid w:val="005F7CAF"/>
    <w:rsid w:val="0060700C"/>
    <w:rsid w:val="00617739"/>
    <w:rsid w:val="00620F9F"/>
    <w:rsid w:val="00626165"/>
    <w:rsid w:val="00633456"/>
    <w:rsid w:val="006351CA"/>
    <w:rsid w:val="0063706E"/>
    <w:rsid w:val="00650E80"/>
    <w:rsid w:val="00653862"/>
    <w:rsid w:val="00667111"/>
    <w:rsid w:val="00685177"/>
    <w:rsid w:val="006904F3"/>
    <w:rsid w:val="00692C3D"/>
    <w:rsid w:val="00692F4F"/>
    <w:rsid w:val="006A1927"/>
    <w:rsid w:val="006B0FE0"/>
    <w:rsid w:val="006BEB8C"/>
    <w:rsid w:val="0070008A"/>
    <w:rsid w:val="00711B83"/>
    <w:rsid w:val="00731A44"/>
    <w:rsid w:val="00734CA3"/>
    <w:rsid w:val="0074011C"/>
    <w:rsid w:val="00740FC6"/>
    <w:rsid w:val="007646A6"/>
    <w:rsid w:val="00770A63"/>
    <w:rsid w:val="007B1F5F"/>
    <w:rsid w:val="007B84BD"/>
    <w:rsid w:val="007C5627"/>
    <w:rsid w:val="007E58E6"/>
    <w:rsid w:val="0083223A"/>
    <w:rsid w:val="00844CF3"/>
    <w:rsid w:val="0084558C"/>
    <w:rsid w:val="00845B90"/>
    <w:rsid w:val="00860F91"/>
    <w:rsid w:val="00861242"/>
    <w:rsid w:val="008728D3"/>
    <w:rsid w:val="008B5CA9"/>
    <w:rsid w:val="008D103F"/>
    <w:rsid w:val="008D60A3"/>
    <w:rsid w:val="008E130A"/>
    <w:rsid w:val="008F3ED5"/>
    <w:rsid w:val="009043BF"/>
    <w:rsid w:val="00930D35"/>
    <w:rsid w:val="00932969"/>
    <w:rsid w:val="00941B61"/>
    <w:rsid w:val="0095762C"/>
    <w:rsid w:val="009615DE"/>
    <w:rsid w:val="00965AA8"/>
    <w:rsid w:val="00973261"/>
    <w:rsid w:val="00975C62"/>
    <w:rsid w:val="00977EE0"/>
    <w:rsid w:val="009B4ACC"/>
    <w:rsid w:val="009C12DA"/>
    <w:rsid w:val="009C36DA"/>
    <w:rsid w:val="009D128C"/>
    <w:rsid w:val="009F25B2"/>
    <w:rsid w:val="009F3EE8"/>
    <w:rsid w:val="00A060D3"/>
    <w:rsid w:val="00A1162C"/>
    <w:rsid w:val="00A11A58"/>
    <w:rsid w:val="00A14659"/>
    <w:rsid w:val="00A30DD4"/>
    <w:rsid w:val="00A32CA1"/>
    <w:rsid w:val="00A4541A"/>
    <w:rsid w:val="00A54452"/>
    <w:rsid w:val="00A934D0"/>
    <w:rsid w:val="00AC5E9F"/>
    <w:rsid w:val="00AE6A38"/>
    <w:rsid w:val="00AF40B6"/>
    <w:rsid w:val="00AF6B28"/>
    <w:rsid w:val="00B23EB9"/>
    <w:rsid w:val="00B2527F"/>
    <w:rsid w:val="00B36F32"/>
    <w:rsid w:val="00B434AA"/>
    <w:rsid w:val="00B851FA"/>
    <w:rsid w:val="00B92DE3"/>
    <w:rsid w:val="00BB28E9"/>
    <w:rsid w:val="00BE610B"/>
    <w:rsid w:val="00BF673B"/>
    <w:rsid w:val="00C01879"/>
    <w:rsid w:val="00C07AA2"/>
    <w:rsid w:val="00C1090B"/>
    <w:rsid w:val="00C20903"/>
    <w:rsid w:val="00C20B6E"/>
    <w:rsid w:val="00C221C2"/>
    <w:rsid w:val="00C2558D"/>
    <w:rsid w:val="00C25CE9"/>
    <w:rsid w:val="00C26631"/>
    <w:rsid w:val="00C31AB2"/>
    <w:rsid w:val="00C35425"/>
    <w:rsid w:val="00C35DCD"/>
    <w:rsid w:val="00C42606"/>
    <w:rsid w:val="00C4289A"/>
    <w:rsid w:val="00C50F8B"/>
    <w:rsid w:val="00C651D9"/>
    <w:rsid w:val="00C66DF6"/>
    <w:rsid w:val="00C9723B"/>
    <w:rsid w:val="00C97FE3"/>
    <w:rsid w:val="00CA174F"/>
    <w:rsid w:val="00CA2DCE"/>
    <w:rsid w:val="00CC7675"/>
    <w:rsid w:val="00CE3C25"/>
    <w:rsid w:val="00CF4A2F"/>
    <w:rsid w:val="00D10262"/>
    <w:rsid w:val="00D13033"/>
    <w:rsid w:val="00D2307C"/>
    <w:rsid w:val="00D24F76"/>
    <w:rsid w:val="00D3312B"/>
    <w:rsid w:val="00D559ED"/>
    <w:rsid w:val="00D72120"/>
    <w:rsid w:val="00DA634D"/>
    <w:rsid w:val="00DB1E21"/>
    <w:rsid w:val="00DC5FAF"/>
    <w:rsid w:val="00DC61BB"/>
    <w:rsid w:val="00DE6621"/>
    <w:rsid w:val="00DF1E3A"/>
    <w:rsid w:val="00DF5F97"/>
    <w:rsid w:val="00E067DD"/>
    <w:rsid w:val="00E10E3B"/>
    <w:rsid w:val="00E12416"/>
    <w:rsid w:val="00E1334E"/>
    <w:rsid w:val="00E14AA0"/>
    <w:rsid w:val="00E14BCE"/>
    <w:rsid w:val="00E1699B"/>
    <w:rsid w:val="00E20C8C"/>
    <w:rsid w:val="00E2408B"/>
    <w:rsid w:val="00E27DD3"/>
    <w:rsid w:val="00E60B3B"/>
    <w:rsid w:val="00E61C22"/>
    <w:rsid w:val="00E66538"/>
    <w:rsid w:val="00E73316"/>
    <w:rsid w:val="00E825A1"/>
    <w:rsid w:val="00EB4330"/>
    <w:rsid w:val="00EC3750"/>
    <w:rsid w:val="00EC5CBB"/>
    <w:rsid w:val="00EC6AC2"/>
    <w:rsid w:val="00F13E84"/>
    <w:rsid w:val="00F13F6A"/>
    <w:rsid w:val="00F1543D"/>
    <w:rsid w:val="00F162B6"/>
    <w:rsid w:val="00F32A0A"/>
    <w:rsid w:val="00F36021"/>
    <w:rsid w:val="00F36A01"/>
    <w:rsid w:val="00F40168"/>
    <w:rsid w:val="00F41524"/>
    <w:rsid w:val="00F64167"/>
    <w:rsid w:val="00F76CA4"/>
    <w:rsid w:val="00F838C4"/>
    <w:rsid w:val="00FA5C83"/>
    <w:rsid w:val="00FA7359"/>
    <w:rsid w:val="00FC6A6B"/>
    <w:rsid w:val="00FC7083"/>
    <w:rsid w:val="00FC76FC"/>
    <w:rsid w:val="00FD0E65"/>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ED2B393D-5C90-45D1-92F3-EFAEF1B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8E130A"/>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8E130A"/>
    <w:rPr>
      <w:rFonts w:ascii="Times New Roman" w:eastAsia="Times New Roman" w:hAnsi="Times New Roman" w:cs="Times New Roman"/>
      <w:sz w:val="28"/>
      <w:szCs w:val="24"/>
    </w:rPr>
  </w:style>
  <w:style w:type="paragraph" w:styleId="EndnoteText">
    <w:name w:val="endnote text"/>
    <w:basedOn w:val="Normal"/>
    <w:link w:val="EndnoteTextChar"/>
    <w:semiHidden/>
    <w:rsid w:val="00A32CA1"/>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32CA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F3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00851">
      <w:bodyDiv w:val="1"/>
      <w:marLeft w:val="0"/>
      <w:marRight w:val="0"/>
      <w:marTop w:val="0"/>
      <w:marBottom w:val="0"/>
      <w:divBdr>
        <w:top w:val="none" w:sz="0" w:space="0" w:color="auto"/>
        <w:left w:val="none" w:sz="0" w:space="0" w:color="auto"/>
        <w:bottom w:val="none" w:sz="0" w:space="0" w:color="auto"/>
        <w:right w:val="none" w:sz="0" w:space="0" w:color="auto"/>
      </w:divBdr>
      <w:divsChild>
        <w:div w:id="375861709">
          <w:marLeft w:val="1526"/>
          <w:marRight w:val="0"/>
          <w:marTop w:val="0"/>
          <w:marBottom w:val="0"/>
          <w:divBdr>
            <w:top w:val="none" w:sz="0" w:space="0" w:color="auto"/>
            <w:left w:val="none" w:sz="0" w:space="0" w:color="auto"/>
            <w:bottom w:val="none" w:sz="0" w:space="0" w:color="auto"/>
            <w:right w:val="none" w:sz="0" w:space="0" w:color="auto"/>
          </w:divBdr>
        </w:div>
        <w:div w:id="277688857">
          <w:marLeft w:val="1526"/>
          <w:marRight w:val="0"/>
          <w:marTop w:val="0"/>
          <w:marBottom w:val="0"/>
          <w:divBdr>
            <w:top w:val="none" w:sz="0" w:space="0" w:color="auto"/>
            <w:left w:val="none" w:sz="0" w:space="0" w:color="auto"/>
            <w:bottom w:val="none" w:sz="0" w:space="0" w:color="auto"/>
            <w:right w:val="none" w:sz="0" w:space="0" w:color="auto"/>
          </w:divBdr>
        </w:div>
        <w:div w:id="1124424049">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86E4E4FD-B672-2A45-8964-4D4F96A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25</cp:revision>
  <cp:lastPrinted>2021-02-05T17:04:00Z</cp:lastPrinted>
  <dcterms:created xsi:type="dcterms:W3CDTF">2021-02-06T17:57:00Z</dcterms:created>
  <dcterms:modified xsi:type="dcterms:W3CDTF">2021-02-06T20:42:00Z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