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1"/>
        <w:tblW w:w="9182" w:type="dxa"/>
        <w:jc w:val="center"/>
        <w:tblLayout w:type="fixed"/>
        <w:tblLook w:val="04A0"/>
      </w:tblPr>
      <w:tblGrid>
        <w:gridCol w:w="2227"/>
        <w:gridCol w:w="576"/>
        <w:gridCol w:w="437"/>
        <w:gridCol w:w="62"/>
        <w:gridCol w:w="180"/>
        <w:gridCol w:w="452"/>
        <w:gridCol w:w="452"/>
        <w:gridCol w:w="384"/>
        <w:gridCol w:w="69"/>
        <w:gridCol w:w="353"/>
        <w:gridCol w:w="28"/>
        <w:gridCol w:w="450"/>
        <w:gridCol w:w="345"/>
        <w:gridCol w:w="453"/>
        <w:gridCol w:w="374"/>
        <w:gridCol w:w="78"/>
        <w:gridCol w:w="372"/>
        <w:gridCol w:w="80"/>
        <w:gridCol w:w="453"/>
        <w:gridCol w:w="645"/>
        <w:gridCol w:w="362"/>
        <w:gridCol w:w="350"/>
      </w:tblGrid>
      <w:tr w:rsidR="004C48D7" w:rsidRPr="00C2558D" w:rsidTr="4EF58196">
        <w:trPr>
          <w:cnfStyle w:val="100000000000"/>
          <w:trHeight w:val="576"/>
          <w:jc w:val="center"/>
        </w:trPr>
        <w:tc>
          <w:tcPr>
            <w:cnfStyle w:val="001000000000"/>
            <w:tcW w:w="2227" w:type="dxa"/>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rsidR="004C48D7" w:rsidRPr="00C2558D" w:rsidRDefault="004D0200" w:rsidP="4EF58196">
            <w:pPr>
              <w:bidi w:val="0"/>
              <w:cnfStyle w:val="100000000000"/>
              <w:rPr>
                <w:rFonts w:asciiTheme="majorBidi" w:hAnsiTheme="majorBidi" w:cstheme="majorBidi"/>
                <w:b w:val="0"/>
                <w:bCs w:val="0"/>
                <w:lang w:bidi="ar-BH"/>
              </w:rPr>
            </w:pPr>
            <w:r>
              <w:rPr>
                <w:rFonts w:asciiTheme="majorBidi" w:hAnsiTheme="majorBidi" w:cstheme="majorBidi"/>
                <w:b w:val="0"/>
                <w:bCs w:val="0"/>
                <w:lang w:bidi="ar-BH"/>
              </w:rPr>
              <w:t>MKT464</w:t>
            </w:r>
          </w:p>
        </w:tc>
        <w:tc>
          <w:tcPr>
            <w:tcW w:w="1890" w:type="dxa"/>
            <w:gridSpan w:val="6"/>
            <w:shd w:val="clear" w:color="auto" w:fill="auto"/>
            <w:vAlign w:val="center"/>
          </w:tcPr>
          <w:p w:rsidR="004C48D7" w:rsidRPr="00C2558D" w:rsidRDefault="004C48D7" w:rsidP="004C48D7">
            <w:pPr>
              <w:pStyle w:val="ListParagraph"/>
              <w:numPr>
                <w:ilvl w:val="0"/>
                <w:numId w:val="21"/>
              </w:numPr>
              <w:bidi w:val="0"/>
              <w:cnfStyle w:val="10000000000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990" w:type="dxa"/>
            <w:gridSpan w:val="12"/>
            <w:shd w:val="clear" w:color="auto" w:fill="auto"/>
            <w:vAlign w:val="center"/>
          </w:tcPr>
          <w:p w:rsidR="004C48D7" w:rsidRPr="004D0200" w:rsidRDefault="004D0200" w:rsidP="410811A1">
            <w:pPr>
              <w:bidi w:val="0"/>
              <w:cnfStyle w:val="100000000000"/>
              <w:rPr>
                <w:rFonts w:asciiTheme="majorBidi" w:hAnsiTheme="majorBidi" w:cstheme="majorBidi"/>
                <w:b w:val="0"/>
                <w:bCs w:val="0"/>
                <w:lang w:bidi="ar-BH"/>
              </w:rPr>
            </w:pPr>
            <w:r w:rsidRPr="004D0200">
              <w:rPr>
                <w:rFonts w:cstheme="majorBidi"/>
                <w:b w:val="0"/>
                <w:lang w:bidi="ar-BH"/>
              </w:rPr>
              <w:t>Strategic Marketing</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10811A1">
              <w:rPr>
                <w:rFonts w:asciiTheme="majorBidi" w:hAnsiTheme="majorBidi" w:cstheme="majorBidi"/>
                <w:lang w:bidi="ar-BH"/>
              </w:rPr>
              <w:t>Department</w:t>
            </w:r>
            <w:r w:rsidRPr="410811A1">
              <w:rPr>
                <w:rFonts w:asciiTheme="majorBidi" w:hAnsiTheme="majorBidi" w:cstheme="majorBidi"/>
                <w:b w:val="0"/>
                <w:bCs w:val="0"/>
                <w:lang w:bidi="ar-BH"/>
              </w:rPr>
              <w:t>:</w:t>
            </w:r>
            <w:r w:rsidR="4F3AFC58" w:rsidRPr="410811A1">
              <w:rPr>
                <w:rFonts w:asciiTheme="majorBidi" w:hAnsiTheme="majorBidi" w:cstheme="majorBidi"/>
                <w:b w:val="0"/>
                <w:bCs w:val="0"/>
                <w:lang w:bidi="ar-BH"/>
              </w:rPr>
              <w:t xml:space="preserve"> M</w:t>
            </w:r>
            <w:r w:rsidR="21D334CE" w:rsidRPr="410811A1">
              <w:rPr>
                <w:rFonts w:asciiTheme="majorBidi" w:hAnsiTheme="majorBidi" w:cstheme="majorBidi"/>
                <w:b w:val="0"/>
                <w:bCs w:val="0"/>
                <w:lang w:bidi="ar-BH"/>
              </w:rPr>
              <w:t>anagement</w:t>
            </w:r>
            <w:r w:rsidR="4F3AFC58" w:rsidRPr="410811A1">
              <w:rPr>
                <w:rFonts w:asciiTheme="majorBidi" w:hAnsiTheme="majorBidi" w:cstheme="majorBidi"/>
                <w:b w:val="0"/>
                <w:bCs w:val="0"/>
                <w:lang w:bidi="ar-BH"/>
              </w:rPr>
              <w:t xml:space="preserve"> </w:t>
            </w:r>
            <w:r w:rsidR="5B561C6D" w:rsidRPr="410811A1">
              <w:rPr>
                <w:rFonts w:asciiTheme="majorBidi" w:hAnsiTheme="majorBidi" w:cstheme="majorBidi"/>
                <w:b w:val="0"/>
                <w:bCs w:val="0"/>
                <w:lang w:bidi="ar-BH"/>
              </w:rPr>
              <w:t>and</w:t>
            </w:r>
            <w:r w:rsidR="4F3AFC58" w:rsidRPr="410811A1">
              <w:rPr>
                <w:rFonts w:asciiTheme="majorBidi" w:hAnsiTheme="majorBidi" w:cstheme="majorBidi"/>
                <w:b w:val="0"/>
                <w:bCs w:val="0"/>
                <w:lang w:bidi="ar-BH"/>
              </w:rPr>
              <w:t xml:space="preserve"> M</w:t>
            </w:r>
            <w:r w:rsidR="71FF9E52" w:rsidRPr="410811A1">
              <w:rPr>
                <w:rFonts w:asciiTheme="majorBidi" w:hAnsiTheme="majorBidi" w:cstheme="majorBidi"/>
                <w:b w:val="0"/>
                <w:bCs w:val="0"/>
                <w:lang w:bidi="ar-BH"/>
              </w:rPr>
              <w:t>arketing</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00EA1A74">
            <w:pPr>
              <w:pStyle w:val="ListParagraph"/>
              <w:numPr>
                <w:ilvl w:val="0"/>
                <w:numId w:val="21"/>
              </w:numPr>
              <w:bidi w:val="0"/>
              <w:rPr>
                <w:rFonts w:asciiTheme="majorBidi" w:hAnsiTheme="majorBidi" w:cstheme="majorBidi"/>
                <w:lang w:bidi="ar-BH"/>
              </w:rPr>
            </w:pPr>
            <w:r w:rsidRPr="410811A1">
              <w:rPr>
                <w:rFonts w:asciiTheme="majorBidi" w:hAnsiTheme="majorBidi" w:cstheme="majorBidi"/>
                <w:lang w:bidi="ar-BH"/>
              </w:rPr>
              <w:t>Program:</w:t>
            </w:r>
            <w:r w:rsidR="004F6749" w:rsidRPr="410811A1">
              <w:rPr>
                <w:rFonts w:asciiTheme="majorBidi" w:hAnsiTheme="majorBidi" w:cstheme="majorBidi"/>
                <w:b w:val="0"/>
                <w:bCs w:val="0"/>
                <w:lang w:bidi="ar-BH"/>
              </w:rPr>
              <w:t xml:space="preserve"> </w:t>
            </w:r>
            <w:r w:rsidR="38A747F5" w:rsidRPr="410811A1">
              <w:rPr>
                <w:rFonts w:asciiTheme="majorBidi" w:hAnsiTheme="majorBidi" w:cstheme="majorBidi"/>
                <w:b w:val="0"/>
                <w:bCs w:val="0"/>
                <w:lang w:bidi="ar-BH"/>
              </w:rPr>
              <w:t xml:space="preserve">B.Sc. Business </w:t>
            </w:r>
            <w:r w:rsidR="00EA1A74">
              <w:rPr>
                <w:rFonts w:asciiTheme="majorBidi" w:hAnsiTheme="majorBidi" w:cstheme="majorBidi"/>
                <w:b w:val="0"/>
                <w:bCs w:val="0"/>
                <w:lang w:bidi="ar-BH"/>
              </w:rPr>
              <w:t xml:space="preserve">Marketing </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410811A1">
            <w:pPr>
              <w:pStyle w:val="ListParagraph"/>
              <w:numPr>
                <w:ilvl w:val="0"/>
                <w:numId w:val="21"/>
              </w:numPr>
              <w:bidi w:val="0"/>
              <w:rPr>
                <w:rFonts w:asciiTheme="majorBidi" w:hAnsiTheme="majorBidi" w:cstheme="majorBidi"/>
                <w:lang w:bidi="ar-BH"/>
              </w:rPr>
            </w:pPr>
            <w:r w:rsidRPr="410811A1">
              <w:rPr>
                <w:rFonts w:asciiTheme="majorBidi" w:hAnsiTheme="majorBidi" w:cstheme="majorBidi"/>
                <w:lang w:bidi="ar-BH"/>
              </w:rPr>
              <w:t>Prerequisite:</w:t>
            </w:r>
            <w:r w:rsidR="004F6749" w:rsidRPr="410811A1">
              <w:rPr>
                <w:rFonts w:asciiTheme="majorBidi" w:hAnsiTheme="majorBidi" w:cstheme="majorBidi"/>
                <w:b w:val="0"/>
                <w:bCs w:val="0"/>
                <w:lang w:bidi="ar-BH"/>
              </w:rPr>
              <w:t xml:space="preserve"> </w:t>
            </w:r>
            <w:r w:rsidR="004D0200" w:rsidRPr="004D0200">
              <w:rPr>
                <w:b w:val="0"/>
                <w:lang w:bidi="ar-BH"/>
              </w:rPr>
              <w:t>90 credit hour</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 xml:space="preserve">Lectures Timing &amp; Location:  </w:t>
            </w:r>
            <w:r w:rsidR="004F6749" w:rsidRPr="4EF58196">
              <w:rPr>
                <w:rFonts w:asciiTheme="majorBidi" w:hAnsiTheme="majorBidi" w:cstheme="majorBidi"/>
                <w:b w:val="0"/>
                <w:bCs w:val="0"/>
                <w:lang w:bidi="ar-BH"/>
              </w:rPr>
              <w:t>Online</w:t>
            </w:r>
          </w:p>
          <w:p w:rsidR="004C48D7" w:rsidRPr="00E75483" w:rsidRDefault="34F5614D" w:rsidP="4EF58196">
            <w:pPr>
              <w:bidi w:val="0"/>
              <w:rPr>
                <w:rFonts w:eastAsiaTheme="minorEastAsia"/>
                <w:b w:val="0"/>
                <w:bCs w:val="0"/>
              </w:rPr>
            </w:pPr>
            <w:r w:rsidRPr="4EF58196">
              <w:rPr>
                <w:rFonts w:ascii="Calibri" w:eastAsia="Calibri" w:hAnsi="Calibri" w:cs="Calibri"/>
                <w:b w:val="0"/>
                <w:bCs w:val="0"/>
              </w:rPr>
              <w:t xml:space="preserve">                                                      </w:t>
            </w:r>
            <w:r w:rsidRPr="4EF58196">
              <w:rPr>
                <w:rFonts w:eastAsiaTheme="minorEastAsia"/>
                <w:b w:val="0"/>
                <w:bCs w:val="0"/>
              </w:rPr>
              <w:t xml:space="preserve">  </w:t>
            </w:r>
            <w:r w:rsidRPr="00E75483">
              <w:rPr>
                <w:rFonts w:eastAsiaTheme="minorEastAsia"/>
                <w:b w:val="0"/>
                <w:bCs w:val="0"/>
              </w:rPr>
              <w:t xml:space="preserve">Section </w:t>
            </w:r>
            <w:r w:rsidR="002B3544" w:rsidRPr="00E75483">
              <w:rPr>
                <w:rFonts w:eastAsiaTheme="minorEastAsia"/>
                <w:b w:val="0"/>
                <w:bCs w:val="0"/>
              </w:rPr>
              <w:t>1</w:t>
            </w:r>
            <w:r w:rsidRPr="00E75483">
              <w:rPr>
                <w:rFonts w:eastAsiaTheme="minorEastAsia"/>
                <w:b w:val="0"/>
                <w:bCs w:val="0"/>
              </w:rPr>
              <w:t xml:space="preserve">: U </w:t>
            </w:r>
            <w:r w:rsidR="00DA19E4" w:rsidRPr="00E75483">
              <w:rPr>
                <w:rFonts w:eastAsiaTheme="minorEastAsia"/>
                <w:b w:val="0"/>
                <w:bCs w:val="0"/>
              </w:rPr>
              <w:t>1</w:t>
            </w:r>
            <w:r w:rsidR="00DA19E4" w:rsidRPr="00E75483">
              <w:rPr>
                <w:rFonts w:cs="Arial"/>
                <w:b w:val="0"/>
                <w:color w:val="222222"/>
                <w:shd w:val="clear" w:color="auto" w:fill="F9F9F9"/>
              </w:rPr>
              <w:t>2:00 To 12:50</w:t>
            </w:r>
            <w:r w:rsidRPr="00E75483">
              <w:rPr>
                <w:rFonts w:eastAsiaTheme="minorEastAsia"/>
                <w:b w:val="0"/>
                <w:bCs w:val="0"/>
                <w:lang w:bidi="ar-BH"/>
              </w:rPr>
              <w:t>,</w:t>
            </w:r>
            <w:r w:rsidRPr="00E75483">
              <w:rPr>
                <w:rFonts w:eastAsiaTheme="minorEastAsia"/>
                <w:b w:val="0"/>
                <w:bCs w:val="0"/>
              </w:rPr>
              <w:t xml:space="preserve"> online </w:t>
            </w:r>
            <w:r w:rsidR="00DA19E4" w:rsidRPr="00E75483">
              <w:rPr>
                <w:rFonts w:eastAsiaTheme="minorEastAsia"/>
                <w:b w:val="0"/>
                <w:bCs w:val="0"/>
              </w:rPr>
              <w:t>only</w:t>
            </w:r>
            <w:r w:rsidRPr="00E75483">
              <w:rPr>
                <w:rFonts w:eastAsiaTheme="minorEastAsia"/>
                <w:b w:val="0"/>
                <w:bCs w:val="0"/>
              </w:rPr>
              <w:t xml:space="preserve"> Section </w:t>
            </w:r>
            <w:r w:rsidR="00DA19E4" w:rsidRPr="00E75483">
              <w:rPr>
                <w:rFonts w:eastAsiaTheme="minorEastAsia"/>
                <w:b w:val="0"/>
                <w:bCs w:val="0"/>
              </w:rPr>
              <w:t>1</w:t>
            </w:r>
            <w:r w:rsidRPr="00E75483">
              <w:rPr>
                <w:rFonts w:eastAsiaTheme="minorEastAsia"/>
                <w:b w:val="0"/>
                <w:bCs w:val="0"/>
              </w:rPr>
              <w:t xml:space="preserve"> </w:t>
            </w:r>
          </w:p>
          <w:p w:rsidR="004C48D7" w:rsidRPr="00E75483" w:rsidRDefault="34F5614D" w:rsidP="4EF58196">
            <w:pPr>
              <w:bidi w:val="0"/>
              <w:rPr>
                <w:rFonts w:eastAsia="Arial" w:cs="Arial"/>
                <w:b w:val="0"/>
                <w:bCs w:val="0"/>
              </w:rPr>
            </w:pPr>
            <w:r w:rsidRPr="00E75483">
              <w:rPr>
                <w:rFonts w:eastAsiaTheme="minorEastAsia"/>
                <w:b w:val="0"/>
                <w:bCs w:val="0"/>
              </w:rPr>
              <w:t xml:space="preserve">                                                                           H </w:t>
            </w:r>
            <w:r w:rsidR="00E75483" w:rsidRPr="00E75483">
              <w:rPr>
                <w:rFonts w:cs="Arial"/>
                <w:b w:val="0"/>
                <w:color w:val="222222"/>
                <w:shd w:val="clear" w:color="auto" w:fill="F9F9F9"/>
              </w:rPr>
              <w:t>12:00 To 01:40</w:t>
            </w:r>
            <w:r w:rsidR="00DA19E4" w:rsidRPr="00E75483">
              <w:rPr>
                <w:rFonts w:eastAsiaTheme="minorEastAsia"/>
                <w:b w:val="0"/>
                <w:bCs w:val="0"/>
              </w:rPr>
              <w:t xml:space="preserve">, online, with </w:t>
            </w:r>
            <w:r w:rsidRPr="00E75483">
              <w:rPr>
                <w:rFonts w:eastAsiaTheme="minorEastAsia"/>
                <w:b w:val="0"/>
                <w:bCs w:val="0"/>
              </w:rPr>
              <w:t xml:space="preserve">section </w:t>
            </w:r>
            <w:r w:rsidR="00DA19E4" w:rsidRPr="00E75483">
              <w:rPr>
                <w:rFonts w:eastAsiaTheme="minorEastAsia"/>
                <w:b w:val="0"/>
                <w:bCs w:val="0"/>
              </w:rPr>
              <w:t>2</w:t>
            </w:r>
            <w:r w:rsidRPr="00E75483">
              <w:rPr>
                <w:rFonts w:eastAsiaTheme="minorEastAsia"/>
                <w:b w:val="0"/>
                <w:bCs w:val="0"/>
              </w:rPr>
              <w:t xml:space="preserve">  </w:t>
            </w:r>
            <w:r w:rsidRPr="00E75483">
              <w:rPr>
                <w:rFonts w:eastAsia="Arial" w:cs="Arial"/>
                <w:b w:val="0"/>
                <w:bCs w:val="0"/>
              </w:rPr>
              <w:t xml:space="preserve"> </w:t>
            </w:r>
          </w:p>
          <w:p w:rsidR="004C48D7" w:rsidRPr="00E75483" w:rsidRDefault="34F5614D" w:rsidP="4EF58196">
            <w:pPr>
              <w:bidi w:val="0"/>
              <w:rPr>
                <w:rFonts w:eastAsia="Calibri" w:cs="Calibri"/>
                <w:b w:val="0"/>
                <w:bCs w:val="0"/>
              </w:rPr>
            </w:pPr>
            <w:r w:rsidRPr="00E75483">
              <w:rPr>
                <w:rFonts w:eastAsia="Calibri" w:cs="Calibri"/>
                <w:b w:val="0"/>
                <w:bCs w:val="0"/>
              </w:rPr>
              <w:t xml:space="preserve">                                                         Section </w:t>
            </w:r>
            <w:r w:rsidR="002B3544" w:rsidRPr="00E75483">
              <w:rPr>
                <w:rFonts w:eastAsia="Calibri" w:cs="Calibri"/>
                <w:b w:val="0"/>
                <w:bCs w:val="0"/>
              </w:rPr>
              <w:t>2</w:t>
            </w:r>
            <w:r w:rsidRPr="00E75483">
              <w:rPr>
                <w:rFonts w:eastAsia="Calibri" w:cs="Calibri"/>
                <w:b w:val="0"/>
                <w:bCs w:val="0"/>
              </w:rPr>
              <w:t xml:space="preserve">: U </w:t>
            </w:r>
            <w:r w:rsidR="00E75483" w:rsidRPr="00E75483">
              <w:rPr>
                <w:rFonts w:cs="Arial"/>
                <w:b w:val="0"/>
                <w:color w:val="222222"/>
                <w:shd w:val="clear" w:color="auto" w:fill="F9F9F9"/>
              </w:rPr>
              <w:t>14:00 To 14:50</w:t>
            </w:r>
            <w:r w:rsidRPr="00E75483">
              <w:rPr>
                <w:rFonts w:eastAsia="Calibri" w:cs="Calibri"/>
                <w:b w:val="0"/>
                <w:bCs w:val="0"/>
              </w:rPr>
              <w:t xml:space="preserve">, online </w:t>
            </w:r>
            <w:r w:rsidR="00E75483" w:rsidRPr="00E75483">
              <w:rPr>
                <w:rFonts w:eastAsia="Calibri" w:cs="Calibri"/>
                <w:b w:val="0"/>
                <w:bCs w:val="0"/>
              </w:rPr>
              <w:t>only</w:t>
            </w:r>
            <w:r w:rsidRPr="00E75483">
              <w:rPr>
                <w:rFonts w:eastAsia="Calibri" w:cs="Calibri"/>
                <w:b w:val="0"/>
                <w:bCs w:val="0"/>
              </w:rPr>
              <w:t xml:space="preserve"> Section </w:t>
            </w:r>
            <w:r w:rsidR="00E75483" w:rsidRPr="00E75483">
              <w:rPr>
                <w:rFonts w:eastAsia="Calibri" w:cs="Calibri"/>
                <w:b w:val="0"/>
                <w:bCs w:val="0"/>
              </w:rPr>
              <w:t>2</w:t>
            </w:r>
          </w:p>
          <w:p w:rsidR="004C48D7" w:rsidRPr="00E75483" w:rsidRDefault="34F5614D" w:rsidP="4EF58196">
            <w:pPr>
              <w:bidi w:val="0"/>
              <w:rPr>
                <w:rFonts w:eastAsia="Calibri" w:cs="Calibri"/>
                <w:b w:val="0"/>
                <w:bCs w:val="0"/>
              </w:rPr>
            </w:pPr>
            <w:r w:rsidRPr="00E75483">
              <w:rPr>
                <w:rFonts w:eastAsia="Calibri" w:cs="Calibri"/>
                <w:b w:val="0"/>
                <w:bCs w:val="0"/>
              </w:rPr>
              <w:t xml:space="preserve">                                                                     </w:t>
            </w:r>
            <w:r w:rsidR="00E75483" w:rsidRPr="00E75483">
              <w:rPr>
                <w:rFonts w:eastAsia="Calibri" w:cs="Calibri"/>
                <w:b w:val="0"/>
                <w:bCs w:val="0"/>
              </w:rPr>
              <w:t xml:space="preserve">       H </w:t>
            </w:r>
            <w:r w:rsidR="00E75483" w:rsidRPr="00E75483">
              <w:rPr>
                <w:rFonts w:cs="Arial"/>
                <w:b w:val="0"/>
                <w:color w:val="222222"/>
                <w:shd w:val="clear" w:color="auto" w:fill="F9F9F9"/>
              </w:rPr>
              <w:t>12:00 To 13:40</w:t>
            </w:r>
            <w:r w:rsidR="00E75483" w:rsidRPr="00E75483">
              <w:rPr>
                <w:rFonts w:eastAsia="Calibri" w:cs="Calibri"/>
                <w:b w:val="0"/>
                <w:bCs w:val="0"/>
              </w:rPr>
              <w:t xml:space="preserve">, online with </w:t>
            </w:r>
            <w:r w:rsidRPr="00E75483">
              <w:rPr>
                <w:rFonts w:eastAsia="Calibri" w:cs="Calibri"/>
                <w:b w:val="0"/>
                <w:bCs w:val="0"/>
              </w:rPr>
              <w:t xml:space="preserve">section </w:t>
            </w:r>
            <w:r w:rsidR="00E75483" w:rsidRPr="00E75483">
              <w:rPr>
                <w:rFonts w:eastAsia="Calibri" w:cs="Calibri"/>
                <w:b w:val="0"/>
                <w:bCs w:val="0"/>
              </w:rPr>
              <w:t>1</w:t>
            </w:r>
            <w:r w:rsidRPr="00E75483">
              <w:rPr>
                <w:rFonts w:eastAsia="Calibri" w:cs="Calibri"/>
                <w:b w:val="0"/>
                <w:bCs w:val="0"/>
              </w:rPr>
              <w:t xml:space="preserve"> </w:t>
            </w:r>
          </w:p>
          <w:p w:rsidR="004C48D7" w:rsidRPr="00E75483" w:rsidRDefault="34F5614D" w:rsidP="4EF58196">
            <w:pPr>
              <w:bidi w:val="0"/>
              <w:rPr>
                <w:rFonts w:eastAsia="Calibri" w:cs="Calibri"/>
                <w:b w:val="0"/>
                <w:bCs w:val="0"/>
              </w:rPr>
            </w:pPr>
            <w:r w:rsidRPr="00E75483">
              <w:rPr>
                <w:rFonts w:eastAsia="Calibri" w:cs="Calibri"/>
                <w:b w:val="0"/>
                <w:bCs w:val="0"/>
              </w:rPr>
              <w:t xml:space="preserve">                                                         Section </w:t>
            </w:r>
            <w:r w:rsidR="002B3544" w:rsidRPr="00E75483">
              <w:rPr>
                <w:rFonts w:eastAsia="Calibri" w:cs="Calibri"/>
                <w:b w:val="0"/>
                <w:bCs w:val="0"/>
              </w:rPr>
              <w:t>3</w:t>
            </w:r>
            <w:r w:rsidRPr="00E75483">
              <w:rPr>
                <w:rFonts w:eastAsia="Calibri" w:cs="Calibri"/>
                <w:b w:val="0"/>
                <w:bCs w:val="0"/>
              </w:rPr>
              <w:t xml:space="preserve">: U </w:t>
            </w:r>
            <w:r w:rsidR="00E75483" w:rsidRPr="00E75483">
              <w:rPr>
                <w:rFonts w:cs="Arial"/>
                <w:b w:val="0"/>
                <w:color w:val="222222"/>
                <w:shd w:val="clear" w:color="auto" w:fill="F9F9F9"/>
              </w:rPr>
              <w:t>13:00 To 13:50</w:t>
            </w:r>
            <w:r w:rsidRPr="00E75483">
              <w:rPr>
                <w:rFonts w:eastAsia="Calibri" w:cs="Calibri"/>
                <w:b w:val="0"/>
                <w:bCs w:val="0"/>
              </w:rPr>
              <w:t xml:space="preserve">, online </w:t>
            </w:r>
            <w:r w:rsidR="00E75483" w:rsidRPr="00E75483">
              <w:rPr>
                <w:rFonts w:eastAsia="Calibri" w:cs="Calibri"/>
                <w:b w:val="0"/>
                <w:bCs w:val="0"/>
              </w:rPr>
              <w:t>only</w:t>
            </w:r>
            <w:r w:rsidRPr="00E75483">
              <w:rPr>
                <w:rFonts w:eastAsia="Calibri" w:cs="Calibri"/>
                <w:b w:val="0"/>
                <w:bCs w:val="0"/>
              </w:rPr>
              <w:t xml:space="preserve"> Section </w:t>
            </w:r>
            <w:r w:rsidR="00E75483" w:rsidRPr="00E75483">
              <w:rPr>
                <w:rFonts w:eastAsia="Calibri" w:cs="Calibri"/>
                <w:b w:val="0"/>
                <w:bCs w:val="0"/>
              </w:rPr>
              <w:t>3</w:t>
            </w:r>
          </w:p>
          <w:p w:rsidR="004C48D7" w:rsidRPr="00E75483" w:rsidRDefault="34F5614D" w:rsidP="4EF58196">
            <w:pPr>
              <w:bidi w:val="0"/>
              <w:rPr>
                <w:rFonts w:eastAsia="Calibri" w:cs="Calibri"/>
                <w:b w:val="0"/>
                <w:bCs w:val="0"/>
              </w:rPr>
            </w:pPr>
            <w:r w:rsidRPr="00E75483">
              <w:rPr>
                <w:rFonts w:eastAsia="Calibri" w:cs="Calibri"/>
                <w:b w:val="0"/>
                <w:bCs w:val="0"/>
              </w:rPr>
              <w:t xml:space="preserve">                                                                            H </w:t>
            </w:r>
            <w:r w:rsidR="00E75483" w:rsidRPr="00E75483">
              <w:rPr>
                <w:rFonts w:cs="Arial"/>
                <w:b w:val="0"/>
                <w:color w:val="222222"/>
                <w:shd w:val="clear" w:color="auto" w:fill="F9F9F9"/>
              </w:rPr>
              <w:t>14:00 To 15:40</w:t>
            </w:r>
            <w:r w:rsidRPr="00E75483">
              <w:rPr>
                <w:rFonts w:eastAsia="Calibri" w:cs="Calibri"/>
                <w:b w:val="0"/>
                <w:bCs w:val="0"/>
              </w:rPr>
              <w:t>, online</w:t>
            </w:r>
            <w:r w:rsidR="00E75483" w:rsidRPr="00E75483">
              <w:rPr>
                <w:rFonts w:eastAsia="Calibri" w:cs="Calibri"/>
                <w:b w:val="0"/>
                <w:bCs w:val="0"/>
              </w:rPr>
              <w:t xml:space="preserve"> with </w:t>
            </w:r>
            <w:r w:rsidRPr="00E75483">
              <w:rPr>
                <w:rFonts w:eastAsia="Calibri" w:cs="Calibri"/>
                <w:b w:val="0"/>
                <w:bCs w:val="0"/>
              </w:rPr>
              <w:t xml:space="preserve"> section</w:t>
            </w:r>
            <w:r w:rsidR="00E75483" w:rsidRPr="00E75483">
              <w:rPr>
                <w:rFonts w:eastAsia="Calibri" w:cs="Calibri"/>
                <w:b w:val="0"/>
                <w:bCs w:val="0"/>
              </w:rPr>
              <w:t xml:space="preserve"> 4</w:t>
            </w:r>
            <w:r w:rsidRPr="00E75483">
              <w:rPr>
                <w:rFonts w:eastAsia="Calibri" w:cs="Calibri"/>
                <w:b w:val="0"/>
                <w:bCs w:val="0"/>
              </w:rPr>
              <w:t xml:space="preserve"> </w:t>
            </w:r>
          </w:p>
          <w:p w:rsidR="004C48D7" w:rsidRPr="00E75483" w:rsidRDefault="34F5614D" w:rsidP="4EF58196">
            <w:pPr>
              <w:bidi w:val="0"/>
              <w:rPr>
                <w:rFonts w:eastAsia="Calibri" w:cs="Calibri"/>
                <w:b w:val="0"/>
                <w:bCs w:val="0"/>
              </w:rPr>
            </w:pPr>
            <w:r w:rsidRPr="00E75483">
              <w:rPr>
                <w:rFonts w:eastAsia="Calibri" w:cs="Calibri"/>
                <w:b w:val="0"/>
                <w:bCs w:val="0"/>
              </w:rPr>
              <w:t xml:space="preserve">                                                          Section </w:t>
            </w:r>
            <w:r w:rsidR="002B3544" w:rsidRPr="00E75483">
              <w:rPr>
                <w:rFonts w:eastAsia="Calibri" w:cs="Calibri"/>
                <w:b w:val="0"/>
                <w:bCs w:val="0"/>
              </w:rPr>
              <w:t>4</w:t>
            </w:r>
            <w:r w:rsidRPr="00E75483">
              <w:rPr>
                <w:rFonts w:eastAsia="Calibri" w:cs="Calibri"/>
                <w:b w:val="0"/>
                <w:bCs w:val="0"/>
              </w:rPr>
              <w:t xml:space="preserve">: U </w:t>
            </w:r>
            <w:r w:rsidR="00E75483" w:rsidRPr="00E75483">
              <w:rPr>
                <w:rFonts w:cs="Arial"/>
                <w:b w:val="0"/>
                <w:color w:val="222222"/>
                <w:shd w:val="clear" w:color="auto" w:fill="F9F9F9"/>
              </w:rPr>
              <w:t>15:00 To 15:50</w:t>
            </w:r>
            <w:r w:rsidRPr="00E75483">
              <w:rPr>
                <w:rFonts w:eastAsia="Calibri" w:cs="Calibri"/>
                <w:b w:val="0"/>
                <w:bCs w:val="0"/>
              </w:rPr>
              <w:t xml:space="preserve">, online </w:t>
            </w:r>
            <w:r w:rsidR="00E75483" w:rsidRPr="00E75483">
              <w:rPr>
                <w:rFonts w:eastAsia="Calibri" w:cs="Calibri"/>
                <w:b w:val="0"/>
                <w:bCs w:val="0"/>
              </w:rPr>
              <w:t>only</w:t>
            </w:r>
            <w:r w:rsidRPr="00E75483">
              <w:rPr>
                <w:rFonts w:eastAsia="Calibri" w:cs="Calibri"/>
                <w:b w:val="0"/>
                <w:bCs w:val="0"/>
              </w:rPr>
              <w:t xml:space="preserve"> Section </w:t>
            </w:r>
            <w:r w:rsidR="00E75483" w:rsidRPr="00E75483">
              <w:rPr>
                <w:rFonts w:eastAsia="Calibri" w:cs="Calibri"/>
                <w:b w:val="0"/>
                <w:bCs w:val="0"/>
              </w:rPr>
              <w:t>4</w:t>
            </w:r>
          </w:p>
          <w:p w:rsidR="004C48D7" w:rsidRPr="00E75483" w:rsidRDefault="34F5614D" w:rsidP="4EF58196">
            <w:pPr>
              <w:bidi w:val="0"/>
              <w:rPr>
                <w:rFonts w:eastAsia="Calibri" w:cs="Calibri"/>
                <w:b w:val="0"/>
                <w:bCs w:val="0"/>
              </w:rPr>
            </w:pPr>
            <w:r w:rsidRPr="00E75483">
              <w:rPr>
                <w:rFonts w:eastAsia="Calibri" w:cs="Calibri"/>
                <w:b w:val="0"/>
                <w:bCs w:val="0"/>
              </w:rPr>
              <w:t xml:space="preserve">                                                                             H </w:t>
            </w:r>
            <w:r w:rsidR="00E75483" w:rsidRPr="00E75483">
              <w:rPr>
                <w:rFonts w:cs="Arial"/>
                <w:b w:val="0"/>
                <w:color w:val="222222"/>
                <w:shd w:val="clear" w:color="auto" w:fill="F9F9F9"/>
              </w:rPr>
              <w:t>14:00 To 15:40</w:t>
            </w:r>
            <w:r w:rsidRPr="00E75483">
              <w:rPr>
                <w:rFonts w:eastAsia="Calibri" w:cs="Calibri"/>
                <w:b w:val="0"/>
                <w:bCs w:val="0"/>
              </w:rPr>
              <w:t>, online</w:t>
            </w:r>
            <w:r w:rsidR="00E75483" w:rsidRPr="00E75483">
              <w:rPr>
                <w:rFonts w:eastAsia="Calibri" w:cs="Calibri"/>
                <w:b w:val="0"/>
                <w:bCs w:val="0"/>
              </w:rPr>
              <w:t xml:space="preserve"> with </w:t>
            </w:r>
            <w:r w:rsidRPr="00E75483">
              <w:rPr>
                <w:rFonts w:eastAsia="Calibri" w:cs="Calibri"/>
                <w:b w:val="0"/>
                <w:bCs w:val="0"/>
              </w:rPr>
              <w:t xml:space="preserve"> section </w:t>
            </w:r>
            <w:r w:rsidR="00E75483" w:rsidRPr="00E75483">
              <w:rPr>
                <w:rFonts w:eastAsia="Calibri" w:cs="Calibri"/>
                <w:b w:val="0"/>
                <w:bCs w:val="0"/>
              </w:rPr>
              <w:t>3</w:t>
            </w:r>
            <w:r w:rsidRPr="00E75483">
              <w:rPr>
                <w:rFonts w:eastAsia="Calibri" w:cs="Calibri"/>
                <w:b w:val="0"/>
                <w:bCs w:val="0"/>
              </w:rPr>
              <w:t xml:space="preserve"> </w:t>
            </w:r>
          </w:p>
          <w:p w:rsidR="004C48D7" w:rsidRPr="00C2558D" w:rsidRDefault="34F5614D" w:rsidP="002B3544">
            <w:pPr>
              <w:bidi w:val="0"/>
              <w:rPr>
                <w:rFonts w:ascii="Calibri" w:eastAsia="Calibri" w:hAnsi="Calibri" w:cs="Calibri"/>
                <w:b w:val="0"/>
                <w:bCs w:val="0"/>
              </w:rPr>
            </w:pPr>
            <w:r w:rsidRPr="4EF58196">
              <w:rPr>
                <w:rFonts w:ascii="Calibri" w:eastAsia="Calibri" w:hAnsi="Calibri" w:cs="Calibri"/>
                <w:b w:val="0"/>
                <w:bCs w:val="0"/>
              </w:rPr>
              <w:t xml:space="preserve">                                                                                                                                         </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Course web page:</w:t>
            </w:r>
          </w:p>
          <w:p w:rsidR="004C48D7" w:rsidRPr="00C2558D" w:rsidRDefault="004C48D7" w:rsidP="410811A1">
            <w:pPr>
              <w:bidi w:val="0"/>
              <w:rPr>
                <w:b w:val="0"/>
                <w:bCs w:val="0"/>
              </w:rPr>
            </w:pP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004D0200">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Course Instructor:</w:t>
            </w:r>
            <w:r w:rsidR="004F6749" w:rsidRPr="4EF58196">
              <w:rPr>
                <w:rFonts w:asciiTheme="majorBidi" w:hAnsiTheme="majorBidi" w:cstheme="majorBidi"/>
                <w:b w:val="0"/>
                <w:bCs w:val="0"/>
                <w:lang w:bidi="ar-BH"/>
              </w:rPr>
              <w:t xml:space="preserve"> Dr. </w:t>
            </w:r>
            <w:r w:rsidR="004D0200">
              <w:rPr>
                <w:rFonts w:asciiTheme="majorBidi" w:hAnsiTheme="majorBidi" w:cstheme="majorBidi"/>
                <w:b w:val="0"/>
                <w:bCs w:val="0"/>
                <w:lang w:bidi="ar-BH"/>
              </w:rPr>
              <w:t>Makarand Upadhyaya</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00E75483">
            <w:pPr>
              <w:pStyle w:val="ListParagraph"/>
              <w:numPr>
                <w:ilvl w:val="0"/>
                <w:numId w:val="21"/>
              </w:numPr>
              <w:bidi w:val="0"/>
              <w:rPr>
                <w:rFonts w:asciiTheme="majorBidi" w:eastAsiaTheme="majorBidi" w:hAnsiTheme="majorBidi" w:cstheme="majorBidi"/>
                <w:b w:val="0"/>
                <w:bCs w:val="0"/>
                <w:lang w:bidi="ar-BH"/>
              </w:rPr>
            </w:pPr>
            <w:r w:rsidRPr="4EF58196">
              <w:rPr>
                <w:rFonts w:asciiTheme="majorBidi" w:hAnsiTheme="majorBidi" w:cstheme="majorBidi"/>
                <w:b w:val="0"/>
                <w:bCs w:val="0"/>
                <w:lang w:bidi="ar-BH"/>
              </w:rPr>
              <w:t>Office Hours and Location:</w:t>
            </w:r>
            <w:r w:rsidR="004F6749" w:rsidRPr="4EF58196">
              <w:rPr>
                <w:rFonts w:asciiTheme="majorBidi" w:hAnsiTheme="majorBidi" w:cstheme="majorBidi"/>
                <w:b w:val="0"/>
                <w:bCs w:val="0"/>
                <w:lang w:bidi="ar-BH"/>
              </w:rPr>
              <w:t xml:space="preserve"> </w:t>
            </w:r>
            <w:r w:rsidR="7A66D815" w:rsidRPr="4EF58196">
              <w:rPr>
                <w:rFonts w:asciiTheme="majorBidi" w:hAnsiTheme="majorBidi" w:cstheme="majorBidi"/>
                <w:b w:val="0"/>
                <w:bCs w:val="0"/>
                <w:lang w:bidi="ar-BH"/>
              </w:rPr>
              <w:t xml:space="preserve">  </w:t>
            </w:r>
            <w:r w:rsidR="390BBD47" w:rsidRPr="4EF58196">
              <w:rPr>
                <w:rFonts w:asciiTheme="majorBidi" w:hAnsiTheme="majorBidi" w:cstheme="majorBidi"/>
                <w:b w:val="0"/>
                <w:bCs w:val="0"/>
                <w:lang w:bidi="ar-BH"/>
              </w:rPr>
              <w:t xml:space="preserve">online, </w:t>
            </w:r>
            <w:r w:rsidR="00E75483">
              <w:rPr>
                <w:rFonts w:ascii="Calibri" w:eastAsia="Calibri" w:hAnsi="Calibri" w:cs="Calibri"/>
                <w:b w:val="0"/>
                <w:bCs w:val="0"/>
                <w:color w:val="1F497D" w:themeColor="text2"/>
              </w:rPr>
              <w:t>mupadhyaya@uob.edu.bh</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00E75483">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Course coordinator:</w:t>
            </w:r>
            <w:r w:rsidR="004F6749" w:rsidRPr="4EF58196">
              <w:rPr>
                <w:rFonts w:asciiTheme="majorBidi" w:hAnsiTheme="majorBidi" w:cstheme="majorBidi"/>
                <w:b w:val="0"/>
                <w:bCs w:val="0"/>
                <w:lang w:bidi="ar-BH"/>
              </w:rPr>
              <w:t xml:space="preserve"> Dr. </w:t>
            </w:r>
            <w:r w:rsidR="00E75483">
              <w:rPr>
                <w:rFonts w:asciiTheme="majorBidi" w:hAnsiTheme="majorBidi" w:cstheme="majorBidi"/>
                <w:b w:val="0"/>
                <w:bCs w:val="0"/>
                <w:lang w:bidi="ar-BH"/>
              </w:rPr>
              <w:t>Makarand Upadhyaya</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Academic year:</w:t>
            </w:r>
            <w:r w:rsidR="004F6749" w:rsidRPr="4EF58196">
              <w:rPr>
                <w:rFonts w:asciiTheme="majorBidi" w:hAnsiTheme="majorBidi" w:cstheme="majorBidi"/>
                <w:b w:val="0"/>
                <w:bCs w:val="0"/>
                <w:lang w:bidi="ar-BH"/>
              </w:rPr>
              <w:t xml:space="preserve"> 2020-2021</w:t>
            </w:r>
          </w:p>
        </w:tc>
      </w:tr>
      <w:tr w:rsidR="004C48D7" w:rsidRPr="00C2558D" w:rsidTr="4EF58196">
        <w:trPr>
          <w:trHeight w:val="432"/>
          <w:jc w:val="center"/>
        </w:trPr>
        <w:tc>
          <w:tcPr>
            <w:cnfStyle w:val="001000000000"/>
            <w:tcW w:w="2803" w:type="dxa"/>
            <w:gridSpan w:val="2"/>
            <w:shd w:val="clear" w:color="auto" w:fill="auto"/>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Semester:</w:t>
            </w:r>
          </w:p>
        </w:tc>
        <w:tc>
          <w:tcPr>
            <w:tcW w:w="437" w:type="dxa"/>
            <w:shd w:val="clear" w:color="auto" w:fill="auto"/>
            <w:vAlign w:val="center"/>
          </w:tcPr>
          <w:p w:rsidR="004C48D7" w:rsidRPr="00C2558D" w:rsidRDefault="004C48D7" w:rsidP="4EF58196">
            <w:pPr>
              <w:bidi w:val="0"/>
              <w:jc w:val="center"/>
              <w:cnfStyle w:val="000000000000"/>
              <w:rPr>
                <w:rFonts w:asciiTheme="majorBidi" w:hAnsiTheme="majorBidi" w:cstheme="majorBidi"/>
                <w:lang w:bidi="ar-BH"/>
              </w:rPr>
            </w:pPr>
          </w:p>
        </w:tc>
        <w:tc>
          <w:tcPr>
            <w:tcW w:w="1530" w:type="dxa"/>
            <w:gridSpan w:val="5"/>
            <w:shd w:val="clear" w:color="auto" w:fill="auto"/>
            <w:vAlign w:val="center"/>
          </w:tcPr>
          <w:p w:rsidR="004C48D7" w:rsidRPr="00C2558D" w:rsidRDefault="004C48D7" w:rsidP="4EF58196">
            <w:pPr>
              <w:pStyle w:val="ListParagraph"/>
              <w:bidi w:val="0"/>
              <w:ind w:left="360"/>
              <w:cnfStyle w:val="000000000000"/>
              <w:rPr>
                <w:rFonts w:asciiTheme="majorBidi" w:hAnsiTheme="majorBidi" w:cstheme="majorBidi"/>
                <w:lang w:bidi="ar-BH"/>
              </w:rPr>
            </w:pPr>
            <w:r w:rsidRPr="4EF58196">
              <w:rPr>
                <w:rFonts w:asciiTheme="majorBidi" w:hAnsiTheme="majorBidi" w:cstheme="majorBidi"/>
                <w:lang w:bidi="ar-BH"/>
              </w:rPr>
              <w:t>First</w:t>
            </w:r>
          </w:p>
        </w:tc>
        <w:tc>
          <w:tcPr>
            <w:tcW w:w="450" w:type="dxa"/>
            <w:gridSpan w:val="3"/>
            <w:shd w:val="clear" w:color="auto" w:fill="auto"/>
            <w:vAlign w:val="center"/>
          </w:tcPr>
          <w:p w:rsidR="004C48D7" w:rsidRPr="00E75483" w:rsidRDefault="004F6749" w:rsidP="4EF58196">
            <w:pPr>
              <w:bidi w:val="0"/>
              <w:jc w:val="center"/>
              <w:cnfStyle w:val="000000000000"/>
              <w:rPr>
                <w:rFonts w:asciiTheme="majorBidi" w:hAnsiTheme="majorBidi" w:cstheme="majorBidi"/>
                <w:b/>
                <w:lang w:bidi="ar-BH"/>
              </w:rPr>
            </w:pPr>
            <w:r w:rsidRPr="00E75483">
              <w:rPr>
                <w:rFonts w:asciiTheme="majorBidi" w:hAnsiTheme="majorBidi" w:cstheme="majorBidi"/>
                <w:b/>
                <w:lang w:bidi="ar-BH"/>
              </w:rPr>
              <w:t>X</w:t>
            </w:r>
          </w:p>
        </w:tc>
        <w:tc>
          <w:tcPr>
            <w:tcW w:w="1622" w:type="dxa"/>
            <w:gridSpan w:val="4"/>
            <w:shd w:val="clear" w:color="auto" w:fill="auto"/>
            <w:vAlign w:val="center"/>
          </w:tcPr>
          <w:p w:rsidR="004C48D7" w:rsidRPr="00C2558D" w:rsidRDefault="004C48D7" w:rsidP="4EF58196">
            <w:pPr>
              <w:bidi w:val="0"/>
              <w:jc w:val="center"/>
              <w:cnfStyle w:val="000000000000"/>
              <w:rPr>
                <w:rFonts w:asciiTheme="majorBidi" w:hAnsiTheme="majorBidi" w:cstheme="majorBidi"/>
                <w:lang w:bidi="ar-BH"/>
              </w:rPr>
            </w:pPr>
            <w:r w:rsidRPr="4EF58196">
              <w:rPr>
                <w:rFonts w:asciiTheme="majorBidi" w:hAnsiTheme="majorBidi" w:cstheme="majorBidi"/>
                <w:lang w:bidi="ar-BH"/>
              </w:rPr>
              <w:t>Second</w:t>
            </w:r>
          </w:p>
        </w:tc>
        <w:tc>
          <w:tcPr>
            <w:tcW w:w="450" w:type="dxa"/>
            <w:gridSpan w:val="2"/>
            <w:shd w:val="clear" w:color="auto" w:fill="auto"/>
            <w:vAlign w:val="center"/>
          </w:tcPr>
          <w:p w:rsidR="004C48D7" w:rsidRPr="00C2558D" w:rsidRDefault="004C48D7" w:rsidP="4EF58196">
            <w:pPr>
              <w:bidi w:val="0"/>
              <w:jc w:val="center"/>
              <w:cnfStyle w:val="000000000000"/>
              <w:rPr>
                <w:rFonts w:asciiTheme="majorBidi" w:hAnsiTheme="majorBidi" w:cstheme="majorBidi"/>
                <w:lang w:bidi="ar-BH"/>
              </w:rPr>
            </w:pPr>
          </w:p>
        </w:tc>
        <w:tc>
          <w:tcPr>
            <w:tcW w:w="1890" w:type="dxa"/>
            <w:gridSpan w:val="5"/>
            <w:shd w:val="clear" w:color="auto" w:fill="auto"/>
            <w:vAlign w:val="center"/>
          </w:tcPr>
          <w:p w:rsidR="004C48D7" w:rsidRPr="00C2558D" w:rsidRDefault="004C48D7" w:rsidP="4EF58196">
            <w:pPr>
              <w:pStyle w:val="ListParagraph"/>
              <w:bidi w:val="0"/>
              <w:ind w:left="360"/>
              <w:cnfStyle w:val="000000000000"/>
              <w:rPr>
                <w:rFonts w:asciiTheme="majorBidi" w:hAnsiTheme="majorBidi" w:cstheme="majorBidi"/>
                <w:lang w:bidi="ar-BH"/>
              </w:rPr>
            </w:pPr>
            <w:r w:rsidRPr="4EF58196">
              <w:rPr>
                <w:rFonts w:asciiTheme="majorBidi" w:hAnsiTheme="majorBidi" w:cstheme="majorBidi"/>
                <w:lang w:bidi="ar-BH"/>
              </w:rPr>
              <w:t>Summer</w:t>
            </w:r>
          </w:p>
        </w:tc>
      </w:tr>
      <w:tr w:rsidR="004C48D7" w:rsidRPr="00C2558D" w:rsidTr="4EF58196">
        <w:trPr>
          <w:cnfStyle w:val="000000100000"/>
          <w:jc w:val="center"/>
        </w:trPr>
        <w:tc>
          <w:tcPr>
            <w:cnfStyle w:val="001000000000"/>
            <w:tcW w:w="9182" w:type="dxa"/>
            <w:gridSpan w:val="22"/>
            <w:shd w:val="clear" w:color="auto" w:fill="auto"/>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lastRenderedPageBreak/>
              <w:t>Textbook</w:t>
            </w:r>
            <w:r w:rsidR="2D20B353" w:rsidRPr="4EF58196">
              <w:rPr>
                <w:rFonts w:asciiTheme="majorBidi" w:hAnsiTheme="majorBidi" w:cstheme="majorBidi"/>
                <w:b w:val="0"/>
                <w:bCs w:val="0"/>
                <w:lang w:bidi="ar-BH"/>
              </w:rPr>
              <w:t xml:space="preserve"> </w:t>
            </w:r>
            <w:r w:rsidRPr="4EF58196">
              <w:rPr>
                <w:rFonts w:asciiTheme="majorBidi" w:hAnsiTheme="majorBidi" w:cstheme="majorBidi"/>
                <w:b w:val="0"/>
                <w:bCs w:val="0"/>
                <w:lang w:bidi="ar-BH"/>
              </w:rPr>
              <w:t>(</w:t>
            </w:r>
            <w:r w:rsidR="4B8872AD" w:rsidRPr="4EF58196">
              <w:rPr>
                <w:rFonts w:asciiTheme="majorBidi" w:hAnsiTheme="majorBidi" w:cstheme="majorBidi"/>
                <w:b w:val="0"/>
                <w:bCs w:val="0"/>
                <w:lang w:bidi="ar-BH"/>
              </w:rPr>
              <w:t>s)</w:t>
            </w:r>
          </w:p>
          <w:p w:rsidR="004C48D7" w:rsidRPr="002B3544" w:rsidRDefault="002B3544" w:rsidP="00864EB2">
            <w:pPr>
              <w:pStyle w:val="ListParagraph"/>
              <w:numPr>
                <w:ilvl w:val="0"/>
                <w:numId w:val="25"/>
              </w:numPr>
              <w:bidi w:val="0"/>
              <w:ind w:left="1464" w:hanging="633"/>
              <w:rPr>
                <w:rFonts w:asciiTheme="majorBidi" w:hAnsiTheme="majorBidi" w:cstheme="majorBidi"/>
                <w:b w:val="0"/>
                <w:bCs w:val="0"/>
                <w:lang w:bidi="ar-BH"/>
              </w:rPr>
            </w:pPr>
            <w:r w:rsidRPr="002B3544">
              <w:rPr>
                <w:rFonts w:cstheme="majorBidi"/>
                <w:b w:val="0"/>
                <w:lang w:bidi="ar-BH"/>
              </w:rPr>
              <w:t>Marketing Strategy,</w:t>
            </w:r>
            <w:r w:rsidRPr="002B3544">
              <w:rPr>
                <w:rFonts w:cstheme="majorBidi"/>
                <w:b w:val="0"/>
              </w:rPr>
              <w:t xml:space="preserve"> By Orville C. Walker, Jr. / John W. Mullins, McGraw Hill Publication, Eighth Edition, ISBN: 978-0078028946, 2013</w:t>
            </w:r>
          </w:p>
          <w:p w:rsidR="004C48D7" w:rsidRPr="00C2558D" w:rsidRDefault="004C48D7" w:rsidP="4EF58196">
            <w:pPr>
              <w:pStyle w:val="ListParagraph"/>
              <w:bidi w:val="0"/>
              <w:ind w:left="471"/>
              <w:rPr>
                <w:rFonts w:asciiTheme="majorBidi" w:hAnsiTheme="majorBidi" w:cstheme="majorBidi"/>
                <w:b w:val="0"/>
                <w:bCs w:val="0"/>
                <w:lang w:bidi="ar-BH"/>
              </w:rPr>
            </w:pPr>
          </w:p>
        </w:tc>
      </w:tr>
      <w:tr w:rsidR="004C48D7" w:rsidRPr="00C2558D" w:rsidTr="4EF58196">
        <w:trPr>
          <w:jc w:val="center"/>
        </w:trPr>
        <w:tc>
          <w:tcPr>
            <w:cnfStyle w:val="001000000000"/>
            <w:tcW w:w="9182" w:type="dxa"/>
            <w:gridSpan w:val="22"/>
            <w:shd w:val="clear" w:color="auto" w:fill="auto"/>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References</w:t>
            </w:r>
            <w:r w:rsidR="004F6749" w:rsidRPr="4EF58196">
              <w:rPr>
                <w:rFonts w:asciiTheme="majorBidi" w:hAnsiTheme="majorBidi" w:cstheme="majorBidi"/>
                <w:b w:val="0"/>
                <w:bCs w:val="0"/>
                <w:lang w:bidi="ar-BH"/>
              </w:rPr>
              <w:t xml:space="preserve"> from the Library (</w:t>
            </w:r>
            <w:hyperlink r:id="rId11">
              <w:r w:rsidR="004F6749" w:rsidRPr="4EF58196">
                <w:rPr>
                  <w:rStyle w:val="Hyperlink"/>
                  <w:rFonts w:asciiTheme="majorBidi" w:hAnsiTheme="majorBidi" w:cstheme="majorBidi"/>
                  <w:b w:val="0"/>
                  <w:bCs w:val="0"/>
                  <w:lang w:bidi="ar-BH"/>
                </w:rPr>
                <w:t>http://www.ac-knowledge.net/uobv3/</w:t>
              </w:r>
            </w:hyperlink>
            <w:r w:rsidR="004F6749" w:rsidRPr="4EF58196">
              <w:rPr>
                <w:rFonts w:asciiTheme="majorBidi" w:hAnsiTheme="majorBidi" w:cstheme="majorBidi"/>
                <w:b w:val="0"/>
                <w:bCs w:val="0"/>
                <w:lang w:bidi="ar-BH"/>
              </w:rPr>
              <w:t>)</w:t>
            </w:r>
            <w:r w:rsidRPr="4EF58196">
              <w:rPr>
                <w:rFonts w:asciiTheme="majorBidi" w:hAnsiTheme="majorBidi" w:cstheme="majorBidi"/>
                <w:b w:val="0"/>
                <w:bCs w:val="0"/>
                <w:lang w:bidi="ar-BH"/>
              </w:rPr>
              <w:t>:</w:t>
            </w:r>
            <w:r w:rsidR="004F6749" w:rsidRPr="4EF58196">
              <w:rPr>
                <w:rFonts w:asciiTheme="majorBidi" w:hAnsiTheme="majorBidi" w:cstheme="majorBidi"/>
                <w:b w:val="0"/>
                <w:bCs w:val="0"/>
                <w:lang w:bidi="ar-BH"/>
              </w:rPr>
              <w:t xml:space="preserve"> </w:t>
            </w:r>
          </w:p>
          <w:p w:rsidR="002B3544" w:rsidRPr="00864EB2" w:rsidRDefault="002B3544" w:rsidP="00864EB2">
            <w:pPr>
              <w:pStyle w:val="ListParagraph"/>
              <w:numPr>
                <w:ilvl w:val="0"/>
                <w:numId w:val="26"/>
              </w:numPr>
              <w:bidi w:val="0"/>
              <w:ind w:firstLine="66"/>
              <w:rPr>
                <w:b w:val="0"/>
              </w:rPr>
            </w:pPr>
            <w:r w:rsidRPr="00864EB2">
              <w:rPr>
                <w:b w:val="0"/>
              </w:rPr>
              <w:t xml:space="preserve">Palmer, A Principles of Service marketing (5th Edition) McGraw Hill </w:t>
            </w:r>
          </w:p>
          <w:p w:rsidR="004C48D7" w:rsidRPr="00864EB2" w:rsidRDefault="004C48D7" w:rsidP="4EF58196">
            <w:pPr>
              <w:pStyle w:val="ListParagraph"/>
              <w:bidi w:val="0"/>
              <w:ind w:left="471"/>
              <w:rPr>
                <w:rFonts w:asciiTheme="majorBidi" w:hAnsiTheme="majorBidi" w:cstheme="majorBidi"/>
                <w:b w:val="0"/>
                <w:bCs w:val="0"/>
                <w:lang w:bidi="ar-BH"/>
              </w:rPr>
            </w:pPr>
          </w:p>
          <w:p w:rsidR="00C2558D" w:rsidRPr="00C2558D" w:rsidRDefault="00C2558D" w:rsidP="4EF58196">
            <w:pPr>
              <w:pStyle w:val="ListParagraph"/>
              <w:bidi w:val="0"/>
              <w:ind w:left="471"/>
              <w:rPr>
                <w:rFonts w:asciiTheme="majorBidi" w:hAnsiTheme="majorBidi" w:cstheme="majorBidi"/>
                <w:b w:val="0"/>
                <w:bCs w:val="0"/>
                <w:lang w:bidi="ar-BH"/>
              </w:rPr>
            </w:pPr>
          </w:p>
        </w:tc>
      </w:tr>
      <w:tr w:rsidR="004C48D7" w:rsidRPr="00C2558D" w:rsidTr="4EF58196">
        <w:trPr>
          <w:cnfStyle w:val="000000100000"/>
          <w:jc w:val="center"/>
        </w:trPr>
        <w:tc>
          <w:tcPr>
            <w:cnfStyle w:val="001000000000"/>
            <w:tcW w:w="9182" w:type="dxa"/>
            <w:gridSpan w:val="22"/>
            <w:shd w:val="clear" w:color="auto" w:fill="auto"/>
          </w:tcPr>
          <w:p w:rsidR="004C48D7" w:rsidRPr="00C2558D" w:rsidRDefault="004C48D7" w:rsidP="4EF58196">
            <w:pPr>
              <w:bidi w:val="0"/>
              <w:rPr>
                <w:rFonts w:asciiTheme="majorBidi" w:hAnsiTheme="majorBidi" w:cstheme="majorBidi"/>
                <w:b w:val="0"/>
                <w:bCs w:val="0"/>
                <w:lang w:bidi="ar-BH"/>
              </w:rPr>
            </w:pPr>
          </w:p>
          <w:tbl>
            <w:tblPr>
              <w:tblW w:w="0" w:type="auto"/>
              <w:tblLayout w:type="fixed"/>
              <w:tblLook w:val="04A0"/>
            </w:tblPr>
            <w:tblGrid>
              <w:gridCol w:w="8685"/>
            </w:tblGrid>
            <w:tr w:rsidR="410811A1" w:rsidTr="4EF58196">
              <w:tc>
                <w:tcPr>
                  <w:tcW w:w="8685" w:type="dxa"/>
                </w:tcPr>
                <w:p w:rsidR="410811A1" w:rsidRDefault="58174BA1" w:rsidP="4EF58196">
                  <w:pPr>
                    <w:pStyle w:val="ListParagraph"/>
                    <w:numPr>
                      <w:ilvl w:val="0"/>
                      <w:numId w:val="21"/>
                    </w:numPr>
                    <w:bidi w:val="0"/>
                    <w:rPr>
                      <w:rFonts w:eastAsiaTheme="minorEastAsia"/>
                    </w:rPr>
                  </w:pPr>
                  <w:r w:rsidRPr="4EF58196">
                    <w:rPr>
                      <w:rFonts w:ascii="Calibri" w:eastAsia="Calibri" w:hAnsi="Calibri" w:cs="Calibri"/>
                    </w:rPr>
                    <w:t xml:space="preserve"> Other resources used (</w:t>
                  </w:r>
                  <w:r w:rsidR="0C5BA0B6" w:rsidRPr="4EF58196">
                    <w:rPr>
                      <w:rFonts w:ascii="Calibri" w:eastAsia="Calibri" w:hAnsi="Calibri" w:cs="Calibri"/>
                    </w:rPr>
                    <w:t>e.g.,</w:t>
                  </w:r>
                  <w:r w:rsidRPr="4EF58196">
                    <w:rPr>
                      <w:rFonts w:ascii="Calibri" w:eastAsia="Calibri" w:hAnsi="Calibri" w:cs="Calibri"/>
                    </w:rPr>
                    <w:t xml:space="preserve"> e-Learning, field visits, periodicals, software, etc.)</w:t>
                  </w:r>
                </w:p>
                <w:p w:rsidR="002B3544" w:rsidRDefault="002B3544" w:rsidP="00D97D04">
                  <w:pPr>
                    <w:pStyle w:val="ListParagraph"/>
                    <w:numPr>
                      <w:ilvl w:val="0"/>
                      <w:numId w:val="27"/>
                    </w:numPr>
                    <w:bidi w:val="0"/>
                    <w:spacing w:after="0"/>
                  </w:pPr>
                  <w:r w:rsidRPr="00AA42C5">
                    <w:t xml:space="preserve">Keller, K Strategic Brand Management (3rd Edition) Pearson </w:t>
                  </w:r>
                </w:p>
                <w:p w:rsidR="002B3544" w:rsidRDefault="002B3544" w:rsidP="00D97D04">
                  <w:pPr>
                    <w:pStyle w:val="ListParagraph"/>
                    <w:numPr>
                      <w:ilvl w:val="0"/>
                      <w:numId w:val="27"/>
                    </w:numPr>
                    <w:bidi w:val="0"/>
                    <w:spacing w:after="0"/>
                  </w:pPr>
                  <w:r w:rsidRPr="00AA42C5">
                    <w:t xml:space="preserve">Marketing Management – Mullins, Walker , Boyd , McGraw Hill (6th Edition), </w:t>
                  </w:r>
                </w:p>
                <w:p w:rsidR="002B3544" w:rsidRPr="002B3544" w:rsidRDefault="002B3544" w:rsidP="00D97D04">
                  <w:pPr>
                    <w:pStyle w:val="ListParagraph"/>
                    <w:numPr>
                      <w:ilvl w:val="0"/>
                      <w:numId w:val="27"/>
                    </w:numPr>
                    <w:bidi w:val="0"/>
                    <w:rPr>
                      <w:rFonts w:ascii="Calibri" w:eastAsia="Calibri" w:hAnsi="Calibri" w:cs="Calibri"/>
                    </w:rPr>
                  </w:pPr>
                  <w:r>
                    <w:t>Online marketing case studies and videos.</w:t>
                  </w:r>
                </w:p>
                <w:p w:rsidR="002B3544" w:rsidRPr="002B3544" w:rsidRDefault="002B3544" w:rsidP="00D97D04">
                  <w:pPr>
                    <w:pStyle w:val="ListParagraph"/>
                    <w:numPr>
                      <w:ilvl w:val="0"/>
                      <w:numId w:val="27"/>
                    </w:numPr>
                    <w:bidi w:val="0"/>
                    <w:rPr>
                      <w:rFonts w:ascii="Calibri" w:eastAsia="Calibri" w:hAnsi="Calibri" w:cs="Calibri"/>
                    </w:rPr>
                  </w:pPr>
                  <w:r w:rsidRPr="002B3544">
                    <w:rPr>
                      <w:rFonts w:ascii="Calibri" w:eastAsia="Calibri" w:hAnsi="Calibri" w:cs="Calibri"/>
                    </w:rPr>
                    <w:t xml:space="preserve"> </w:t>
                  </w:r>
                  <w:r w:rsidR="00864EB2">
                    <w:rPr>
                      <w:rFonts w:cstheme="majorBidi"/>
                      <w:lang w:bidi="ar-BH"/>
                    </w:rPr>
                    <w:t>Journal of Marketing.</w:t>
                  </w:r>
                </w:p>
                <w:p w:rsidR="410811A1" w:rsidRDefault="002B3544" w:rsidP="00D97D04">
                  <w:pPr>
                    <w:pStyle w:val="ListParagraph"/>
                    <w:numPr>
                      <w:ilvl w:val="0"/>
                      <w:numId w:val="27"/>
                    </w:numPr>
                    <w:bidi w:val="0"/>
                    <w:rPr>
                      <w:rFonts w:ascii="Calibri" w:eastAsia="Calibri" w:hAnsi="Calibri" w:cs="Calibri"/>
                    </w:rPr>
                  </w:pPr>
                  <w:r w:rsidRPr="00AA42C5">
                    <w:rPr>
                      <w:rFonts w:cstheme="majorBidi"/>
                      <w:lang w:bidi="ar-BH"/>
                    </w:rPr>
                    <w:t>Journal Of Marketing Strategy</w:t>
                  </w:r>
                </w:p>
                <w:p w:rsidR="410811A1" w:rsidRDefault="410811A1" w:rsidP="4EF58196">
                  <w:pPr>
                    <w:bidi w:val="0"/>
                    <w:rPr>
                      <w:rFonts w:ascii="Calibri" w:eastAsia="Calibri" w:hAnsi="Calibri" w:cs="Calibri"/>
                    </w:rPr>
                  </w:pPr>
                </w:p>
              </w:tc>
            </w:tr>
          </w:tbl>
          <w:p w:rsidR="004C48D7" w:rsidRPr="00C2558D" w:rsidRDefault="004C48D7" w:rsidP="410811A1">
            <w:pPr>
              <w:pStyle w:val="ListParagraph"/>
              <w:numPr>
                <w:ilvl w:val="0"/>
                <w:numId w:val="21"/>
              </w:numPr>
              <w:bidi w:val="0"/>
              <w:rPr>
                <w:b w:val="0"/>
                <w:bCs w:val="0"/>
                <w:lang w:bidi="ar-BH"/>
              </w:rPr>
            </w:pPr>
            <w:r w:rsidRPr="4EF58196">
              <w:rPr>
                <w:rFonts w:asciiTheme="majorBidi" w:hAnsiTheme="majorBidi" w:cstheme="majorBidi"/>
                <w:b w:val="0"/>
                <w:bCs w:val="0"/>
                <w:lang w:bidi="ar-BH"/>
              </w:rPr>
              <w:t>Other learning resources used (</w:t>
            </w:r>
            <w:r w:rsidR="7C6FB2E1" w:rsidRPr="4EF58196">
              <w:rPr>
                <w:rFonts w:asciiTheme="majorBidi" w:hAnsiTheme="majorBidi" w:cstheme="majorBidi"/>
                <w:b w:val="0"/>
                <w:bCs w:val="0"/>
                <w:lang w:bidi="ar-BH"/>
              </w:rPr>
              <w:t>e.g.,</w:t>
            </w:r>
            <w:r w:rsidRPr="4EF58196">
              <w:rPr>
                <w:rFonts w:asciiTheme="majorBidi" w:hAnsiTheme="majorBidi" w:cstheme="majorBidi"/>
                <w:b w:val="0"/>
                <w:bCs w:val="0"/>
                <w:lang w:bidi="ar-BH"/>
              </w:rPr>
              <w:t xml:space="preserve"> e-Learning, field visits, periodicals, software, etc.):</w:t>
            </w:r>
          </w:p>
          <w:p w:rsidR="004F6749" w:rsidRPr="004F6749" w:rsidRDefault="004F6749" w:rsidP="4EF58196">
            <w:pPr>
              <w:bidi w:val="0"/>
              <w:ind w:left="111"/>
              <w:rPr>
                <w:rFonts w:asciiTheme="majorBidi" w:hAnsiTheme="majorBidi" w:cstheme="majorBidi"/>
                <w:b w:val="0"/>
                <w:bCs w:val="0"/>
                <w:lang w:bidi="ar-BH"/>
              </w:rPr>
            </w:pPr>
          </w:p>
        </w:tc>
      </w:tr>
      <w:tr w:rsidR="004C48D7" w:rsidRPr="00C2558D" w:rsidTr="4EF58196">
        <w:trPr>
          <w:jc w:val="center"/>
        </w:trPr>
        <w:tc>
          <w:tcPr>
            <w:cnfStyle w:val="001000000000"/>
            <w:tcW w:w="9182" w:type="dxa"/>
            <w:gridSpan w:val="22"/>
            <w:shd w:val="clear" w:color="auto" w:fill="auto"/>
          </w:tcPr>
          <w:p w:rsidR="004C48D7" w:rsidRPr="00C2558D" w:rsidRDefault="004C48D7" w:rsidP="4EF58196">
            <w:pPr>
              <w:pStyle w:val="ListParagraph"/>
              <w:numPr>
                <w:ilvl w:val="0"/>
                <w:numId w:val="21"/>
              </w:numPr>
              <w:bidi w:val="0"/>
              <w:rPr>
                <w:rFonts w:asciiTheme="majorBidi" w:hAnsiTheme="majorBidi" w:cstheme="majorBidi"/>
                <w:lang w:bidi="ar-BH"/>
              </w:rPr>
            </w:pPr>
            <w:r w:rsidRPr="4EF58196">
              <w:rPr>
                <w:rFonts w:asciiTheme="majorBidi" w:hAnsiTheme="majorBidi" w:cstheme="majorBidi"/>
                <w:lang w:bidi="ar-BH"/>
              </w:rPr>
              <w:t>Course description (as per the published):</w:t>
            </w:r>
          </w:p>
          <w:p w:rsidR="004C48D7" w:rsidRPr="002B3544" w:rsidRDefault="002B3544" w:rsidP="002B3544">
            <w:pPr>
              <w:bidi w:val="0"/>
              <w:jc w:val="both"/>
              <w:rPr>
                <w:rFonts w:ascii="Calibri" w:eastAsia="Calibri" w:hAnsi="Calibri" w:cs="Calibri"/>
                <w:b w:val="0"/>
                <w:bCs w:val="0"/>
              </w:rPr>
            </w:pPr>
            <w:r w:rsidRPr="002B3544">
              <w:rPr>
                <w:b w:val="0"/>
              </w:rPr>
              <w:t>Understanding of the marketing strategy planning process within firms, marketing management problems encountered by senior marketing managers, marketing opportunity assessment segmentation, competitive positioning and integration of product service, price, promotion and distribution.</w:t>
            </w:r>
          </w:p>
        </w:tc>
      </w:tr>
      <w:tr w:rsidR="00257E47" w:rsidRPr="00C2558D" w:rsidTr="4EF58196">
        <w:trPr>
          <w:cnfStyle w:val="000000100000"/>
          <w:jc w:val="center"/>
        </w:trPr>
        <w:tc>
          <w:tcPr>
            <w:cnfStyle w:val="001000000000"/>
            <w:tcW w:w="9182" w:type="dxa"/>
            <w:gridSpan w:val="22"/>
            <w:shd w:val="clear" w:color="auto" w:fill="auto"/>
          </w:tcPr>
          <w:p w:rsidR="00257E47" w:rsidRPr="00C2558D" w:rsidRDefault="00AF6B28" w:rsidP="410811A1">
            <w:pPr>
              <w:pStyle w:val="ListParagraph"/>
              <w:numPr>
                <w:ilvl w:val="0"/>
                <w:numId w:val="21"/>
              </w:numPr>
              <w:bidi w:val="0"/>
              <w:rPr>
                <w:rFonts w:asciiTheme="majorBidi" w:hAnsiTheme="majorBidi" w:cstheme="majorBidi"/>
                <w:lang w:bidi="ar-BH"/>
              </w:rPr>
            </w:pPr>
            <w:r w:rsidRPr="4EF58196">
              <w:rPr>
                <w:rFonts w:asciiTheme="majorBidi" w:hAnsiTheme="majorBidi" w:cstheme="majorBidi"/>
                <w:lang w:bidi="ar-BH"/>
              </w:rPr>
              <w:t>Course Intended Learning Outcomes (CILOs)</w:t>
            </w:r>
            <w:r w:rsidR="003E7318" w:rsidRPr="4EF58196">
              <w:rPr>
                <w:rFonts w:asciiTheme="majorBidi" w:hAnsiTheme="majorBidi" w:cstheme="majorBidi"/>
                <w:lang w:bidi="ar-BH"/>
              </w:rPr>
              <w:t>:</w:t>
            </w:r>
          </w:p>
        </w:tc>
      </w:tr>
      <w:tr w:rsidR="00EB4330" w:rsidRPr="00C2558D" w:rsidTr="4EF58196">
        <w:trPr>
          <w:trHeight w:val="301"/>
          <w:jc w:val="center"/>
        </w:trPr>
        <w:tc>
          <w:tcPr>
            <w:cnfStyle w:val="001000000000"/>
            <w:tcW w:w="3482" w:type="dxa"/>
            <w:gridSpan w:val="5"/>
            <w:shd w:val="clear" w:color="auto" w:fill="auto"/>
            <w:vAlign w:val="center"/>
          </w:tcPr>
          <w:p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700" w:type="dxa"/>
            <w:gridSpan w:val="17"/>
            <w:shd w:val="clear" w:color="auto" w:fill="auto"/>
          </w:tcPr>
          <w:p w:rsidR="00257E47" w:rsidRPr="00C2558D" w:rsidRDefault="26F02B72" w:rsidP="4EF58196">
            <w:pPr>
              <w:bidi w:val="0"/>
              <w:jc w:val="center"/>
              <w:cnfStyle w:val="000000000000"/>
              <w:rPr>
                <w:rFonts w:asciiTheme="majorBidi" w:hAnsiTheme="majorBidi" w:cstheme="majorBidi"/>
                <w:i/>
                <w:iCs/>
                <w:lang w:bidi="ar-BH"/>
              </w:rPr>
            </w:pPr>
            <w:r w:rsidRPr="4EF58196">
              <w:rPr>
                <w:rFonts w:asciiTheme="majorBidi" w:hAnsiTheme="majorBidi" w:cstheme="majorBidi"/>
                <w:i/>
                <w:iCs/>
                <w:lang w:bidi="ar-BH"/>
              </w:rPr>
              <w:t>Mapping to</w:t>
            </w:r>
            <w:r w:rsidR="00257E47" w:rsidRPr="4EF58196">
              <w:rPr>
                <w:rFonts w:asciiTheme="majorBidi" w:hAnsiTheme="majorBidi" w:cstheme="majorBidi"/>
                <w:i/>
                <w:iCs/>
                <w:lang w:bidi="ar-BH"/>
              </w:rPr>
              <w:t xml:space="preserve"> PILOs</w:t>
            </w:r>
          </w:p>
        </w:tc>
      </w:tr>
      <w:tr w:rsidR="00C2558D" w:rsidRPr="00C2558D" w:rsidTr="4EF58196">
        <w:trPr>
          <w:cnfStyle w:val="000000100000"/>
          <w:cantSplit/>
          <w:trHeight w:val="1455"/>
          <w:jc w:val="center"/>
        </w:trPr>
        <w:tc>
          <w:tcPr>
            <w:cnfStyle w:val="001000000000"/>
            <w:tcW w:w="3482" w:type="dxa"/>
            <w:gridSpan w:val="5"/>
            <w:shd w:val="clear" w:color="auto" w:fill="auto"/>
            <w:vAlign w:val="center"/>
          </w:tcPr>
          <w:p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1284" w:type="dxa"/>
            <w:gridSpan w:val="5"/>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798" w:type="dxa"/>
            <w:gridSpan w:val="2"/>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1098" w:type="dxa"/>
            <w:gridSpan w:val="2"/>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712" w:type="dxa"/>
            <w:gridSpan w:val="2"/>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rsidTr="4EF58196">
        <w:trPr>
          <w:cantSplit/>
          <w:trHeight w:val="2551"/>
          <w:jc w:val="center"/>
        </w:trPr>
        <w:tc>
          <w:tcPr>
            <w:cnfStyle w:val="001000000000"/>
            <w:tcW w:w="3482" w:type="dxa"/>
            <w:gridSpan w:val="5"/>
            <w:shd w:val="clear" w:color="auto" w:fill="auto"/>
            <w:vAlign w:val="center"/>
          </w:tcPr>
          <w:p w:rsidR="00E10E3B" w:rsidRPr="00C2558D" w:rsidRDefault="00E10E3B" w:rsidP="410811A1">
            <w:pPr>
              <w:bidi w:val="0"/>
              <w:jc w:val="center"/>
              <w:rPr>
                <w:rFonts w:asciiTheme="majorBidi" w:hAnsiTheme="majorBidi" w:cstheme="majorBidi"/>
                <w:lang w:bidi="ar-BH"/>
              </w:rPr>
            </w:pPr>
          </w:p>
        </w:tc>
        <w:tc>
          <w:tcPr>
            <w:tcW w:w="452" w:type="dxa"/>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831" w:type="dxa"/>
            <w:gridSpan w:val="3"/>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345" w:type="dxa"/>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rsidR="00E10E3B" w:rsidRPr="00C2558D" w:rsidRDefault="00C2558D" w:rsidP="00C2558D">
            <w:pPr>
              <w:tabs>
                <w:tab w:val="center" w:pos="117"/>
              </w:tabs>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645" w:type="dxa"/>
            <w:shd w:val="clear" w:color="auto" w:fill="auto"/>
            <w:textDirection w:val="btLr"/>
          </w:tcPr>
          <w:p w:rsidR="00E10E3B" w:rsidRPr="00C2558D" w:rsidRDefault="00C2558D"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362" w:type="dxa"/>
            <w:shd w:val="clear" w:color="auto" w:fill="auto"/>
            <w:textDirection w:val="btLr"/>
          </w:tcPr>
          <w:p w:rsidR="00E10E3B" w:rsidRPr="00C2558D" w:rsidRDefault="00C2558D"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350" w:type="dxa"/>
            <w:shd w:val="clear" w:color="auto" w:fill="auto"/>
            <w:textDirection w:val="btLr"/>
          </w:tcPr>
          <w:p w:rsidR="00E10E3B" w:rsidRPr="00C2558D" w:rsidRDefault="00C2558D"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E10E3B" w:rsidRPr="00C2558D" w:rsidTr="4EF58196">
        <w:trPr>
          <w:cnfStyle w:val="000000100000"/>
          <w:jc w:val="center"/>
        </w:trPr>
        <w:tc>
          <w:tcPr>
            <w:cnfStyle w:val="001000000000"/>
            <w:tcW w:w="3482" w:type="dxa"/>
            <w:gridSpan w:val="5"/>
            <w:shd w:val="clear" w:color="auto" w:fill="auto"/>
          </w:tcPr>
          <w:p w:rsidR="00E10E3B" w:rsidRPr="004F6749" w:rsidRDefault="32FC0ED9" w:rsidP="410811A1">
            <w:pPr>
              <w:bidi w:val="0"/>
            </w:pPr>
            <w:r w:rsidRPr="410811A1">
              <w:rPr>
                <w:rFonts w:ascii="Calibri" w:eastAsia="Calibri" w:hAnsi="Calibri" w:cs="Calibri"/>
              </w:rPr>
              <w:t xml:space="preserve">1. </w:t>
            </w:r>
            <w:r w:rsidR="002B3544">
              <w:rPr>
                <w:rFonts w:cstheme="majorBidi"/>
                <w:color w:val="000000"/>
              </w:rPr>
              <w:t>Understand</w:t>
            </w:r>
            <w:r w:rsidR="002B3544" w:rsidRPr="000942D8">
              <w:rPr>
                <w:rFonts w:cstheme="majorBidi"/>
                <w:color w:val="000000"/>
              </w:rPr>
              <w:t xml:space="preserve"> the nature and characteristics of </w:t>
            </w:r>
            <w:r w:rsidR="002B3544">
              <w:rPr>
                <w:rFonts w:cstheme="majorBidi"/>
                <w:color w:val="000000"/>
              </w:rPr>
              <w:t xml:space="preserve">strategic </w:t>
            </w:r>
            <w:r w:rsidR="002B3544" w:rsidRPr="000942D8">
              <w:rPr>
                <w:rFonts w:cstheme="majorBidi"/>
                <w:color w:val="000000"/>
              </w:rPr>
              <w:t>marketin</w:t>
            </w:r>
            <w:r w:rsidR="002B3544">
              <w:rPr>
                <w:rFonts w:cstheme="majorBidi"/>
                <w:color w:val="000000"/>
              </w:rPr>
              <w:t xml:space="preserve">g, market orientation and </w:t>
            </w:r>
            <w:r w:rsidR="002B3544" w:rsidRPr="000942D8">
              <w:rPr>
                <w:rFonts w:cstheme="majorBidi"/>
                <w:color w:val="000000"/>
              </w:rPr>
              <w:t>implications on the marketing mix elements, and different types of strategies.</w:t>
            </w:r>
          </w:p>
          <w:p w:rsidR="00E10E3B" w:rsidRPr="004F6749" w:rsidRDefault="00E10E3B" w:rsidP="410811A1">
            <w:pPr>
              <w:bidi w:val="0"/>
              <w:rPr>
                <w:rFonts w:asciiTheme="majorBidi" w:hAnsiTheme="majorBidi" w:cstheme="majorBidi"/>
                <w:b w:val="0"/>
                <w:bCs w:val="0"/>
                <w:sz w:val="18"/>
                <w:szCs w:val="18"/>
                <w:lang w:bidi="ar-BH"/>
              </w:rPr>
            </w:pPr>
          </w:p>
        </w:tc>
        <w:tc>
          <w:tcPr>
            <w:tcW w:w="452" w:type="dxa"/>
            <w:shd w:val="clear" w:color="auto" w:fill="auto"/>
          </w:tcPr>
          <w:p w:rsidR="00E10E3B" w:rsidRPr="004F6749" w:rsidRDefault="32FC0ED9" w:rsidP="410811A1">
            <w:pPr>
              <w:bidi w:val="0"/>
              <w:jc w:val="center"/>
              <w:cnfStyle w:val="0000001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2" w:type="dxa"/>
            <w:shd w:val="clear" w:color="auto" w:fill="auto"/>
          </w:tcPr>
          <w:p w:rsidR="00E10E3B" w:rsidRPr="004F6749" w:rsidRDefault="32FC0ED9" w:rsidP="410811A1">
            <w:pPr>
              <w:bidi w:val="0"/>
              <w:jc w:val="center"/>
              <w:cnfStyle w:val="0000001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3" w:type="dxa"/>
            <w:gridSpan w:val="2"/>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831" w:type="dxa"/>
            <w:gridSpan w:val="3"/>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345"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453"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452" w:type="dxa"/>
            <w:gridSpan w:val="2"/>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452" w:type="dxa"/>
            <w:gridSpan w:val="2"/>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453" w:type="dxa"/>
            <w:shd w:val="clear" w:color="auto" w:fill="auto"/>
          </w:tcPr>
          <w:p w:rsidR="00E10E3B" w:rsidRPr="004F6749" w:rsidRDefault="00E10E3B" w:rsidP="004F6749">
            <w:pPr>
              <w:tabs>
                <w:tab w:val="center" w:pos="117"/>
              </w:tabs>
              <w:bidi w:val="0"/>
              <w:jc w:val="center"/>
              <w:cnfStyle w:val="000000100000"/>
              <w:rPr>
                <w:rFonts w:asciiTheme="majorBidi" w:hAnsiTheme="majorBidi" w:cstheme="majorBidi"/>
                <w:sz w:val="18"/>
                <w:szCs w:val="18"/>
                <w:lang w:bidi="ar-BH"/>
              </w:rPr>
            </w:pPr>
          </w:p>
        </w:tc>
        <w:tc>
          <w:tcPr>
            <w:tcW w:w="645"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362"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350"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r>
      <w:tr w:rsidR="00E10E3B" w:rsidRPr="00C2558D" w:rsidTr="4EF58196">
        <w:trPr>
          <w:jc w:val="center"/>
        </w:trPr>
        <w:tc>
          <w:tcPr>
            <w:cnfStyle w:val="001000000000"/>
            <w:tcW w:w="3482" w:type="dxa"/>
            <w:gridSpan w:val="5"/>
            <w:shd w:val="clear" w:color="auto" w:fill="auto"/>
          </w:tcPr>
          <w:p w:rsidR="00E10E3B" w:rsidRPr="004F6749" w:rsidRDefault="32FC0ED9" w:rsidP="410811A1">
            <w:pPr>
              <w:bidi w:val="0"/>
              <w:rPr>
                <w:rFonts w:asciiTheme="majorBidi" w:hAnsiTheme="majorBidi" w:cstheme="majorBidi"/>
                <w:b w:val="0"/>
                <w:bCs w:val="0"/>
                <w:sz w:val="18"/>
                <w:szCs w:val="18"/>
                <w:lang w:bidi="ar-BH"/>
              </w:rPr>
            </w:pPr>
            <w:r w:rsidRPr="410811A1">
              <w:rPr>
                <w:rFonts w:ascii="Calibri" w:eastAsia="Calibri" w:hAnsi="Calibri" w:cs="Calibri"/>
              </w:rPr>
              <w:t xml:space="preserve">2. </w:t>
            </w:r>
            <w:r w:rsidR="002B3544" w:rsidRPr="000942D8">
              <w:rPr>
                <w:rFonts w:cstheme="majorBidi"/>
                <w:color w:val="000000"/>
              </w:rPr>
              <w:t xml:space="preserve">Analyze the environment and </w:t>
            </w:r>
            <w:r w:rsidR="002B3544" w:rsidRPr="000942D8">
              <w:rPr>
                <w:rFonts w:cstheme="majorBidi"/>
                <w:color w:val="000000"/>
              </w:rPr>
              <w:lastRenderedPageBreak/>
              <w:t>opportunity, consumer business buyer’s behavior in the marketing context, and information collected from Internal and external sources and their effect on formulating strategies.</w:t>
            </w:r>
          </w:p>
        </w:tc>
        <w:tc>
          <w:tcPr>
            <w:tcW w:w="452"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2"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3" w:type="dxa"/>
            <w:gridSpan w:val="2"/>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831" w:type="dxa"/>
            <w:gridSpan w:val="3"/>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345"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3"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2" w:type="dxa"/>
            <w:gridSpan w:val="2"/>
            <w:shd w:val="clear" w:color="auto" w:fill="auto"/>
          </w:tcPr>
          <w:p w:rsidR="00E10E3B" w:rsidRPr="004F6749" w:rsidRDefault="32FC0ED9" w:rsidP="410811A1">
            <w:pPr>
              <w:bidi w:val="0"/>
              <w:jc w:val="center"/>
              <w:cnfStyle w:val="0000000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2" w:type="dxa"/>
            <w:gridSpan w:val="2"/>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3" w:type="dxa"/>
            <w:shd w:val="clear" w:color="auto" w:fill="auto"/>
          </w:tcPr>
          <w:p w:rsidR="00E10E3B" w:rsidRPr="004F6749" w:rsidRDefault="00E10E3B" w:rsidP="004F6749">
            <w:pPr>
              <w:tabs>
                <w:tab w:val="center" w:pos="117"/>
              </w:tabs>
              <w:bidi w:val="0"/>
              <w:jc w:val="center"/>
              <w:cnfStyle w:val="000000000000"/>
              <w:rPr>
                <w:rFonts w:asciiTheme="majorBidi" w:hAnsiTheme="majorBidi" w:cstheme="majorBidi"/>
                <w:sz w:val="18"/>
                <w:szCs w:val="18"/>
                <w:lang w:bidi="ar-BH"/>
              </w:rPr>
            </w:pPr>
          </w:p>
        </w:tc>
        <w:tc>
          <w:tcPr>
            <w:tcW w:w="645"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362" w:type="dxa"/>
            <w:shd w:val="clear" w:color="auto" w:fill="auto"/>
          </w:tcPr>
          <w:p w:rsidR="00E10E3B" w:rsidRPr="004F6749" w:rsidRDefault="32FC0ED9" w:rsidP="410811A1">
            <w:pPr>
              <w:bidi w:val="0"/>
              <w:jc w:val="center"/>
              <w:cnfStyle w:val="0000000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350"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r>
      <w:tr w:rsidR="00C2558D" w:rsidRPr="00C2558D" w:rsidTr="4EF58196">
        <w:trPr>
          <w:cnfStyle w:val="000000100000"/>
          <w:jc w:val="center"/>
        </w:trPr>
        <w:tc>
          <w:tcPr>
            <w:cnfStyle w:val="001000000000"/>
            <w:tcW w:w="3482" w:type="dxa"/>
            <w:gridSpan w:val="5"/>
            <w:shd w:val="clear" w:color="auto" w:fill="auto"/>
          </w:tcPr>
          <w:p w:rsidR="00C2558D" w:rsidRPr="004F6749" w:rsidRDefault="32FC0ED9" w:rsidP="410811A1">
            <w:pPr>
              <w:bidi w:val="0"/>
              <w:rPr>
                <w:rFonts w:asciiTheme="majorBidi" w:hAnsiTheme="majorBidi" w:cstheme="majorBidi"/>
                <w:b w:val="0"/>
                <w:bCs w:val="0"/>
                <w:sz w:val="18"/>
                <w:szCs w:val="18"/>
                <w:lang w:bidi="ar-BH"/>
              </w:rPr>
            </w:pPr>
            <w:r w:rsidRPr="410811A1">
              <w:rPr>
                <w:rFonts w:ascii="Calibri" w:eastAsia="Calibri" w:hAnsi="Calibri" w:cs="Calibri"/>
              </w:rPr>
              <w:lastRenderedPageBreak/>
              <w:t xml:space="preserve">3. </w:t>
            </w:r>
            <w:r w:rsidR="00785571" w:rsidRPr="000942D8">
              <w:rPr>
                <w:rFonts w:cstheme="majorBidi"/>
                <w:color w:val="000000"/>
              </w:rPr>
              <w:t>Apply the concepts and strategies covered in the course to different contexts of strategy setting.</w:t>
            </w:r>
          </w:p>
        </w:tc>
        <w:tc>
          <w:tcPr>
            <w:tcW w:w="452"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2"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3" w:type="dxa"/>
            <w:gridSpan w:val="2"/>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831" w:type="dxa"/>
            <w:gridSpan w:val="3"/>
            <w:shd w:val="clear" w:color="auto" w:fill="auto"/>
          </w:tcPr>
          <w:p w:rsidR="00C2558D" w:rsidRPr="004F6749" w:rsidRDefault="32FC0ED9" w:rsidP="410811A1">
            <w:pPr>
              <w:bidi w:val="0"/>
              <w:jc w:val="center"/>
              <w:cnfStyle w:val="0000001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345"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3"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2" w:type="dxa"/>
            <w:gridSpan w:val="2"/>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2" w:type="dxa"/>
            <w:gridSpan w:val="2"/>
            <w:shd w:val="clear" w:color="auto" w:fill="auto"/>
          </w:tcPr>
          <w:p w:rsidR="00C2558D" w:rsidRPr="004F6749" w:rsidRDefault="32FC0ED9" w:rsidP="410811A1">
            <w:pPr>
              <w:bidi w:val="0"/>
              <w:jc w:val="center"/>
              <w:cnfStyle w:val="0000001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3" w:type="dxa"/>
            <w:shd w:val="clear" w:color="auto" w:fill="auto"/>
          </w:tcPr>
          <w:p w:rsidR="00C2558D" w:rsidRPr="004F6749" w:rsidRDefault="00C2558D" w:rsidP="004F6749">
            <w:pPr>
              <w:tabs>
                <w:tab w:val="center" w:pos="117"/>
              </w:tabs>
              <w:bidi w:val="0"/>
              <w:jc w:val="center"/>
              <w:cnfStyle w:val="000000100000"/>
              <w:rPr>
                <w:rFonts w:asciiTheme="majorBidi" w:hAnsiTheme="majorBidi" w:cstheme="majorBidi"/>
                <w:sz w:val="18"/>
                <w:szCs w:val="18"/>
                <w:lang w:bidi="ar-BH"/>
              </w:rPr>
            </w:pPr>
          </w:p>
        </w:tc>
        <w:tc>
          <w:tcPr>
            <w:tcW w:w="645"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362"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350"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r>
      <w:tr w:rsidR="00C2558D" w:rsidRPr="00C2558D" w:rsidTr="4EF58196">
        <w:trPr>
          <w:trHeight w:val="300"/>
          <w:jc w:val="center"/>
        </w:trPr>
        <w:tc>
          <w:tcPr>
            <w:cnfStyle w:val="001000000000"/>
            <w:tcW w:w="3482" w:type="dxa"/>
            <w:gridSpan w:val="5"/>
            <w:shd w:val="clear" w:color="auto" w:fill="auto"/>
          </w:tcPr>
          <w:p w:rsidR="00C2558D" w:rsidRPr="004F6749" w:rsidRDefault="32FC0ED9" w:rsidP="410811A1">
            <w:pPr>
              <w:bidi w:val="0"/>
              <w:rPr>
                <w:rFonts w:asciiTheme="majorBidi" w:hAnsiTheme="majorBidi" w:cstheme="majorBidi"/>
                <w:b w:val="0"/>
                <w:bCs w:val="0"/>
                <w:sz w:val="18"/>
                <w:szCs w:val="18"/>
                <w:lang w:bidi="ar-BH"/>
              </w:rPr>
            </w:pPr>
            <w:r w:rsidRPr="410811A1">
              <w:rPr>
                <w:rFonts w:ascii="Calibri" w:eastAsia="Calibri" w:hAnsi="Calibri" w:cs="Calibri"/>
              </w:rPr>
              <w:t xml:space="preserve">4. </w:t>
            </w:r>
            <w:r w:rsidR="00785571" w:rsidRPr="000942D8">
              <w:rPr>
                <w:rFonts w:cstheme="majorBidi"/>
                <w:color w:val="000000"/>
              </w:rPr>
              <w:t>Collaborate with other classmates productively in the discussion and group work whenever applicable; communicate and present information effectively.</w:t>
            </w:r>
          </w:p>
        </w:tc>
        <w:tc>
          <w:tcPr>
            <w:tcW w:w="452"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452"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453" w:type="dxa"/>
            <w:gridSpan w:val="2"/>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831" w:type="dxa"/>
            <w:gridSpan w:val="3"/>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345" w:type="dxa"/>
            <w:shd w:val="clear" w:color="auto" w:fill="auto"/>
          </w:tcPr>
          <w:p w:rsidR="00C2558D" w:rsidRPr="004F6749" w:rsidRDefault="32FC0ED9" w:rsidP="410811A1">
            <w:pPr>
              <w:bidi w:val="0"/>
              <w:jc w:val="center"/>
              <w:cnfStyle w:val="0000000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3"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452" w:type="dxa"/>
            <w:gridSpan w:val="2"/>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452" w:type="dxa"/>
            <w:gridSpan w:val="2"/>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453" w:type="dxa"/>
            <w:shd w:val="clear" w:color="auto" w:fill="auto"/>
          </w:tcPr>
          <w:p w:rsidR="00C2558D" w:rsidRPr="004F6749" w:rsidRDefault="00C2558D" w:rsidP="004F6749">
            <w:pPr>
              <w:tabs>
                <w:tab w:val="center" w:pos="117"/>
              </w:tabs>
              <w:bidi w:val="0"/>
              <w:jc w:val="center"/>
              <w:cnfStyle w:val="000000000000"/>
              <w:rPr>
                <w:rFonts w:asciiTheme="majorBidi" w:hAnsiTheme="majorBidi" w:cstheme="majorBidi"/>
                <w:sz w:val="18"/>
                <w:szCs w:val="18"/>
                <w:lang w:bidi="ar-BH"/>
              </w:rPr>
            </w:pPr>
          </w:p>
        </w:tc>
        <w:tc>
          <w:tcPr>
            <w:tcW w:w="645"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362" w:type="dxa"/>
            <w:shd w:val="clear" w:color="auto" w:fill="auto"/>
          </w:tcPr>
          <w:p w:rsidR="00C2558D" w:rsidRPr="004F6749" w:rsidRDefault="00785571" w:rsidP="004F6749">
            <w:pPr>
              <w:bidi w:val="0"/>
              <w:jc w:val="center"/>
              <w:cnfStyle w:val="0000000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350"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r>
    </w:tbl>
    <w:p w:rsidR="002352D4" w:rsidRPr="00C2558D" w:rsidRDefault="002352D4" w:rsidP="002352D4">
      <w:pPr>
        <w:bidi w:val="0"/>
        <w:rPr>
          <w:rFonts w:asciiTheme="majorBidi" w:hAnsiTheme="majorBidi" w:cstheme="majorBidi"/>
        </w:rPr>
      </w:pPr>
    </w:p>
    <w:tbl>
      <w:tblPr>
        <w:tblStyle w:val="MediumGrid1-Accent1"/>
        <w:tblW w:w="8883" w:type="dxa"/>
        <w:tblInd w:w="-72" w:type="dxa"/>
        <w:tblLook w:val="04A0"/>
      </w:tblPr>
      <w:tblGrid>
        <w:gridCol w:w="2052"/>
        <w:gridCol w:w="2103"/>
        <w:gridCol w:w="1035"/>
        <w:gridCol w:w="1549"/>
        <w:gridCol w:w="2144"/>
      </w:tblGrid>
      <w:tr w:rsidR="00A54452" w:rsidRPr="00C2558D" w:rsidTr="6D8C7458">
        <w:trPr>
          <w:cnfStyle w:val="100000000000"/>
        </w:trPr>
        <w:tc>
          <w:tcPr>
            <w:cnfStyle w:val="001000000000"/>
            <w:tcW w:w="8883" w:type="dxa"/>
            <w:gridSpan w:val="5"/>
            <w:shd w:val="clear" w:color="auto" w:fill="auto"/>
          </w:tcPr>
          <w:p w:rsidR="00A54452" w:rsidRPr="00C2558D" w:rsidRDefault="2AE17E20" w:rsidP="410811A1">
            <w:pPr>
              <w:pStyle w:val="ListParagraph"/>
              <w:numPr>
                <w:ilvl w:val="0"/>
                <w:numId w:val="21"/>
              </w:numPr>
              <w:bidi w:val="0"/>
              <w:rPr>
                <w:rFonts w:asciiTheme="majorBidi" w:hAnsiTheme="majorBidi" w:cstheme="majorBidi"/>
                <w:lang w:bidi="ar-BH"/>
              </w:rPr>
            </w:pPr>
            <w:r w:rsidRPr="4EF58196">
              <w:rPr>
                <w:rFonts w:asciiTheme="majorBidi" w:hAnsiTheme="majorBidi" w:cstheme="majorBidi"/>
                <w:lang w:bidi="ar-BH"/>
              </w:rPr>
              <w:t>Course assessment:</w:t>
            </w:r>
          </w:p>
        </w:tc>
      </w:tr>
      <w:tr w:rsidR="00A54452" w:rsidRPr="00C2558D" w:rsidTr="6D8C7458">
        <w:trPr>
          <w:cnfStyle w:val="000000100000"/>
          <w:trHeight w:val="288"/>
        </w:trPr>
        <w:tc>
          <w:tcPr>
            <w:cnfStyle w:val="001000000000"/>
            <w:tcW w:w="2052" w:type="dxa"/>
            <w:shd w:val="clear" w:color="auto" w:fill="auto"/>
          </w:tcPr>
          <w:p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2103" w:type="dxa"/>
            <w:shd w:val="clear" w:color="auto" w:fill="auto"/>
          </w:tcPr>
          <w:p w:rsidR="00A54452" w:rsidRPr="00C2558D" w:rsidRDefault="00A54452" w:rsidP="002352D4">
            <w:pPr>
              <w:bidi w:val="0"/>
              <w:jc w:val="center"/>
              <w:cnfStyle w:val="000000100000"/>
              <w:rPr>
                <w:rFonts w:asciiTheme="majorBidi" w:hAnsiTheme="majorBidi" w:cstheme="majorBidi"/>
                <w:i/>
              </w:rPr>
            </w:pPr>
            <w:r w:rsidRPr="00C2558D">
              <w:rPr>
                <w:rFonts w:asciiTheme="majorBidi" w:hAnsiTheme="majorBidi" w:cstheme="majorBidi"/>
                <w:i/>
              </w:rPr>
              <w:t>Details/ Explanation of Assessment in relation to CILOs</w:t>
            </w:r>
          </w:p>
        </w:tc>
        <w:tc>
          <w:tcPr>
            <w:tcW w:w="1035" w:type="dxa"/>
            <w:shd w:val="clear" w:color="auto" w:fill="auto"/>
          </w:tcPr>
          <w:p w:rsidR="00A54452" w:rsidRPr="00C2558D" w:rsidRDefault="00A54452" w:rsidP="002352D4">
            <w:pPr>
              <w:bidi w:val="0"/>
              <w:jc w:val="center"/>
              <w:cnfStyle w:val="000000100000"/>
              <w:rPr>
                <w:rFonts w:asciiTheme="majorBidi" w:hAnsiTheme="majorBidi" w:cstheme="majorBidi"/>
                <w:i/>
              </w:rPr>
            </w:pPr>
            <w:r w:rsidRPr="00C2558D">
              <w:rPr>
                <w:rFonts w:asciiTheme="majorBidi" w:hAnsiTheme="majorBidi" w:cstheme="majorBidi"/>
                <w:i/>
              </w:rPr>
              <w:t>Number</w:t>
            </w:r>
          </w:p>
        </w:tc>
        <w:tc>
          <w:tcPr>
            <w:tcW w:w="1549" w:type="dxa"/>
            <w:shd w:val="clear" w:color="auto" w:fill="auto"/>
          </w:tcPr>
          <w:p w:rsidR="00A54452" w:rsidRPr="00C2558D" w:rsidRDefault="00A54452" w:rsidP="002352D4">
            <w:pPr>
              <w:bidi w:val="0"/>
              <w:jc w:val="center"/>
              <w:cnfStyle w:val="000000100000"/>
              <w:rPr>
                <w:rFonts w:asciiTheme="majorBidi" w:hAnsiTheme="majorBidi" w:cstheme="majorBidi"/>
                <w:i/>
              </w:rPr>
            </w:pPr>
            <w:r w:rsidRPr="00C2558D">
              <w:rPr>
                <w:rFonts w:asciiTheme="majorBidi" w:hAnsiTheme="majorBidi" w:cstheme="majorBidi"/>
                <w:i/>
              </w:rPr>
              <w:t>Weight</w:t>
            </w:r>
          </w:p>
        </w:tc>
        <w:tc>
          <w:tcPr>
            <w:tcW w:w="2144" w:type="dxa"/>
            <w:shd w:val="clear" w:color="auto" w:fill="auto"/>
          </w:tcPr>
          <w:p w:rsidR="00A54452" w:rsidRPr="00C2558D" w:rsidRDefault="406B3853" w:rsidP="410811A1">
            <w:pPr>
              <w:bidi w:val="0"/>
              <w:jc w:val="center"/>
              <w:cnfStyle w:val="000000100000"/>
              <w:rPr>
                <w:rFonts w:asciiTheme="majorBidi" w:hAnsiTheme="majorBidi" w:cstheme="majorBidi"/>
                <w:i/>
                <w:iCs/>
              </w:rPr>
            </w:pPr>
            <w:r w:rsidRPr="410811A1">
              <w:rPr>
                <w:rFonts w:asciiTheme="majorBidi" w:hAnsiTheme="majorBidi" w:cstheme="majorBidi"/>
                <w:i/>
                <w:iCs/>
              </w:rPr>
              <w:t>Date</w:t>
            </w:r>
            <w:r w:rsidR="148D3C4C" w:rsidRPr="410811A1">
              <w:rPr>
                <w:rFonts w:asciiTheme="majorBidi" w:hAnsiTheme="majorBidi" w:cstheme="majorBidi"/>
                <w:i/>
                <w:iCs/>
              </w:rPr>
              <w:t xml:space="preserve"> </w:t>
            </w:r>
            <w:r w:rsidRPr="410811A1">
              <w:rPr>
                <w:rFonts w:asciiTheme="majorBidi" w:hAnsiTheme="majorBidi" w:cstheme="majorBidi"/>
                <w:i/>
                <w:iCs/>
              </w:rPr>
              <w:t>(s)</w:t>
            </w:r>
          </w:p>
        </w:tc>
      </w:tr>
      <w:tr w:rsidR="00A54452" w:rsidRPr="00C2558D" w:rsidTr="6D8C7458">
        <w:trPr>
          <w:trHeight w:val="288"/>
        </w:trPr>
        <w:tc>
          <w:tcPr>
            <w:cnfStyle w:val="001000000000"/>
            <w:tcW w:w="2052" w:type="dxa"/>
            <w:shd w:val="clear" w:color="auto" w:fill="auto"/>
          </w:tcPr>
          <w:p w:rsidR="00A54452" w:rsidRPr="00C2558D" w:rsidRDefault="00C2558D" w:rsidP="4EF58196">
            <w:pPr>
              <w:bidi w:val="0"/>
              <w:jc w:val="center"/>
              <w:rPr>
                <w:rFonts w:asciiTheme="majorBidi" w:hAnsiTheme="majorBidi" w:cstheme="majorBidi"/>
                <w:b w:val="0"/>
                <w:bCs w:val="0"/>
              </w:rPr>
            </w:pPr>
            <w:r w:rsidRPr="4EF58196">
              <w:rPr>
                <w:rFonts w:asciiTheme="majorBidi" w:hAnsiTheme="majorBidi" w:cstheme="majorBidi"/>
                <w:b w:val="0"/>
                <w:bCs w:val="0"/>
              </w:rPr>
              <w:t>Continuous Assessment (</w:t>
            </w:r>
            <w:r w:rsidR="00525C2F" w:rsidRPr="410811A1">
              <w:rPr>
                <w:rFonts w:asciiTheme="majorBidi" w:hAnsiTheme="majorBidi" w:cstheme="majorBidi"/>
                <w:b w:val="0"/>
                <w:bCs w:val="0"/>
              </w:rPr>
              <w:t>Case Study</w:t>
            </w:r>
            <w:r w:rsidRPr="4EF58196">
              <w:rPr>
                <w:rFonts w:asciiTheme="majorBidi" w:hAnsiTheme="majorBidi" w:cstheme="majorBidi"/>
                <w:b w:val="0"/>
                <w:bCs w:val="0"/>
              </w:rPr>
              <w:t>)</w:t>
            </w:r>
          </w:p>
        </w:tc>
        <w:tc>
          <w:tcPr>
            <w:tcW w:w="2103" w:type="dxa"/>
            <w:shd w:val="clear" w:color="auto" w:fill="auto"/>
          </w:tcPr>
          <w:p w:rsidR="00A54452" w:rsidRPr="004F6749" w:rsidRDefault="6B7774E5" w:rsidP="4EF58196">
            <w:pPr>
              <w:bidi w:val="0"/>
              <w:jc w:val="center"/>
              <w:cnfStyle w:val="000000000000"/>
              <w:rPr>
                <w:rFonts w:asciiTheme="majorBidi" w:hAnsiTheme="majorBidi" w:cstheme="majorBidi"/>
              </w:rPr>
            </w:pPr>
            <w:r w:rsidRPr="4EF58196">
              <w:rPr>
                <w:rFonts w:asciiTheme="majorBidi" w:hAnsiTheme="majorBidi" w:cstheme="majorBidi"/>
              </w:rPr>
              <w:t>1</w:t>
            </w:r>
          </w:p>
        </w:tc>
        <w:tc>
          <w:tcPr>
            <w:tcW w:w="1035" w:type="dxa"/>
            <w:shd w:val="clear" w:color="auto" w:fill="auto"/>
          </w:tcPr>
          <w:p w:rsidR="00A54452" w:rsidRPr="004F6749" w:rsidRDefault="00525C2F" w:rsidP="6D8C7458">
            <w:pPr>
              <w:bidi w:val="0"/>
              <w:spacing w:after="200" w:line="276" w:lineRule="auto"/>
              <w:jc w:val="center"/>
              <w:cnfStyle w:val="000000000000"/>
              <w:rPr>
                <w:rFonts w:asciiTheme="majorBidi" w:hAnsiTheme="majorBidi" w:cstheme="majorBidi"/>
              </w:rPr>
            </w:pPr>
            <w:r>
              <w:rPr>
                <w:rFonts w:asciiTheme="majorBidi" w:hAnsiTheme="majorBidi" w:cstheme="majorBidi"/>
              </w:rPr>
              <w:t>2</w:t>
            </w:r>
          </w:p>
        </w:tc>
        <w:tc>
          <w:tcPr>
            <w:tcW w:w="1549" w:type="dxa"/>
            <w:shd w:val="clear" w:color="auto" w:fill="auto"/>
          </w:tcPr>
          <w:p w:rsidR="00A54452" w:rsidRPr="00C2558D" w:rsidRDefault="00C2558D" w:rsidP="4EF58196">
            <w:pPr>
              <w:pStyle w:val="ListParagraph"/>
              <w:bidi w:val="0"/>
              <w:cnfStyle w:val="000000000000"/>
              <w:rPr>
                <w:rFonts w:asciiTheme="majorBidi" w:hAnsiTheme="majorBidi" w:cstheme="majorBidi"/>
              </w:rPr>
            </w:pPr>
            <w:r w:rsidRPr="4EF58196">
              <w:rPr>
                <w:rFonts w:asciiTheme="majorBidi" w:hAnsiTheme="majorBidi" w:cstheme="majorBidi"/>
              </w:rPr>
              <w:t>15</w:t>
            </w:r>
            <w:r w:rsidR="32FE933D" w:rsidRPr="4EF58196">
              <w:rPr>
                <w:rFonts w:asciiTheme="majorBidi" w:hAnsiTheme="majorBidi" w:cstheme="majorBidi"/>
              </w:rPr>
              <w:t xml:space="preserve"> %</w:t>
            </w:r>
          </w:p>
        </w:tc>
        <w:tc>
          <w:tcPr>
            <w:tcW w:w="2144" w:type="dxa"/>
            <w:shd w:val="clear" w:color="auto" w:fill="auto"/>
          </w:tcPr>
          <w:p w:rsidR="00A54452" w:rsidRPr="00C2558D" w:rsidRDefault="00925928" w:rsidP="00925928">
            <w:pPr>
              <w:pStyle w:val="ListParagraph"/>
              <w:bidi w:val="0"/>
              <w:cnfStyle w:val="000000000000"/>
              <w:rPr>
                <w:rFonts w:asciiTheme="majorBidi" w:hAnsiTheme="majorBidi" w:cstheme="majorBidi"/>
              </w:rPr>
            </w:pPr>
            <w:r>
              <w:rPr>
                <w:rFonts w:asciiTheme="majorBidi" w:hAnsiTheme="majorBidi" w:cstheme="majorBidi"/>
              </w:rPr>
              <w:t>21</w:t>
            </w:r>
            <w:r w:rsidR="2F70E669" w:rsidRPr="4EF58196">
              <w:rPr>
                <w:rFonts w:asciiTheme="majorBidi" w:hAnsiTheme="majorBidi" w:cstheme="majorBidi"/>
              </w:rPr>
              <w:t>/0</w:t>
            </w:r>
            <w:r>
              <w:rPr>
                <w:rFonts w:asciiTheme="majorBidi" w:hAnsiTheme="majorBidi" w:cstheme="majorBidi"/>
              </w:rPr>
              <w:t>2</w:t>
            </w:r>
            <w:r w:rsidR="2F70E669" w:rsidRPr="4EF58196">
              <w:rPr>
                <w:rFonts w:asciiTheme="majorBidi" w:hAnsiTheme="majorBidi" w:cstheme="majorBidi"/>
              </w:rPr>
              <w:t>/2021</w:t>
            </w:r>
          </w:p>
        </w:tc>
      </w:tr>
      <w:tr w:rsidR="00A54452" w:rsidRPr="00C2558D" w:rsidTr="6D8C7458">
        <w:trPr>
          <w:cnfStyle w:val="000000100000"/>
          <w:trHeight w:val="288"/>
        </w:trPr>
        <w:tc>
          <w:tcPr>
            <w:cnfStyle w:val="001000000000"/>
            <w:tcW w:w="2052" w:type="dxa"/>
            <w:shd w:val="clear" w:color="auto" w:fill="auto"/>
          </w:tcPr>
          <w:p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2103" w:type="dxa"/>
            <w:shd w:val="clear" w:color="auto" w:fill="auto"/>
          </w:tcPr>
          <w:p w:rsidR="00A54452" w:rsidRPr="004F6749" w:rsidRDefault="096869B9" w:rsidP="4EF58196">
            <w:pPr>
              <w:bidi w:val="0"/>
              <w:jc w:val="center"/>
              <w:cnfStyle w:val="000000100000"/>
              <w:rPr>
                <w:rFonts w:asciiTheme="majorBidi" w:hAnsiTheme="majorBidi" w:cstheme="majorBidi"/>
              </w:rPr>
            </w:pPr>
            <w:r w:rsidRPr="4EF58196">
              <w:rPr>
                <w:rFonts w:asciiTheme="majorBidi" w:hAnsiTheme="majorBidi" w:cstheme="majorBidi"/>
              </w:rPr>
              <w:t>2</w:t>
            </w:r>
          </w:p>
        </w:tc>
        <w:tc>
          <w:tcPr>
            <w:tcW w:w="1035" w:type="dxa"/>
            <w:shd w:val="clear" w:color="auto" w:fill="auto"/>
          </w:tcPr>
          <w:p w:rsidR="00A54452" w:rsidRPr="004F6749" w:rsidRDefault="005D72A2" w:rsidP="6D8C7458">
            <w:pPr>
              <w:bidi w:val="0"/>
              <w:spacing w:after="200" w:line="276" w:lineRule="auto"/>
              <w:jc w:val="center"/>
              <w:cnfStyle w:val="000000100000"/>
              <w:rPr>
                <w:rFonts w:asciiTheme="majorBidi" w:hAnsiTheme="majorBidi" w:cstheme="majorBidi"/>
              </w:rPr>
            </w:pPr>
            <w:r>
              <w:rPr>
                <w:rFonts w:asciiTheme="majorBidi" w:hAnsiTheme="majorBidi" w:cstheme="majorBidi"/>
              </w:rPr>
              <w:t>3</w:t>
            </w:r>
          </w:p>
        </w:tc>
        <w:tc>
          <w:tcPr>
            <w:tcW w:w="1549" w:type="dxa"/>
            <w:shd w:val="clear" w:color="auto" w:fill="auto"/>
          </w:tcPr>
          <w:p w:rsidR="00A54452" w:rsidRPr="00C2558D" w:rsidRDefault="00C2558D" w:rsidP="4EF58196">
            <w:pPr>
              <w:pStyle w:val="ListParagraph"/>
              <w:bidi w:val="0"/>
              <w:cnfStyle w:val="000000100000"/>
              <w:rPr>
                <w:rFonts w:asciiTheme="majorBidi" w:hAnsiTheme="majorBidi" w:cstheme="majorBidi"/>
              </w:rPr>
            </w:pPr>
            <w:r w:rsidRPr="4EF58196">
              <w:rPr>
                <w:rFonts w:asciiTheme="majorBidi" w:hAnsiTheme="majorBidi" w:cstheme="majorBidi"/>
              </w:rPr>
              <w:t>15</w:t>
            </w:r>
            <w:r w:rsidR="32FE933D" w:rsidRPr="4EF58196">
              <w:rPr>
                <w:rFonts w:asciiTheme="majorBidi" w:hAnsiTheme="majorBidi" w:cstheme="majorBidi"/>
              </w:rPr>
              <w:t xml:space="preserve"> %</w:t>
            </w:r>
          </w:p>
        </w:tc>
        <w:tc>
          <w:tcPr>
            <w:tcW w:w="2144" w:type="dxa"/>
            <w:shd w:val="clear" w:color="auto" w:fill="auto"/>
          </w:tcPr>
          <w:p w:rsidR="00A54452" w:rsidRPr="00C2558D" w:rsidRDefault="560E71FC" w:rsidP="4EF58196">
            <w:pPr>
              <w:pStyle w:val="ListParagraph"/>
              <w:bidi w:val="0"/>
              <w:cnfStyle w:val="000000100000"/>
              <w:rPr>
                <w:rFonts w:asciiTheme="majorBidi" w:hAnsiTheme="majorBidi" w:cstheme="majorBidi"/>
              </w:rPr>
            </w:pPr>
            <w:r w:rsidRPr="4EF58196">
              <w:rPr>
                <w:rFonts w:asciiTheme="majorBidi" w:hAnsiTheme="majorBidi" w:cstheme="majorBidi"/>
              </w:rPr>
              <w:t>16/03/2021</w:t>
            </w:r>
          </w:p>
          <w:p w:rsidR="00A54452" w:rsidRPr="00C2558D" w:rsidRDefault="00A54452" w:rsidP="4EF58196">
            <w:pPr>
              <w:pStyle w:val="ListParagraph"/>
              <w:bidi w:val="0"/>
              <w:cnfStyle w:val="000000100000"/>
              <w:rPr>
                <w:rFonts w:asciiTheme="majorBidi" w:hAnsiTheme="majorBidi" w:cstheme="majorBidi"/>
              </w:rPr>
            </w:pPr>
          </w:p>
        </w:tc>
      </w:tr>
      <w:tr w:rsidR="00A54452" w:rsidRPr="00C2558D" w:rsidTr="6D8C7458">
        <w:trPr>
          <w:trHeight w:val="288"/>
        </w:trPr>
        <w:tc>
          <w:tcPr>
            <w:cnfStyle w:val="001000000000"/>
            <w:tcW w:w="2052" w:type="dxa"/>
            <w:shd w:val="clear" w:color="auto" w:fill="auto"/>
          </w:tcPr>
          <w:p w:rsidR="00A54452" w:rsidRPr="00C2558D" w:rsidRDefault="005D72A2" w:rsidP="410811A1">
            <w:pPr>
              <w:bidi w:val="0"/>
              <w:jc w:val="center"/>
              <w:rPr>
                <w:rFonts w:asciiTheme="majorBidi" w:hAnsiTheme="majorBidi" w:cstheme="majorBidi"/>
                <w:b w:val="0"/>
                <w:bCs w:val="0"/>
              </w:rPr>
            </w:pPr>
            <w:r>
              <w:rPr>
                <w:rFonts w:asciiTheme="majorBidi" w:hAnsiTheme="majorBidi" w:cstheme="majorBidi"/>
                <w:b w:val="0"/>
                <w:bCs w:val="0"/>
              </w:rPr>
              <w:t>Assignments</w:t>
            </w:r>
          </w:p>
        </w:tc>
        <w:tc>
          <w:tcPr>
            <w:tcW w:w="2103" w:type="dxa"/>
            <w:shd w:val="clear" w:color="auto" w:fill="auto"/>
          </w:tcPr>
          <w:p w:rsidR="00A54452" w:rsidRPr="004F6749" w:rsidRDefault="007B84BD" w:rsidP="4EF58196">
            <w:pPr>
              <w:bidi w:val="0"/>
              <w:jc w:val="center"/>
              <w:cnfStyle w:val="000000000000"/>
              <w:rPr>
                <w:rFonts w:asciiTheme="majorBidi" w:hAnsiTheme="majorBidi" w:cstheme="majorBidi"/>
              </w:rPr>
            </w:pPr>
            <w:r w:rsidRPr="4EF58196">
              <w:rPr>
                <w:rFonts w:asciiTheme="majorBidi" w:hAnsiTheme="majorBidi" w:cstheme="majorBidi"/>
              </w:rPr>
              <w:t>2,3</w:t>
            </w:r>
          </w:p>
        </w:tc>
        <w:tc>
          <w:tcPr>
            <w:tcW w:w="1035" w:type="dxa"/>
            <w:shd w:val="clear" w:color="auto" w:fill="auto"/>
          </w:tcPr>
          <w:p w:rsidR="00A54452" w:rsidRPr="004F6749" w:rsidRDefault="00525C2F" w:rsidP="410811A1">
            <w:pPr>
              <w:bidi w:val="0"/>
              <w:jc w:val="center"/>
              <w:cnfStyle w:val="000000000000"/>
              <w:rPr>
                <w:rFonts w:asciiTheme="majorBidi" w:hAnsiTheme="majorBidi" w:cstheme="majorBidi"/>
              </w:rPr>
            </w:pPr>
            <w:r>
              <w:rPr>
                <w:rFonts w:asciiTheme="majorBidi" w:hAnsiTheme="majorBidi" w:cstheme="majorBidi"/>
              </w:rPr>
              <w:t>1</w:t>
            </w:r>
          </w:p>
        </w:tc>
        <w:tc>
          <w:tcPr>
            <w:tcW w:w="1549" w:type="dxa"/>
            <w:shd w:val="clear" w:color="auto" w:fill="auto"/>
          </w:tcPr>
          <w:p w:rsidR="00A54452" w:rsidRPr="00C2558D" w:rsidRDefault="28A9DF2C" w:rsidP="4EF58196">
            <w:pPr>
              <w:pStyle w:val="ListParagraph"/>
              <w:bidi w:val="0"/>
              <w:cnfStyle w:val="000000000000"/>
              <w:rPr>
                <w:rFonts w:asciiTheme="majorBidi" w:hAnsiTheme="majorBidi" w:cstheme="majorBidi"/>
              </w:rPr>
            </w:pPr>
            <w:r w:rsidRPr="4EF58196">
              <w:rPr>
                <w:rFonts w:asciiTheme="majorBidi" w:hAnsiTheme="majorBidi" w:cstheme="majorBidi"/>
              </w:rPr>
              <w:t>20</w:t>
            </w:r>
            <w:r w:rsidR="2AE17E20" w:rsidRPr="4EF58196">
              <w:rPr>
                <w:rFonts w:asciiTheme="majorBidi" w:hAnsiTheme="majorBidi" w:cstheme="majorBidi"/>
              </w:rPr>
              <w:t xml:space="preserve"> %</w:t>
            </w:r>
          </w:p>
        </w:tc>
        <w:tc>
          <w:tcPr>
            <w:tcW w:w="2144" w:type="dxa"/>
            <w:shd w:val="clear" w:color="auto" w:fill="auto"/>
          </w:tcPr>
          <w:p w:rsidR="00A54452" w:rsidRPr="00C2558D" w:rsidRDefault="00925928" w:rsidP="4EF58196">
            <w:pPr>
              <w:pStyle w:val="ListParagraph"/>
              <w:bidi w:val="0"/>
              <w:cnfStyle w:val="000000000000"/>
              <w:rPr>
                <w:rFonts w:asciiTheme="majorBidi" w:hAnsiTheme="majorBidi" w:cstheme="majorBidi"/>
              </w:rPr>
            </w:pPr>
            <w:r>
              <w:rPr>
                <w:rFonts w:asciiTheme="majorBidi" w:hAnsiTheme="majorBidi" w:cstheme="majorBidi"/>
              </w:rPr>
              <w:t>12</w:t>
            </w:r>
            <w:r w:rsidR="059C2292" w:rsidRPr="4EF58196">
              <w:rPr>
                <w:rFonts w:asciiTheme="majorBidi" w:hAnsiTheme="majorBidi" w:cstheme="majorBidi"/>
              </w:rPr>
              <w:t>/04/2021</w:t>
            </w:r>
          </w:p>
        </w:tc>
      </w:tr>
      <w:tr w:rsidR="00A54452" w:rsidRPr="00C2558D" w:rsidTr="6D8C7458">
        <w:trPr>
          <w:cnfStyle w:val="000000100000"/>
          <w:trHeight w:val="288"/>
        </w:trPr>
        <w:tc>
          <w:tcPr>
            <w:cnfStyle w:val="001000000000"/>
            <w:tcW w:w="2052" w:type="dxa"/>
            <w:shd w:val="clear" w:color="auto" w:fill="auto"/>
          </w:tcPr>
          <w:p w:rsidR="00A54452" w:rsidRPr="00C2558D" w:rsidRDefault="00525C2F" w:rsidP="410811A1">
            <w:pPr>
              <w:tabs>
                <w:tab w:val="center" w:pos="2220"/>
                <w:tab w:val="left" w:pos="2927"/>
              </w:tabs>
              <w:bidi w:val="0"/>
              <w:jc w:val="center"/>
              <w:rPr>
                <w:rFonts w:asciiTheme="majorBidi" w:hAnsiTheme="majorBidi" w:cstheme="majorBidi"/>
                <w:b w:val="0"/>
                <w:bCs w:val="0"/>
              </w:rPr>
            </w:pPr>
            <w:r>
              <w:rPr>
                <w:rFonts w:asciiTheme="majorBidi" w:hAnsiTheme="majorBidi" w:cstheme="majorBidi"/>
                <w:b w:val="0"/>
                <w:bCs w:val="0"/>
              </w:rPr>
              <w:t>Project</w:t>
            </w:r>
          </w:p>
        </w:tc>
        <w:tc>
          <w:tcPr>
            <w:tcW w:w="2103" w:type="dxa"/>
            <w:shd w:val="clear" w:color="auto" w:fill="auto"/>
          </w:tcPr>
          <w:p w:rsidR="00A54452" w:rsidRPr="004F6749" w:rsidRDefault="22F32AF7" w:rsidP="4EF58196">
            <w:pPr>
              <w:bidi w:val="0"/>
              <w:jc w:val="center"/>
              <w:cnfStyle w:val="000000100000"/>
              <w:rPr>
                <w:rFonts w:asciiTheme="majorBidi" w:hAnsiTheme="majorBidi" w:cstheme="majorBidi"/>
              </w:rPr>
            </w:pPr>
            <w:r w:rsidRPr="4EF58196">
              <w:rPr>
                <w:rFonts w:asciiTheme="majorBidi" w:hAnsiTheme="majorBidi" w:cstheme="majorBidi"/>
              </w:rPr>
              <w:t>1,2,4</w:t>
            </w:r>
          </w:p>
        </w:tc>
        <w:tc>
          <w:tcPr>
            <w:tcW w:w="1035" w:type="dxa"/>
            <w:shd w:val="clear" w:color="auto" w:fill="auto"/>
          </w:tcPr>
          <w:p w:rsidR="00A54452" w:rsidRPr="004F6749" w:rsidRDefault="2FAB8D81" w:rsidP="410811A1">
            <w:pPr>
              <w:bidi w:val="0"/>
              <w:jc w:val="center"/>
              <w:cnfStyle w:val="000000100000"/>
              <w:rPr>
                <w:rFonts w:asciiTheme="majorBidi" w:hAnsiTheme="majorBidi" w:cstheme="majorBidi"/>
              </w:rPr>
            </w:pPr>
            <w:r w:rsidRPr="410811A1">
              <w:rPr>
                <w:rFonts w:asciiTheme="majorBidi" w:hAnsiTheme="majorBidi" w:cstheme="majorBidi"/>
              </w:rPr>
              <w:t>1</w:t>
            </w:r>
          </w:p>
        </w:tc>
        <w:tc>
          <w:tcPr>
            <w:tcW w:w="1549" w:type="dxa"/>
            <w:shd w:val="clear" w:color="auto" w:fill="auto"/>
          </w:tcPr>
          <w:p w:rsidR="00A54452" w:rsidRPr="00C2558D" w:rsidRDefault="6DB55450" w:rsidP="4EF58196">
            <w:pPr>
              <w:pStyle w:val="ListParagraph"/>
              <w:bidi w:val="0"/>
              <w:cnfStyle w:val="000000100000"/>
              <w:rPr>
                <w:rFonts w:asciiTheme="majorBidi" w:hAnsiTheme="majorBidi" w:cstheme="majorBidi"/>
              </w:rPr>
            </w:pPr>
            <w:r w:rsidRPr="4EF58196">
              <w:rPr>
                <w:rFonts w:asciiTheme="majorBidi" w:hAnsiTheme="majorBidi" w:cstheme="majorBidi"/>
              </w:rPr>
              <w:t>10</w:t>
            </w:r>
            <w:r w:rsidR="2AE17E20" w:rsidRPr="4EF58196">
              <w:rPr>
                <w:rFonts w:asciiTheme="majorBidi" w:hAnsiTheme="majorBidi" w:cstheme="majorBidi"/>
              </w:rPr>
              <w:t>%</w:t>
            </w:r>
          </w:p>
        </w:tc>
        <w:tc>
          <w:tcPr>
            <w:tcW w:w="2144" w:type="dxa"/>
            <w:shd w:val="clear" w:color="auto" w:fill="auto"/>
          </w:tcPr>
          <w:p w:rsidR="00A54452" w:rsidRPr="00C2558D" w:rsidRDefault="1FE2D948" w:rsidP="00925928">
            <w:pPr>
              <w:pStyle w:val="ListParagraph"/>
              <w:bidi w:val="0"/>
              <w:cnfStyle w:val="000000100000"/>
              <w:rPr>
                <w:rFonts w:asciiTheme="majorBidi" w:hAnsiTheme="majorBidi" w:cstheme="majorBidi"/>
              </w:rPr>
            </w:pPr>
            <w:r w:rsidRPr="4EF58196">
              <w:rPr>
                <w:rFonts w:asciiTheme="majorBidi" w:hAnsiTheme="majorBidi" w:cstheme="majorBidi"/>
              </w:rPr>
              <w:t>30/0</w:t>
            </w:r>
            <w:r w:rsidR="00925928">
              <w:rPr>
                <w:rFonts w:asciiTheme="majorBidi" w:hAnsiTheme="majorBidi" w:cstheme="majorBidi"/>
              </w:rPr>
              <w:t>4</w:t>
            </w:r>
            <w:r w:rsidRPr="4EF58196">
              <w:rPr>
                <w:rFonts w:asciiTheme="majorBidi" w:hAnsiTheme="majorBidi" w:cstheme="majorBidi"/>
              </w:rPr>
              <w:t>/2021</w:t>
            </w:r>
          </w:p>
        </w:tc>
      </w:tr>
      <w:tr w:rsidR="00A54452" w:rsidRPr="00C2558D" w:rsidTr="6D8C7458">
        <w:trPr>
          <w:trHeight w:val="288"/>
        </w:trPr>
        <w:tc>
          <w:tcPr>
            <w:cnfStyle w:val="001000000000"/>
            <w:tcW w:w="2052" w:type="dxa"/>
            <w:shd w:val="clear" w:color="auto" w:fill="auto"/>
          </w:tcPr>
          <w:p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2103" w:type="dxa"/>
            <w:shd w:val="clear" w:color="auto" w:fill="auto"/>
          </w:tcPr>
          <w:p w:rsidR="00A54452" w:rsidRPr="004F6749" w:rsidRDefault="5A9C514E" w:rsidP="4EF58196">
            <w:pPr>
              <w:bidi w:val="0"/>
              <w:jc w:val="center"/>
              <w:cnfStyle w:val="000000000000"/>
              <w:rPr>
                <w:rFonts w:asciiTheme="majorBidi" w:hAnsiTheme="majorBidi" w:cstheme="majorBidi"/>
              </w:rPr>
            </w:pPr>
            <w:r w:rsidRPr="4EF58196">
              <w:rPr>
                <w:rFonts w:asciiTheme="majorBidi" w:hAnsiTheme="majorBidi" w:cstheme="majorBidi"/>
              </w:rPr>
              <w:t>1,3,4</w:t>
            </w:r>
          </w:p>
        </w:tc>
        <w:tc>
          <w:tcPr>
            <w:tcW w:w="1035" w:type="dxa"/>
            <w:shd w:val="clear" w:color="auto" w:fill="auto"/>
          </w:tcPr>
          <w:p w:rsidR="00A54452" w:rsidRPr="004F6749" w:rsidRDefault="29A07BAC" w:rsidP="410811A1">
            <w:pPr>
              <w:bidi w:val="0"/>
              <w:jc w:val="center"/>
              <w:cnfStyle w:val="000000000000"/>
              <w:rPr>
                <w:rFonts w:asciiTheme="majorBidi" w:hAnsiTheme="majorBidi" w:cstheme="majorBidi"/>
              </w:rPr>
            </w:pPr>
            <w:r w:rsidRPr="410811A1">
              <w:rPr>
                <w:rFonts w:asciiTheme="majorBidi" w:hAnsiTheme="majorBidi" w:cstheme="majorBidi"/>
              </w:rPr>
              <w:t>1</w:t>
            </w:r>
          </w:p>
        </w:tc>
        <w:tc>
          <w:tcPr>
            <w:tcW w:w="1549" w:type="dxa"/>
            <w:shd w:val="clear" w:color="auto" w:fill="auto"/>
          </w:tcPr>
          <w:p w:rsidR="00A54452" w:rsidRPr="00C2558D" w:rsidRDefault="00C2558D" w:rsidP="4EF58196">
            <w:pPr>
              <w:pStyle w:val="ListParagraph"/>
              <w:bidi w:val="0"/>
              <w:cnfStyle w:val="000000000000"/>
              <w:rPr>
                <w:rFonts w:asciiTheme="majorBidi" w:hAnsiTheme="majorBidi" w:cstheme="majorBidi"/>
              </w:rPr>
            </w:pPr>
            <w:r w:rsidRPr="4EF58196">
              <w:rPr>
                <w:rFonts w:asciiTheme="majorBidi" w:hAnsiTheme="majorBidi" w:cstheme="majorBidi"/>
              </w:rPr>
              <w:t>40</w:t>
            </w:r>
            <w:r w:rsidR="32FE933D" w:rsidRPr="4EF58196">
              <w:rPr>
                <w:rFonts w:asciiTheme="majorBidi" w:hAnsiTheme="majorBidi" w:cstheme="majorBidi"/>
              </w:rPr>
              <w:t>%</w:t>
            </w:r>
          </w:p>
        </w:tc>
        <w:tc>
          <w:tcPr>
            <w:tcW w:w="2144" w:type="dxa"/>
            <w:shd w:val="clear" w:color="auto" w:fill="auto"/>
          </w:tcPr>
          <w:p w:rsidR="00A54452" w:rsidRPr="00C2558D" w:rsidRDefault="5794CF50" w:rsidP="00925928">
            <w:pPr>
              <w:pStyle w:val="ListParagraph"/>
              <w:bidi w:val="0"/>
              <w:cnfStyle w:val="000000000000"/>
              <w:rPr>
                <w:rFonts w:asciiTheme="majorBidi" w:hAnsiTheme="majorBidi" w:cstheme="majorBidi"/>
              </w:rPr>
            </w:pPr>
            <w:r w:rsidRPr="4EF58196">
              <w:rPr>
                <w:rFonts w:asciiTheme="majorBidi" w:hAnsiTheme="majorBidi" w:cstheme="majorBidi"/>
              </w:rPr>
              <w:t>0</w:t>
            </w:r>
            <w:r w:rsidR="00925928">
              <w:rPr>
                <w:rFonts w:asciiTheme="majorBidi" w:hAnsiTheme="majorBidi" w:cstheme="majorBidi"/>
              </w:rPr>
              <w:t>7</w:t>
            </w:r>
            <w:r w:rsidRPr="4EF58196">
              <w:rPr>
                <w:rFonts w:asciiTheme="majorBidi" w:hAnsiTheme="majorBidi" w:cstheme="majorBidi"/>
              </w:rPr>
              <w:t>/06/2021</w:t>
            </w:r>
          </w:p>
        </w:tc>
      </w:tr>
      <w:tr w:rsidR="00A54452" w:rsidRPr="00C2558D" w:rsidTr="6D8C7458">
        <w:trPr>
          <w:cnfStyle w:val="000000100000"/>
          <w:trHeight w:val="288"/>
        </w:trPr>
        <w:tc>
          <w:tcPr>
            <w:cnfStyle w:val="001000000000"/>
            <w:tcW w:w="2052" w:type="dxa"/>
            <w:shd w:val="clear" w:color="auto" w:fill="auto"/>
          </w:tcPr>
          <w:p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2103" w:type="dxa"/>
            <w:shd w:val="clear" w:color="auto" w:fill="auto"/>
          </w:tcPr>
          <w:p w:rsidR="00A54452" w:rsidRPr="004F6749" w:rsidRDefault="00A54452" w:rsidP="004F6749">
            <w:pPr>
              <w:bidi w:val="0"/>
              <w:jc w:val="center"/>
              <w:cnfStyle w:val="000000100000"/>
              <w:rPr>
                <w:rFonts w:asciiTheme="majorBidi" w:hAnsiTheme="majorBidi" w:cstheme="majorBidi"/>
                <w:iCs/>
              </w:rPr>
            </w:pPr>
          </w:p>
        </w:tc>
        <w:tc>
          <w:tcPr>
            <w:tcW w:w="1035" w:type="dxa"/>
            <w:shd w:val="clear" w:color="auto" w:fill="auto"/>
          </w:tcPr>
          <w:p w:rsidR="00A54452" w:rsidRPr="004F6749" w:rsidRDefault="00A54452" w:rsidP="004F6749">
            <w:pPr>
              <w:bidi w:val="0"/>
              <w:jc w:val="center"/>
              <w:cnfStyle w:val="000000100000"/>
              <w:rPr>
                <w:rFonts w:asciiTheme="majorBidi" w:hAnsiTheme="majorBidi" w:cstheme="majorBidi"/>
                <w:iCs/>
              </w:rPr>
            </w:pPr>
          </w:p>
        </w:tc>
        <w:tc>
          <w:tcPr>
            <w:tcW w:w="1549" w:type="dxa"/>
            <w:shd w:val="clear" w:color="auto" w:fill="auto"/>
          </w:tcPr>
          <w:p w:rsidR="00A54452" w:rsidRPr="00C2558D" w:rsidRDefault="32FE933D" w:rsidP="4EF58196">
            <w:pPr>
              <w:pStyle w:val="ListParagraph"/>
              <w:bidi w:val="0"/>
              <w:cnfStyle w:val="000000100000"/>
              <w:rPr>
                <w:rFonts w:asciiTheme="majorBidi" w:hAnsiTheme="majorBidi" w:cstheme="majorBidi"/>
              </w:rPr>
            </w:pPr>
            <w:r w:rsidRPr="4EF58196">
              <w:rPr>
                <w:rFonts w:asciiTheme="majorBidi" w:hAnsiTheme="majorBidi" w:cstheme="majorBidi"/>
              </w:rPr>
              <w:t>100%</w:t>
            </w:r>
          </w:p>
        </w:tc>
        <w:tc>
          <w:tcPr>
            <w:tcW w:w="2144" w:type="dxa"/>
            <w:shd w:val="clear" w:color="auto" w:fill="auto"/>
          </w:tcPr>
          <w:p w:rsidR="00A54452" w:rsidRPr="00C2558D" w:rsidRDefault="00A54452" w:rsidP="4EF58196">
            <w:pPr>
              <w:pStyle w:val="ListParagraph"/>
              <w:bidi w:val="0"/>
              <w:cnfStyle w:val="000000100000"/>
              <w:rPr>
                <w:rFonts w:asciiTheme="majorBidi" w:hAnsiTheme="majorBidi" w:cstheme="majorBidi"/>
              </w:rPr>
            </w:pPr>
          </w:p>
        </w:tc>
      </w:tr>
    </w:tbl>
    <w:p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tblPr>
      <w:tblGrid>
        <w:gridCol w:w="2701"/>
        <w:gridCol w:w="6436"/>
      </w:tblGrid>
      <w:tr w:rsidR="002352D4" w:rsidRPr="00C2558D" w:rsidTr="4EF58196">
        <w:trPr>
          <w:cnfStyle w:val="100000000000"/>
        </w:trPr>
        <w:tc>
          <w:tcPr>
            <w:cnfStyle w:val="001000000000"/>
            <w:tcW w:w="5000" w:type="pct"/>
            <w:gridSpan w:val="2"/>
            <w:shd w:val="clear" w:color="auto" w:fill="FFFFFF" w:themeFill="background1"/>
          </w:tcPr>
          <w:p w:rsidR="002352D4" w:rsidRPr="00C2558D" w:rsidRDefault="17E7E27B"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lang w:bidi="ar-BH"/>
              </w:rPr>
              <w:t>Description of Topics Covered</w:t>
            </w:r>
          </w:p>
        </w:tc>
      </w:tr>
      <w:tr w:rsidR="002352D4" w:rsidRPr="00C2558D" w:rsidTr="4EF58196">
        <w:trPr>
          <w:cnfStyle w:val="000000100000"/>
        </w:trPr>
        <w:tc>
          <w:tcPr>
            <w:cnfStyle w:val="001000000000"/>
            <w:tcW w:w="1478" w:type="pct"/>
            <w:shd w:val="clear" w:color="auto" w:fill="FFFFFF" w:themeFill="background1"/>
          </w:tcPr>
          <w:p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rsidR="002352D4" w:rsidRPr="00C2558D" w:rsidRDefault="55000B88" w:rsidP="410811A1">
            <w:pPr>
              <w:bidi w:val="0"/>
              <w:jc w:val="center"/>
              <w:rPr>
                <w:rFonts w:asciiTheme="majorBidi" w:hAnsiTheme="majorBidi" w:cstheme="majorBidi"/>
                <w:b w:val="0"/>
                <w:bCs w:val="0"/>
                <w:i/>
                <w:iCs/>
              </w:rPr>
            </w:pPr>
            <w:r w:rsidRPr="410811A1">
              <w:rPr>
                <w:rFonts w:asciiTheme="majorBidi" w:hAnsiTheme="majorBidi" w:cstheme="majorBidi"/>
                <w:i/>
                <w:iCs/>
              </w:rPr>
              <w:t>(</w:t>
            </w:r>
            <w:r w:rsidR="06E99C50" w:rsidRPr="410811A1">
              <w:rPr>
                <w:rFonts w:asciiTheme="majorBidi" w:hAnsiTheme="majorBidi" w:cstheme="majorBidi"/>
                <w:i/>
                <w:iCs/>
              </w:rPr>
              <w:t>e.g.,</w:t>
            </w:r>
            <w:r w:rsidRPr="410811A1">
              <w:rPr>
                <w:rFonts w:asciiTheme="majorBidi" w:hAnsiTheme="majorBidi" w:cstheme="majorBidi"/>
                <w:i/>
                <w:iCs/>
              </w:rPr>
              <w:t xml:space="preserve"> chapter/experiment title)</w:t>
            </w:r>
          </w:p>
        </w:tc>
        <w:tc>
          <w:tcPr>
            <w:tcW w:w="3522" w:type="pct"/>
            <w:shd w:val="clear" w:color="auto" w:fill="FFFFFF" w:themeFill="background1"/>
          </w:tcPr>
          <w:p w:rsidR="002352D4" w:rsidRPr="00C2558D" w:rsidRDefault="002352D4" w:rsidP="002352D4">
            <w:pPr>
              <w:bidi w:val="0"/>
              <w:jc w:val="center"/>
              <w:cnfStyle w:val="000000100000"/>
              <w:rPr>
                <w:rFonts w:asciiTheme="majorBidi" w:hAnsiTheme="majorBidi" w:cstheme="majorBidi"/>
                <w:i/>
                <w:iCs/>
              </w:rPr>
            </w:pPr>
            <w:r w:rsidRPr="00C2558D">
              <w:rPr>
                <w:rFonts w:asciiTheme="majorBidi" w:hAnsiTheme="majorBidi" w:cstheme="majorBidi"/>
                <w:i/>
                <w:iCs/>
                <w:lang w:bidi="ar-BH"/>
              </w:rPr>
              <w:t>Description</w:t>
            </w:r>
          </w:p>
        </w:tc>
      </w:tr>
      <w:tr w:rsidR="005D72A2" w:rsidRPr="00C2558D" w:rsidTr="003B0FCC">
        <w:tc>
          <w:tcPr>
            <w:cnfStyle w:val="001000000000"/>
            <w:tcW w:w="1478" w:type="pct"/>
            <w:shd w:val="clear" w:color="auto" w:fill="FFFFFF" w:themeFill="background1"/>
            <w:vAlign w:val="center"/>
          </w:tcPr>
          <w:p w:rsidR="005D72A2" w:rsidRPr="005D72A2" w:rsidRDefault="005D72A2" w:rsidP="000167B9">
            <w:pPr>
              <w:bidi w:val="0"/>
              <w:rPr>
                <w:rFonts w:cstheme="minorHAnsi"/>
                <w:b w:val="0"/>
                <w:lang w:bidi="ar-BH"/>
              </w:rPr>
            </w:pPr>
            <w:r w:rsidRPr="005D72A2">
              <w:rPr>
                <w:rFonts w:cstheme="minorHAnsi"/>
                <w:b w:val="0"/>
                <w:lang w:bidi="ar-BH"/>
              </w:rPr>
              <w:t>Chapter 1</w:t>
            </w:r>
          </w:p>
          <w:p w:rsidR="005D72A2" w:rsidRPr="005D72A2" w:rsidRDefault="005D72A2" w:rsidP="000167B9">
            <w:pPr>
              <w:bidi w:val="0"/>
              <w:rPr>
                <w:rFonts w:cstheme="minorHAnsi"/>
                <w:b w:val="0"/>
              </w:rPr>
            </w:pPr>
            <w:r w:rsidRPr="005D72A2">
              <w:rPr>
                <w:rFonts w:eastAsia="Times New Roman" w:cstheme="minorHAnsi"/>
                <w:b w:val="0"/>
                <w:color w:val="000000"/>
                <w:shd w:val="clear" w:color="auto" w:fill="FFFFFF"/>
              </w:rPr>
              <w:t>Market-Oriented Perspectives Underlie Successful Corporate, Business, and Marketing Strategies</w:t>
            </w:r>
            <w:r w:rsidRPr="005D72A2">
              <w:rPr>
                <w:rFonts w:eastAsia="Times New Roman" w:cstheme="minorHAnsi"/>
                <w:b w:val="0"/>
                <w:color w:val="000000"/>
              </w:rPr>
              <w:t> </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000000"/>
              <w:rPr>
                <w:rFonts w:cstheme="minorHAnsi"/>
              </w:rPr>
            </w:pPr>
            <w:r w:rsidRPr="000942D8">
              <w:rPr>
                <w:rFonts w:cstheme="minorHAnsi"/>
                <w:color w:val="040507"/>
              </w:rPr>
              <w:t>Three L</w:t>
            </w:r>
            <w:r w:rsidRPr="000942D8">
              <w:rPr>
                <w:rFonts w:cstheme="minorHAnsi"/>
                <w:color w:val="000003"/>
              </w:rPr>
              <w:t>e</w:t>
            </w:r>
            <w:r w:rsidRPr="000942D8">
              <w:rPr>
                <w:rFonts w:cstheme="minorHAnsi"/>
                <w:color w:val="040507"/>
              </w:rPr>
              <w:t>vel</w:t>
            </w:r>
            <w:r w:rsidRPr="000942D8">
              <w:rPr>
                <w:rFonts w:cstheme="minorHAnsi"/>
                <w:color w:val="232425"/>
              </w:rPr>
              <w:t xml:space="preserve">s </w:t>
            </w:r>
            <w:r w:rsidRPr="000942D8">
              <w:rPr>
                <w:rFonts w:cstheme="minorHAnsi"/>
                <w:color w:val="040507"/>
              </w:rPr>
              <w:t>of S</w:t>
            </w:r>
            <w:r w:rsidRPr="000942D8">
              <w:rPr>
                <w:rFonts w:cstheme="minorHAnsi"/>
                <w:color w:val="000003"/>
              </w:rPr>
              <w:t>t</w:t>
            </w:r>
            <w:r w:rsidRPr="000942D8">
              <w:rPr>
                <w:rFonts w:cstheme="minorHAnsi"/>
                <w:color w:val="040507"/>
              </w:rPr>
              <w:t>rateg</w:t>
            </w:r>
            <w:r w:rsidRPr="000942D8">
              <w:rPr>
                <w:rFonts w:cstheme="minorHAnsi"/>
                <w:color w:val="232425"/>
              </w:rPr>
              <w:t>y</w:t>
            </w:r>
            <w:r w:rsidRPr="000942D8">
              <w:rPr>
                <w:rFonts w:cstheme="minorHAnsi"/>
                <w:color w:val="040507"/>
              </w:rPr>
              <w:t>: Similar Components but Different Iss</w:t>
            </w:r>
            <w:r w:rsidRPr="000942D8">
              <w:rPr>
                <w:rFonts w:cstheme="minorHAnsi"/>
                <w:color w:val="000003"/>
              </w:rPr>
              <w:t>u</w:t>
            </w:r>
            <w:r w:rsidRPr="000942D8">
              <w:rPr>
                <w:rFonts w:cstheme="minorHAnsi"/>
                <w:color w:val="040507"/>
              </w:rPr>
              <w:t>es, What Is Ma</w:t>
            </w:r>
            <w:r w:rsidRPr="000942D8">
              <w:rPr>
                <w:rFonts w:cstheme="minorHAnsi"/>
                <w:color w:val="000003"/>
              </w:rPr>
              <w:t>r</w:t>
            </w:r>
            <w:r w:rsidRPr="000942D8">
              <w:rPr>
                <w:rFonts w:cstheme="minorHAnsi"/>
                <w:color w:val="040507"/>
              </w:rPr>
              <w:t>ket</w:t>
            </w:r>
            <w:r w:rsidRPr="000942D8">
              <w:rPr>
                <w:rFonts w:cstheme="minorHAnsi"/>
                <w:color w:val="000003"/>
              </w:rPr>
              <w:t>in</w:t>
            </w:r>
            <w:r w:rsidRPr="000942D8">
              <w:rPr>
                <w:rFonts w:cstheme="minorHAnsi"/>
                <w:color w:val="040507"/>
              </w:rPr>
              <w:t>g</w:t>
            </w:r>
            <w:r w:rsidRPr="000942D8">
              <w:rPr>
                <w:rFonts w:cstheme="minorHAnsi"/>
                <w:color w:val="232425"/>
              </w:rPr>
              <w:t>'</w:t>
            </w:r>
            <w:r w:rsidRPr="000942D8">
              <w:rPr>
                <w:rFonts w:cstheme="minorHAnsi"/>
                <w:color w:val="040507"/>
              </w:rPr>
              <w:t>s Ro</w:t>
            </w:r>
            <w:r w:rsidRPr="000942D8">
              <w:rPr>
                <w:rFonts w:cstheme="minorHAnsi"/>
                <w:color w:val="000003"/>
              </w:rPr>
              <w:t>l</w:t>
            </w:r>
            <w:r w:rsidRPr="000942D8">
              <w:rPr>
                <w:rFonts w:cstheme="minorHAnsi"/>
                <w:color w:val="040507"/>
              </w:rPr>
              <w:t xml:space="preserve">e </w:t>
            </w:r>
            <w:r w:rsidRPr="000942D8">
              <w:rPr>
                <w:rFonts w:cstheme="minorHAnsi"/>
                <w:color w:val="000003"/>
              </w:rPr>
              <w:t xml:space="preserve">in </w:t>
            </w:r>
            <w:r w:rsidRPr="000942D8">
              <w:rPr>
                <w:rFonts w:cstheme="minorHAnsi"/>
                <w:color w:val="040507"/>
              </w:rPr>
              <w:t>For</w:t>
            </w:r>
            <w:r w:rsidRPr="000942D8">
              <w:rPr>
                <w:rFonts w:cstheme="minorHAnsi"/>
                <w:color w:val="000003"/>
              </w:rPr>
              <w:t>m</w:t>
            </w:r>
            <w:r w:rsidRPr="000942D8">
              <w:rPr>
                <w:rFonts w:cstheme="minorHAnsi"/>
                <w:color w:val="040507"/>
              </w:rPr>
              <w:t>u</w:t>
            </w:r>
            <w:r w:rsidRPr="000942D8">
              <w:rPr>
                <w:rFonts w:cstheme="minorHAnsi"/>
                <w:color w:val="000003"/>
              </w:rPr>
              <w:t>lat</w:t>
            </w:r>
            <w:r w:rsidRPr="000942D8">
              <w:rPr>
                <w:rFonts w:cstheme="minorHAnsi"/>
                <w:color w:val="040507"/>
              </w:rPr>
              <w:t>ing</w:t>
            </w:r>
            <w:r w:rsidRPr="000942D8">
              <w:rPr>
                <w:rFonts w:cstheme="minorHAnsi"/>
                <w:color w:val="000003"/>
              </w:rPr>
              <w:t xml:space="preserve"> </w:t>
            </w:r>
            <w:r w:rsidRPr="000942D8">
              <w:rPr>
                <w:rFonts w:cstheme="minorHAnsi"/>
                <w:color w:val="040507"/>
              </w:rPr>
              <w:t>and I</w:t>
            </w:r>
            <w:r w:rsidRPr="000942D8">
              <w:rPr>
                <w:rFonts w:cstheme="minorHAnsi"/>
                <w:color w:val="000003"/>
              </w:rPr>
              <w:t>mplem</w:t>
            </w:r>
            <w:r w:rsidRPr="000942D8">
              <w:rPr>
                <w:rFonts w:cstheme="minorHAnsi"/>
                <w:color w:val="040507"/>
              </w:rPr>
              <w:t>e</w:t>
            </w:r>
            <w:r w:rsidRPr="000942D8">
              <w:rPr>
                <w:rFonts w:cstheme="minorHAnsi"/>
                <w:color w:val="000003"/>
              </w:rPr>
              <w:t>n</w:t>
            </w:r>
            <w:r w:rsidRPr="000942D8">
              <w:rPr>
                <w:rFonts w:cstheme="minorHAnsi"/>
                <w:color w:val="040507"/>
              </w:rPr>
              <w:t>ti</w:t>
            </w:r>
            <w:r w:rsidRPr="000942D8">
              <w:rPr>
                <w:rFonts w:cstheme="minorHAnsi"/>
                <w:color w:val="000003"/>
              </w:rPr>
              <w:t>n</w:t>
            </w:r>
            <w:r w:rsidRPr="000942D8">
              <w:rPr>
                <w:rFonts w:cstheme="minorHAnsi"/>
                <w:color w:val="040507"/>
              </w:rPr>
              <w:t>g S</w:t>
            </w:r>
            <w:r w:rsidRPr="000942D8">
              <w:rPr>
                <w:rFonts w:cstheme="minorHAnsi"/>
                <w:color w:val="000003"/>
              </w:rPr>
              <w:t>t</w:t>
            </w:r>
            <w:r w:rsidRPr="000942D8">
              <w:rPr>
                <w:rFonts w:cstheme="minorHAnsi"/>
                <w:color w:val="040507"/>
              </w:rPr>
              <w:t>rateg</w:t>
            </w:r>
            <w:r w:rsidRPr="000942D8">
              <w:rPr>
                <w:rFonts w:cstheme="minorHAnsi"/>
                <w:color w:val="000003"/>
              </w:rPr>
              <w:t>i</w:t>
            </w:r>
            <w:r w:rsidRPr="000942D8">
              <w:rPr>
                <w:rFonts w:cstheme="minorHAnsi"/>
                <w:color w:val="040507"/>
              </w:rPr>
              <w:t>e</w:t>
            </w:r>
            <w:r w:rsidRPr="000942D8">
              <w:rPr>
                <w:rFonts w:cstheme="minorHAnsi"/>
                <w:color w:val="000003"/>
              </w:rPr>
              <w:t>s</w:t>
            </w:r>
            <w:r w:rsidRPr="000942D8">
              <w:rPr>
                <w:rFonts w:cstheme="minorHAnsi"/>
                <w:color w:val="040507"/>
              </w:rPr>
              <w:t>, Form</w:t>
            </w:r>
            <w:r w:rsidRPr="000942D8">
              <w:rPr>
                <w:rFonts w:cstheme="minorHAnsi"/>
                <w:color w:val="000003"/>
              </w:rPr>
              <w:t>ul</w:t>
            </w:r>
            <w:r w:rsidRPr="000942D8">
              <w:rPr>
                <w:rFonts w:cstheme="minorHAnsi"/>
                <w:color w:val="040507"/>
              </w:rPr>
              <w:t>ati</w:t>
            </w:r>
            <w:r w:rsidRPr="000942D8">
              <w:rPr>
                <w:rFonts w:cstheme="minorHAnsi"/>
                <w:color w:val="000003"/>
              </w:rPr>
              <w:t>n</w:t>
            </w:r>
            <w:r w:rsidRPr="000942D8">
              <w:rPr>
                <w:rFonts w:cstheme="minorHAnsi"/>
                <w:color w:val="040507"/>
              </w:rPr>
              <w:t>g a</w:t>
            </w:r>
            <w:r w:rsidRPr="000942D8">
              <w:rPr>
                <w:rFonts w:cstheme="minorHAnsi"/>
                <w:color w:val="000003"/>
              </w:rPr>
              <w:t>n</w:t>
            </w:r>
            <w:r w:rsidRPr="000942D8">
              <w:rPr>
                <w:rFonts w:cstheme="minorHAnsi"/>
                <w:color w:val="040507"/>
              </w:rPr>
              <w:t xml:space="preserve">d </w:t>
            </w:r>
            <w:r w:rsidRPr="000942D8">
              <w:rPr>
                <w:rFonts w:cstheme="minorHAnsi"/>
                <w:color w:val="000003"/>
              </w:rPr>
              <w:t>Im</w:t>
            </w:r>
            <w:r w:rsidRPr="000942D8">
              <w:rPr>
                <w:rFonts w:cstheme="minorHAnsi"/>
                <w:color w:val="040507"/>
              </w:rPr>
              <w:t>p</w:t>
            </w:r>
            <w:r w:rsidRPr="000942D8">
              <w:rPr>
                <w:rFonts w:cstheme="minorHAnsi"/>
                <w:color w:val="000003"/>
              </w:rPr>
              <w:t>l</w:t>
            </w:r>
            <w:r w:rsidRPr="000942D8">
              <w:rPr>
                <w:rFonts w:cstheme="minorHAnsi"/>
                <w:color w:val="232425"/>
              </w:rPr>
              <w:t>e</w:t>
            </w:r>
            <w:r w:rsidRPr="000942D8">
              <w:rPr>
                <w:rFonts w:cstheme="minorHAnsi"/>
                <w:color w:val="040507"/>
              </w:rPr>
              <w:t>men</w:t>
            </w:r>
            <w:r w:rsidRPr="000942D8">
              <w:rPr>
                <w:rFonts w:cstheme="minorHAnsi"/>
                <w:color w:val="000003"/>
              </w:rPr>
              <w:t>t</w:t>
            </w:r>
            <w:r w:rsidRPr="000942D8">
              <w:rPr>
                <w:rFonts w:cstheme="minorHAnsi"/>
                <w:color w:val="040507"/>
              </w:rPr>
              <w:t>i</w:t>
            </w:r>
            <w:r w:rsidRPr="000942D8">
              <w:rPr>
                <w:rFonts w:cstheme="minorHAnsi"/>
                <w:color w:val="000003"/>
              </w:rPr>
              <w:t>n</w:t>
            </w:r>
            <w:r w:rsidRPr="000942D8">
              <w:rPr>
                <w:rFonts w:cstheme="minorHAnsi"/>
                <w:color w:val="040507"/>
              </w:rPr>
              <w:t>g Mark</w:t>
            </w:r>
            <w:r w:rsidRPr="000942D8">
              <w:rPr>
                <w:rFonts w:cstheme="minorHAnsi"/>
                <w:color w:val="000003"/>
              </w:rPr>
              <w:t>e</w:t>
            </w:r>
            <w:r w:rsidRPr="000942D8">
              <w:rPr>
                <w:rFonts w:cstheme="minorHAnsi"/>
                <w:color w:val="040507"/>
              </w:rPr>
              <w:t>ting Strategy</w:t>
            </w:r>
            <w:r w:rsidRPr="000942D8">
              <w:rPr>
                <w:rFonts w:cstheme="minorHAnsi"/>
                <w:color w:val="000003"/>
              </w:rPr>
              <w:t>-</w:t>
            </w:r>
            <w:r w:rsidRPr="000942D8">
              <w:rPr>
                <w:rFonts w:cstheme="minorHAnsi"/>
                <w:color w:val="040507"/>
              </w:rPr>
              <w:t>An Overv</w:t>
            </w:r>
            <w:r w:rsidRPr="000942D8">
              <w:rPr>
                <w:rFonts w:cstheme="minorHAnsi"/>
                <w:color w:val="000003"/>
              </w:rPr>
              <w:t>i</w:t>
            </w:r>
            <w:r w:rsidRPr="000942D8">
              <w:rPr>
                <w:rFonts w:cstheme="minorHAnsi"/>
                <w:color w:val="040507"/>
              </w:rPr>
              <w:t>ew of t</w:t>
            </w:r>
            <w:r w:rsidRPr="000942D8">
              <w:rPr>
                <w:rFonts w:cstheme="minorHAnsi"/>
                <w:color w:val="000003"/>
              </w:rPr>
              <w:t>h</w:t>
            </w:r>
            <w:r w:rsidRPr="000942D8">
              <w:rPr>
                <w:rFonts w:cstheme="minorHAnsi"/>
                <w:color w:val="040507"/>
              </w:rPr>
              <w:t>e Process.</w:t>
            </w:r>
          </w:p>
        </w:tc>
      </w:tr>
      <w:tr w:rsidR="005D72A2" w:rsidRPr="00C2558D" w:rsidTr="00DB5705">
        <w:trPr>
          <w:cnfStyle w:val="000000100000"/>
        </w:trPr>
        <w:tc>
          <w:tcPr>
            <w:cnfStyle w:val="001000000000"/>
            <w:tcW w:w="1478" w:type="pct"/>
            <w:shd w:val="clear" w:color="auto" w:fill="FFFFFF" w:themeFill="background1"/>
            <w:vAlign w:val="center"/>
          </w:tcPr>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lang w:eastAsia="en-GB"/>
              </w:rPr>
              <w:t>Chapter 3</w:t>
            </w:r>
          </w:p>
          <w:p w:rsidR="005D72A2" w:rsidRPr="005D72A2" w:rsidRDefault="005D72A2" w:rsidP="000167B9">
            <w:pPr>
              <w:bidi w:val="0"/>
              <w:rPr>
                <w:rFonts w:cstheme="minorHAnsi"/>
                <w:b w:val="0"/>
              </w:rPr>
            </w:pPr>
            <w:r w:rsidRPr="005D72A2">
              <w:rPr>
                <w:rFonts w:eastAsia="Times New Roman" w:cstheme="minorHAnsi"/>
                <w:b w:val="0"/>
                <w:color w:val="000000"/>
                <w:shd w:val="clear" w:color="auto" w:fill="FFFFFF"/>
              </w:rPr>
              <w:t>Business Strategies and Their Marketing Implications</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100000"/>
              <w:rPr>
                <w:rFonts w:cstheme="minorHAnsi"/>
              </w:rPr>
            </w:pPr>
            <w:r w:rsidRPr="000942D8">
              <w:rPr>
                <w:rFonts w:cstheme="minorHAnsi"/>
                <w:color w:val="040507"/>
              </w:rPr>
              <w:t>Strat</w:t>
            </w:r>
            <w:r w:rsidRPr="000942D8">
              <w:rPr>
                <w:rFonts w:cstheme="minorHAnsi"/>
                <w:color w:val="000003"/>
              </w:rPr>
              <w:t>eg</w:t>
            </w:r>
            <w:r w:rsidRPr="000942D8">
              <w:rPr>
                <w:rFonts w:cstheme="minorHAnsi"/>
                <w:color w:val="040507"/>
              </w:rPr>
              <w:t>i</w:t>
            </w:r>
            <w:r w:rsidRPr="000942D8">
              <w:rPr>
                <w:rFonts w:cstheme="minorHAnsi"/>
                <w:color w:val="000003"/>
              </w:rPr>
              <w:t xml:space="preserve">c </w:t>
            </w:r>
            <w:r w:rsidRPr="000942D8">
              <w:rPr>
                <w:rFonts w:cstheme="minorHAnsi"/>
                <w:color w:val="040507"/>
              </w:rPr>
              <w:t>Dec</w:t>
            </w:r>
            <w:r w:rsidRPr="000942D8">
              <w:rPr>
                <w:rFonts w:cstheme="minorHAnsi"/>
                <w:color w:val="000003"/>
              </w:rPr>
              <w:t>isi</w:t>
            </w:r>
            <w:r w:rsidRPr="000942D8">
              <w:rPr>
                <w:rFonts w:cstheme="minorHAnsi"/>
                <w:color w:val="040507"/>
              </w:rPr>
              <w:t>o</w:t>
            </w:r>
            <w:r w:rsidRPr="000942D8">
              <w:rPr>
                <w:rFonts w:cstheme="minorHAnsi"/>
                <w:color w:val="000003"/>
              </w:rPr>
              <w:t>n</w:t>
            </w:r>
            <w:r w:rsidRPr="000942D8">
              <w:rPr>
                <w:rFonts w:cstheme="minorHAnsi"/>
                <w:color w:val="040507"/>
              </w:rPr>
              <w:t>s a</w:t>
            </w:r>
            <w:r w:rsidRPr="000942D8">
              <w:rPr>
                <w:rFonts w:cstheme="minorHAnsi"/>
                <w:color w:val="000003"/>
              </w:rPr>
              <w:t xml:space="preserve">t the </w:t>
            </w:r>
            <w:r w:rsidRPr="000942D8">
              <w:rPr>
                <w:rFonts w:cstheme="minorHAnsi"/>
                <w:color w:val="040507"/>
              </w:rPr>
              <w:t>B</w:t>
            </w:r>
            <w:r w:rsidRPr="000942D8">
              <w:rPr>
                <w:rFonts w:cstheme="minorHAnsi"/>
                <w:color w:val="000003"/>
              </w:rPr>
              <w:t>u</w:t>
            </w:r>
            <w:r w:rsidRPr="000942D8">
              <w:rPr>
                <w:rFonts w:cstheme="minorHAnsi"/>
                <w:color w:val="040507"/>
              </w:rPr>
              <w:t>si</w:t>
            </w:r>
            <w:r w:rsidRPr="000942D8">
              <w:rPr>
                <w:rFonts w:cstheme="minorHAnsi"/>
                <w:color w:val="000003"/>
              </w:rPr>
              <w:t>ness-</w:t>
            </w:r>
            <w:r w:rsidRPr="000942D8">
              <w:rPr>
                <w:rFonts w:cstheme="minorHAnsi"/>
                <w:color w:val="040507"/>
              </w:rPr>
              <w:t>U</w:t>
            </w:r>
            <w:r w:rsidRPr="000942D8">
              <w:rPr>
                <w:rFonts w:cstheme="minorHAnsi"/>
                <w:color w:val="000003"/>
              </w:rPr>
              <w:t xml:space="preserve">nit </w:t>
            </w:r>
            <w:r w:rsidRPr="000942D8">
              <w:rPr>
                <w:rFonts w:cstheme="minorHAnsi"/>
                <w:color w:val="040507"/>
              </w:rPr>
              <w:t>L</w:t>
            </w:r>
            <w:r w:rsidRPr="000942D8">
              <w:rPr>
                <w:rFonts w:cstheme="minorHAnsi"/>
                <w:color w:val="000003"/>
              </w:rPr>
              <w:t>ev</w:t>
            </w:r>
            <w:r w:rsidRPr="000942D8">
              <w:rPr>
                <w:rFonts w:cstheme="minorHAnsi"/>
                <w:color w:val="040507"/>
              </w:rPr>
              <w:t>e</w:t>
            </w:r>
            <w:r w:rsidRPr="000942D8">
              <w:rPr>
                <w:rFonts w:cstheme="minorHAnsi"/>
                <w:color w:val="000003"/>
              </w:rPr>
              <w:t>l,</w:t>
            </w:r>
            <w:r w:rsidRPr="000942D8">
              <w:rPr>
                <w:rFonts w:cstheme="minorHAnsi"/>
                <w:color w:val="040507"/>
              </w:rPr>
              <w:t xml:space="preserve"> How Do Busi</w:t>
            </w:r>
            <w:r w:rsidRPr="000942D8">
              <w:rPr>
                <w:rFonts w:cstheme="minorHAnsi"/>
                <w:color w:val="000003"/>
              </w:rPr>
              <w:t>n</w:t>
            </w:r>
            <w:r w:rsidRPr="000942D8">
              <w:rPr>
                <w:rFonts w:cstheme="minorHAnsi"/>
                <w:color w:val="040507"/>
              </w:rPr>
              <w:t>esses Co</w:t>
            </w:r>
            <w:r w:rsidRPr="000942D8">
              <w:rPr>
                <w:rFonts w:cstheme="minorHAnsi"/>
                <w:color w:val="000003"/>
              </w:rPr>
              <w:t>mp</w:t>
            </w:r>
            <w:r w:rsidRPr="000942D8">
              <w:rPr>
                <w:rFonts w:cstheme="minorHAnsi"/>
                <w:color w:val="040507"/>
              </w:rPr>
              <w:t>ete,</w:t>
            </w:r>
            <w:r w:rsidRPr="000942D8">
              <w:rPr>
                <w:rFonts w:cstheme="minorHAnsi"/>
                <w:color w:val="000003"/>
              </w:rPr>
              <w:t xml:space="preserve"> H</w:t>
            </w:r>
            <w:r w:rsidRPr="000942D8">
              <w:rPr>
                <w:rFonts w:cstheme="minorHAnsi"/>
                <w:color w:val="151517"/>
              </w:rPr>
              <w:t xml:space="preserve">ow </w:t>
            </w:r>
            <w:r w:rsidRPr="000942D8">
              <w:rPr>
                <w:rFonts w:cstheme="minorHAnsi"/>
                <w:color w:val="000003"/>
              </w:rPr>
              <w:t>Do Competi</w:t>
            </w:r>
            <w:r w:rsidRPr="000942D8">
              <w:rPr>
                <w:rFonts w:cstheme="minorHAnsi"/>
                <w:color w:val="151517"/>
              </w:rPr>
              <w:t>t</w:t>
            </w:r>
            <w:r w:rsidRPr="000942D8">
              <w:rPr>
                <w:rFonts w:cstheme="minorHAnsi"/>
                <w:color w:val="000003"/>
              </w:rPr>
              <w:t>i</w:t>
            </w:r>
            <w:r w:rsidRPr="000942D8">
              <w:rPr>
                <w:rFonts w:cstheme="minorHAnsi"/>
                <w:color w:val="151517"/>
              </w:rPr>
              <w:t>v</w:t>
            </w:r>
            <w:r w:rsidRPr="000942D8">
              <w:rPr>
                <w:rFonts w:cstheme="minorHAnsi"/>
                <w:color w:val="000003"/>
              </w:rPr>
              <w:t>e St</w:t>
            </w:r>
            <w:r w:rsidRPr="000942D8">
              <w:rPr>
                <w:rFonts w:cstheme="minorHAnsi"/>
                <w:color w:val="151517"/>
              </w:rPr>
              <w:t>ra</w:t>
            </w:r>
            <w:r w:rsidRPr="000942D8">
              <w:rPr>
                <w:rFonts w:cstheme="minorHAnsi"/>
                <w:color w:val="000003"/>
              </w:rPr>
              <w:t>te</w:t>
            </w:r>
            <w:r w:rsidRPr="000942D8">
              <w:rPr>
                <w:rFonts w:cstheme="minorHAnsi"/>
                <w:color w:val="151517"/>
              </w:rPr>
              <w:t>g</w:t>
            </w:r>
            <w:r w:rsidRPr="000942D8">
              <w:rPr>
                <w:rFonts w:cstheme="minorHAnsi"/>
                <w:color w:val="000003"/>
              </w:rPr>
              <w:t>ie</w:t>
            </w:r>
            <w:r w:rsidRPr="000942D8">
              <w:rPr>
                <w:rFonts w:cstheme="minorHAnsi"/>
                <w:color w:val="151517"/>
              </w:rPr>
              <w:t xml:space="preserve">s </w:t>
            </w:r>
            <w:r w:rsidRPr="000942D8">
              <w:rPr>
                <w:rFonts w:cstheme="minorHAnsi"/>
                <w:color w:val="000003"/>
              </w:rPr>
              <w:t>Diff</w:t>
            </w:r>
            <w:r w:rsidRPr="000942D8">
              <w:rPr>
                <w:rFonts w:cstheme="minorHAnsi"/>
                <w:color w:val="151517"/>
              </w:rPr>
              <w:t>e</w:t>
            </w:r>
            <w:r w:rsidRPr="000942D8">
              <w:rPr>
                <w:rFonts w:cstheme="minorHAnsi"/>
                <w:color w:val="000003"/>
              </w:rPr>
              <w:t>r from On</w:t>
            </w:r>
            <w:r w:rsidRPr="000942D8">
              <w:rPr>
                <w:rFonts w:cstheme="minorHAnsi"/>
                <w:color w:val="151517"/>
              </w:rPr>
              <w:t>e</w:t>
            </w:r>
            <w:r w:rsidRPr="000942D8">
              <w:rPr>
                <w:rFonts w:cstheme="minorHAnsi"/>
                <w:color w:val="000003"/>
              </w:rPr>
              <w:t xml:space="preserve"> Anot</w:t>
            </w:r>
            <w:r w:rsidRPr="000942D8">
              <w:rPr>
                <w:rFonts w:cstheme="minorHAnsi"/>
                <w:color w:val="151517"/>
              </w:rPr>
              <w:t>h</w:t>
            </w:r>
            <w:r w:rsidRPr="000942D8">
              <w:rPr>
                <w:rFonts w:cstheme="minorHAnsi"/>
                <w:color w:val="000003"/>
              </w:rPr>
              <w:t>er</w:t>
            </w:r>
            <w:r w:rsidRPr="000942D8">
              <w:rPr>
                <w:rFonts w:cstheme="minorHAnsi"/>
                <w:color w:val="151517"/>
              </w:rPr>
              <w:t>,</w:t>
            </w:r>
            <w:r w:rsidRPr="000942D8">
              <w:rPr>
                <w:rFonts w:cstheme="minorHAnsi"/>
                <w:color w:val="000003"/>
              </w:rPr>
              <w:t xml:space="preserve"> Deciding When a Strat</w:t>
            </w:r>
            <w:r w:rsidRPr="000942D8">
              <w:rPr>
                <w:rFonts w:cstheme="minorHAnsi"/>
                <w:color w:val="151517"/>
              </w:rPr>
              <w:t>eg</w:t>
            </w:r>
            <w:r w:rsidRPr="000942D8">
              <w:rPr>
                <w:rFonts w:cstheme="minorHAnsi"/>
                <w:color w:val="000003"/>
              </w:rPr>
              <w:t>y Is Appropriate: The Fit Between Business S</w:t>
            </w:r>
            <w:r w:rsidRPr="000942D8">
              <w:rPr>
                <w:rFonts w:cstheme="minorHAnsi"/>
                <w:color w:val="151517"/>
              </w:rPr>
              <w:t>t</w:t>
            </w:r>
            <w:r w:rsidRPr="000942D8">
              <w:rPr>
                <w:rFonts w:cstheme="minorHAnsi"/>
                <w:color w:val="000003"/>
              </w:rPr>
              <w:t>rategies and the Environment ,</w:t>
            </w:r>
            <w:r w:rsidRPr="000942D8">
              <w:rPr>
                <w:rFonts w:cstheme="minorHAnsi"/>
                <w:color w:val="151517"/>
              </w:rPr>
              <w:t xml:space="preserve"> H</w:t>
            </w:r>
            <w:r w:rsidRPr="000942D8">
              <w:rPr>
                <w:rFonts w:cstheme="minorHAnsi"/>
                <w:color w:val="000003"/>
              </w:rPr>
              <w:t>ow Different Busine</w:t>
            </w:r>
            <w:r w:rsidRPr="000942D8">
              <w:rPr>
                <w:rFonts w:cstheme="minorHAnsi"/>
                <w:color w:val="151517"/>
              </w:rPr>
              <w:t xml:space="preserve">ss </w:t>
            </w:r>
            <w:r w:rsidRPr="000942D8">
              <w:rPr>
                <w:rFonts w:cstheme="minorHAnsi"/>
                <w:color w:val="000003"/>
              </w:rPr>
              <w:t>Str</w:t>
            </w:r>
            <w:r w:rsidRPr="000942D8">
              <w:rPr>
                <w:rFonts w:cstheme="minorHAnsi"/>
                <w:color w:val="151517"/>
              </w:rPr>
              <w:t>a</w:t>
            </w:r>
            <w:r w:rsidRPr="000942D8">
              <w:rPr>
                <w:rFonts w:cstheme="minorHAnsi"/>
                <w:color w:val="000003"/>
              </w:rPr>
              <w:t>tegie</w:t>
            </w:r>
            <w:r w:rsidRPr="000942D8">
              <w:rPr>
                <w:rFonts w:cstheme="minorHAnsi"/>
                <w:color w:val="151517"/>
              </w:rPr>
              <w:t xml:space="preserve">s </w:t>
            </w:r>
            <w:r w:rsidRPr="000942D8">
              <w:rPr>
                <w:rFonts w:cstheme="minorHAnsi"/>
                <w:color w:val="000003"/>
              </w:rPr>
              <w:t xml:space="preserve">Influence </w:t>
            </w:r>
            <w:r w:rsidRPr="000942D8">
              <w:rPr>
                <w:rFonts w:cstheme="minorHAnsi"/>
                <w:color w:val="151517"/>
              </w:rPr>
              <w:t>M</w:t>
            </w:r>
            <w:r w:rsidRPr="000942D8">
              <w:rPr>
                <w:rFonts w:cstheme="minorHAnsi"/>
                <w:color w:val="000003"/>
              </w:rPr>
              <w:t>ar</w:t>
            </w:r>
            <w:r w:rsidRPr="000942D8">
              <w:rPr>
                <w:rFonts w:cstheme="minorHAnsi"/>
                <w:color w:val="151517"/>
              </w:rPr>
              <w:t>k</w:t>
            </w:r>
            <w:r w:rsidRPr="000942D8">
              <w:rPr>
                <w:rFonts w:cstheme="minorHAnsi"/>
                <w:color w:val="000003"/>
              </w:rPr>
              <w:t>eti</w:t>
            </w:r>
            <w:r w:rsidRPr="000942D8">
              <w:rPr>
                <w:rFonts w:cstheme="minorHAnsi"/>
                <w:color w:val="151517"/>
              </w:rPr>
              <w:t xml:space="preserve">ng </w:t>
            </w:r>
            <w:r w:rsidRPr="000942D8">
              <w:rPr>
                <w:rFonts w:cstheme="minorHAnsi"/>
                <w:color w:val="000003"/>
              </w:rPr>
              <w:t>Deci</w:t>
            </w:r>
            <w:r w:rsidRPr="000942D8">
              <w:rPr>
                <w:rFonts w:cstheme="minorHAnsi"/>
                <w:color w:val="151517"/>
              </w:rPr>
              <w:t>s</w:t>
            </w:r>
            <w:r w:rsidRPr="000942D8">
              <w:rPr>
                <w:rFonts w:cstheme="minorHAnsi"/>
                <w:color w:val="000003"/>
              </w:rPr>
              <w:t>ion</w:t>
            </w:r>
            <w:r w:rsidRPr="000942D8">
              <w:rPr>
                <w:rFonts w:cstheme="minorHAnsi"/>
                <w:color w:val="151517"/>
              </w:rPr>
              <w:t xml:space="preserve">s </w:t>
            </w:r>
          </w:p>
        </w:tc>
      </w:tr>
      <w:tr w:rsidR="005D72A2" w:rsidRPr="00C2558D" w:rsidTr="00DB5705">
        <w:tc>
          <w:tcPr>
            <w:cnfStyle w:val="001000000000"/>
            <w:tcW w:w="1478" w:type="pct"/>
            <w:shd w:val="clear" w:color="auto" w:fill="FFFFFF" w:themeFill="background1"/>
            <w:vAlign w:val="center"/>
          </w:tcPr>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lang w:eastAsia="en-GB"/>
              </w:rPr>
              <w:t>Chapter 4</w:t>
            </w:r>
          </w:p>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shd w:val="clear" w:color="auto" w:fill="FFFFFF"/>
              </w:rPr>
              <w:lastRenderedPageBreak/>
              <w:t>Understanding Market Opportunities</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000000"/>
              <w:rPr>
                <w:rFonts w:cstheme="minorHAnsi"/>
              </w:rPr>
            </w:pPr>
            <w:r w:rsidRPr="000942D8">
              <w:rPr>
                <w:rFonts w:cstheme="minorHAnsi"/>
                <w:color w:val="000003"/>
              </w:rPr>
              <w:lastRenderedPageBreak/>
              <w:t>Markets and Industries: What</w:t>
            </w:r>
            <w:r w:rsidRPr="000942D8">
              <w:rPr>
                <w:rFonts w:cstheme="minorHAnsi"/>
                <w:color w:val="151517"/>
              </w:rPr>
              <w:t xml:space="preserve">'s </w:t>
            </w:r>
            <w:r w:rsidRPr="000942D8">
              <w:rPr>
                <w:rFonts w:cstheme="minorHAnsi"/>
                <w:color w:val="000003"/>
              </w:rPr>
              <w:t xml:space="preserve">the Difference, Assessing Market and </w:t>
            </w:r>
            <w:r w:rsidRPr="000942D8">
              <w:rPr>
                <w:rFonts w:cstheme="minorHAnsi"/>
                <w:color w:val="000003"/>
              </w:rPr>
              <w:lastRenderedPageBreak/>
              <w:t>Industry Attractiveness ,M</w:t>
            </w:r>
            <w:r w:rsidRPr="000942D8">
              <w:rPr>
                <w:rFonts w:cstheme="minorHAnsi"/>
                <w:color w:val="151517"/>
              </w:rPr>
              <w:t>a</w:t>
            </w:r>
            <w:r w:rsidRPr="000942D8">
              <w:rPr>
                <w:rFonts w:cstheme="minorHAnsi"/>
                <w:color w:val="000003"/>
              </w:rPr>
              <w:t xml:space="preserve">cro Trend Analysis: A Framework for Assessing </w:t>
            </w:r>
            <w:r w:rsidRPr="000942D8">
              <w:rPr>
                <w:rFonts w:cstheme="minorHAnsi"/>
                <w:color w:val="151517"/>
              </w:rPr>
              <w:t>M</w:t>
            </w:r>
            <w:r w:rsidRPr="000942D8">
              <w:rPr>
                <w:rFonts w:cstheme="minorHAnsi"/>
                <w:color w:val="000003"/>
              </w:rPr>
              <w:t>arket At</w:t>
            </w:r>
            <w:r w:rsidRPr="000942D8">
              <w:rPr>
                <w:rFonts w:cstheme="minorHAnsi"/>
                <w:color w:val="151517"/>
              </w:rPr>
              <w:t>t</w:t>
            </w:r>
            <w:r w:rsidRPr="000942D8">
              <w:rPr>
                <w:rFonts w:cstheme="minorHAnsi"/>
                <w:color w:val="000003"/>
              </w:rPr>
              <w:t>racti</w:t>
            </w:r>
            <w:r w:rsidRPr="000942D8">
              <w:rPr>
                <w:rFonts w:cstheme="minorHAnsi"/>
                <w:color w:val="151517"/>
              </w:rPr>
              <w:t>v</w:t>
            </w:r>
            <w:r w:rsidRPr="000942D8">
              <w:rPr>
                <w:rFonts w:cstheme="minorHAnsi"/>
                <w:color w:val="000003"/>
              </w:rPr>
              <w:t>enes</w:t>
            </w:r>
            <w:r w:rsidRPr="000942D8">
              <w:rPr>
                <w:rFonts w:cstheme="minorHAnsi"/>
                <w:color w:val="151517"/>
              </w:rPr>
              <w:t xml:space="preserve">s, </w:t>
            </w:r>
            <w:r w:rsidRPr="000942D8">
              <w:rPr>
                <w:rFonts w:cstheme="minorHAnsi"/>
                <w:color w:val="000003"/>
              </w:rPr>
              <w:t>Macro Level , You</w:t>
            </w:r>
            <w:r w:rsidRPr="000942D8">
              <w:rPr>
                <w:rFonts w:cstheme="minorHAnsi"/>
                <w:color w:val="151517"/>
              </w:rPr>
              <w:t>r M</w:t>
            </w:r>
            <w:r w:rsidRPr="000942D8">
              <w:rPr>
                <w:rFonts w:cstheme="minorHAnsi"/>
                <w:color w:val="000003"/>
              </w:rPr>
              <w:t>arket Is Attracti</w:t>
            </w:r>
            <w:r w:rsidRPr="000942D8">
              <w:rPr>
                <w:rFonts w:cstheme="minorHAnsi"/>
                <w:color w:val="151517"/>
              </w:rPr>
              <w:t>v</w:t>
            </w:r>
            <w:r w:rsidRPr="000942D8">
              <w:rPr>
                <w:rFonts w:cstheme="minorHAnsi"/>
                <w:color w:val="000003"/>
              </w:rPr>
              <w:t>e</w:t>
            </w:r>
            <w:r w:rsidRPr="000942D8">
              <w:rPr>
                <w:rFonts w:cstheme="minorHAnsi"/>
                <w:color w:val="151517"/>
              </w:rPr>
              <w:t>: W</w:t>
            </w:r>
            <w:r w:rsidRPr="000942D8">
              <w:rPr>
                <w:rFonts w:cstheme="minorHAnsi"/>
                <w:color w:val="000003"/>
              </w:rPr>
              <w:t>h</w:t>
            </w:r>
            <w:r w:rsidRPr="000942D8">
              <w:rPr>
                <w:rFonts w:cstheme="minorHAnsi"/>
                <w:color w:val="151517"/>
              </w:rPr>
              <w:t>at a</w:t>
            </w:r>
            <w:r w:rsidRPr="000942D8">
              <w:rPr>
                <w:rFonts w:cstheme="minorHAnsi"/>
                <w:color w:val="000003"/>
              </w:rPr>
              <w:t>bout Your Ind</w:t>
            </w:r>
            <w:r w:rsidRPr="000942D8">
              <w:rPr>
                <w:rFonts w:cstheme="minorHAnsi"/>
                <w:color w:val="151517"/>
              </w:rPr>
              <w:t>u</w:t>
            </w:r>
            <w:r w:rsidRPr="000942D8">
              <w:rPr>
                <w:rFonts w:cstheme="minorHAnsi"/>
                <w:color w:val="000003"/>
              </w:rPr>
              <w:t>st</w:t>
            </w:r>
            <w:r w:rsidRPr="000942D8">
              <w:rPr>
                <w:rFonts w:cstheme="minorHAnsi"/>
                <w:color w:val="151517"/>
              </w:rPr>
              <w:t>ry</w:t>
            </w:r>
          </w:p>
        </w:tc>
      </w:tr>
      <w:tr w:rsidR="005D72A2" w:rsidRPr="00C2558D" w:rsidTr="00DB5705">
        <w:trPr>
          <w:cnfStyle w:val="000000100000"/>
        </w:trPr>
        <w:tc>
          <w:tcPr>
            <w:cnfStyle w:val="001000000000"/>
            <w:tcW w:w="1478" w:type="pct"/>
            <w:shd w:val="clear" w:color="auto" w:fill="FFFFFF" w:themeFill="background1"/>
            <w:vAlign w:val="center"/>
          </w:tcPr>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lang w:eastAsia="en-GB"/>
              </w:rPr>
              <w:lastRenderedPageBreak/>
              <w:t>Chapter 5</w:t>
            </w:r>
          </w:p>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shd w:val="clear" w:color="auto" w:fill="FFFFFF"/>
              </w:rPr>
              <w:t>Measuring Market Opportunities: Forecasting and Market Knowledge</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100000"/>
              <w:rPr>
                <w:rFonts w:cstheme="minorHAnsi"/>
              </w:rPr>
            </w:pPr>
            <w:r w:rsidRPr="000942D8">
              <w:rPr>
                <w:rFonts w:cstheme="minorHAnsi"/>
                <w:color w:val="000003"/>
              </w:rPr>
              <w:t>E</w:t>
            </w:r>
            <w:r w:rsidRPr="000942D8">
              <w:rPr>
                <w:rFonts w:cstheme="minorHAnsi"/>
                <w:color w:val="151517"/>
              </w:rPr>
              <w:t>v</w:t>
            </w:r>
            <w:r w:rsidRPr="000942D8">
              <w:rPr>
                <w:rFonts w:cstheme="minorHAnsi"/>
                <w:color w:val="000003"/>
              </w:rPr>
              <w:t>ery Forecast I</w:t>
            </w:r>
            <w:r w:rsidRPr="000942D8">
              <w:rPr>
                <w:rFonts w:cstheme="minorHAnsi"/>
                <w:color w:val="151517"/>
              </w:rPr>
              <w:t xml:space="preserve">s </w:t>
            </w:r>
            <w:r w:rsidRPr="000942D8">
              <w:rPr>
                <w:rFonts w:cstheme="minorHAnsi"/>
                <w:color w:val="000003"/>
              </w:rPr>
              <w:t>Wrong</w:t>
            </w:r>
            <w:r w:rsidRPr="000942D8">
              <w:rPr>
                <w:rFonts w:cstheme="minorHAnsi"/>
                <w:color w:val="151517"/>
              </w:rPr>
              <w:t xml:space="preserve">, A </w:t>
            </w:r>
            <w:r w:rsidRPr="000942D8">
              <w:rPr>
                <w:rFonts w:cstheme="minorHAnsi"/>
                <w:color w:val="000003"/>
              </w:rPr>
              <w:t>Forecaster</w:t>
            </w:r>
            <w:r w:rsidRPr="000942D8">
              <w:rPr>
                <w:rFonts w:cstheme="minorHAnsi"/>
                <w:color w:val="151517"/>
              </w:rPr>
              <w:t>'</w:t>
            </w:r>
            <w:r w:rsidRPr="000942D8">
              <w:rPr>
                <w:rFonts w:cstheme="minorHAnsi"/>
                <w:color w:val="000003"/>
              </w:rPr>
              <w:t>s Tool Kit</w:t>
            </w:r>
            <w:r w:rsidRPr="000942D8">
              <w:rPr>
                <w:rFonts w:cstheme="minorHAnsi"/>
                <w:color w:val="2A2B2C"/>
              </w:rPr>
              <w:t xml:space="preserve">: </w:t>
            </w:r>
            <w:r w:rsidRPr="000942D8">
              <w:rPr>
                <w:rFonts w:cstheme="minorHAnsi"/>
                <w:color w:val="151517"/>
              </w:rPr>
              <w:t xml:space="preserve">A </w:t>
            </w:r>
            <w:r w:rsidRPr="000942D8">
              <w:rPr>
                <w:rFonts w:cstheme="minorHAnsi"/>
                <w:color w:val="000003"/>
              </w:rPr>
              <w:t>Tool for E</w:t>
            </w:r>
            <w:r w:rsidRPr="000942D8">
              <w:rPr>
                <w:rFonts w:cstheme="minorHAnsi"/>
                <w:color w:val="151517"/>
              </w:rPr>
              <w:t>v</w:t>
            </w:r>
            <w:r w:rsidRPr="000942D8">
              <w:rPr>
                <w:rFonts w:cstheme="minorHAnsi"/>
                <w:color w:val="000003"/>
              </w:rPr>
              <w:t>er</w:t>
            </w:r>
            <w:r w:rsidRPr="000942D8">
              <w:rPr>
                <w:rFonts w:cstheme="minorHAnsi"/>
                <w:color w:val="151517"/>
              </w:rPr>
              <w:t>y</w:t>
            </w:r>
            <w:r w:rsidRPr="000942D8">
              <w:rPr>
                <w:rFonts w:cstheme="minorHAnsi"/>
                <w:color w:val="000003"/>
              </w:rPr>
              <w:t xml:space="preserve"> </w:t>
            </w:r>
            <w:r w:rsidRPr="000942D8">
              <w:rPr>
                <w:rFonts w:cstheme="minorHAnsi"/>
                <w:color w:val="151517"/>
              </w:rPr>
              <w:t>F</w:t>
            </w:r>
            <w:r w:rsidRPr="000942D8">
              <w:rPr>
                <w:rFonts w:cstheme="minorHAnsi"/>
                <w:color w:val="000003"/>
              </w:rPr>
              <w:t>orecasting Setting, Rate of Diffusion of Innov</w:t>
            </w:r>
            <w:r w:rsidRPr="000942D8">
              <w:rPr>
                <w:rFonts w:cstheme="minorHAnsi"/>
                <w:color w:val="151517"/>
              </w:rPr>
              <w:t>a</w:t>
            </w:r>
            <w:r w:rsidRPr="000942D8">
              <w:rPr>
                <w:rFonts w:cstheme="minorHAnsi"/>
                <w:color w:val="000003"/>
              </w:rPr>
              <w:t>t</w:t>
            </w:r>
            <w:r w:rsidRPr="000942D8">
              <w:rPr>
                <w:rFonts w:cstheme="minorHAnsi"/>
                <w:color w:val="151517"/>
              </w:rPr>
              <w:t>i</w:t>
            </w:r>
            <w:r w:rsidRPr="000942D8">
              <w:rPr>
                <w:rFonts w:cstheme="minorHAnsi"/>
                <w:color w:val="000003"/>
              </w:rPr>
              <w:t>ons</w:t>
            </w:r>
            <w:r w:rsidRPr="000942D8">
              <w:rPr>
                <w:rFonts w:cstheme="minorHAnsi"/>
                <w:color w:val="151517"/>
              </w:rPr>
              <w:t xml:space="preserve">: </w:t>
            </w:r>
            <w:r w:rsidRPr="000942D8">
              <w:rPr>
                <w:rFonts w:cstheme="minorHAnsi"/>
                <w:color w:val="000003"/>
              </w:rPr>
              <w:t>Another Perspective on Forecasting,</w:t>
            </w:r>
            <w:r w:rsidRPr="000942D8">
              <w:rPr>
                <w:rFonts w:cstheme="minorHAnsi"/>
                <w:color w:val="151517"/>
              </w:rPr>
              <w:t xml:space="preserve"> W</w:t>
            </w:r>
            <w:r w:rsidRPr="000942D8">
              <w:rPr>
                <w:rFonts w:cstheme="minorHAnsi"/>
                <w:color w:val="000003"/>
              </w:rPr>
              <w:t>h</w:t>
            </w:r>
            <w:r w:rsidRPr="000942D8">
              <w:rPr>
                <w:rFonts w:cstheme="minorHAnsi"/>
                <w:color w:val="151517"/>
              </w:rPr>
              <w:t xml:space="preserve">y </w:t>
            </w:r>
            <w:r w:rsidRPr="000942D8">
              <w:rPr>
                <w:rFonts w:cstheme="minorHAnsi"/>
                <w:color w:val="000003"/>
              </w:rPr>
              <w:t>Data</w:t>
            </w:r>
            <w:r w:rsidRPr="000942D8">
              <w:rPr>
                <w:rFonts w:cstheme="minorHAnsi"/>
                <w:color w:val="151517"/>
              </w:rPr>
              <w:t>? W</w:t>
            </w:r>
            <w:r w:rsidRPr="000942D8">
              <w:rPr>
                <w:rFonts w:cstheme="minorHAnsi"/>
                <w:color w:val="000003"/>
              </w:rPr>
              <w:t>hy Ma</w:t>
            </w:r>
            <w:r w:rsidRPr="000942D8">
              <w:rPr>
                <w:rFonts w:cstheme="minorHAnsi"/>
                <w:color w:val="151517"/>
              </w:rPr>
              <w:t>r</w:t>
            </w:r>
            <w:r w:rsidRPr="000942D8">
              <w:rPr>
                <w:rFonts w:cstheme="minorHAnsi"/>
                <w:color w:val="000003"/>
              </w:rPr>
              <w:t>keting Re</w:t>
            </w:r>
            <w:r w:rsidRPr="000942D8">
              <w:rPr>
                <w:rFonts w:cstheme="minorHAnsi"/>
                <w:color w:val="151517"/>
              </w:rPr>
              <w:t>s</w:t>
            </w:r>
            <w:r w:rsidRPr="000942D8">
              <w:rPr>
                <w:rFonts w:cstheme="minorHAnsi"/>
                <w:color w:val="000003"/>
              </w:rPr>
              <w:t>earch, Cu</w:t>
            </w:r>
            <w:r w:rsidRPr="000942D8">
              <w:rPr>
                <w:rFonts w:cstheme="minorHAnsi"/>
                <w:color w:val="151517"/>
              </w:rPr>
              <w:t>s</w:t>
            </w:r>
            <w:r w:rsidRPr="000942D8">
              <w:rPr>
                <w:rFonts w:cstheme="minorHAnsi"/>
                <w:color w:val="000003"/>
              </w:rPr>
              <w:t>tomer Relationship Management: Chartin</w:t>
            </w:r>
            <w:r w:rsidRPr="000942D8">
              <w:rPr>
                <w:rFonts w:cstheme="minorHAnsi"/>
                <w:color w:val="151517"/>
              </w:rPr>
              <w:t xml:space="preserve">g a </w:t>
            </w:r>
            <w:r w:rsidRPr="000942D8">
              <w:rPr>
                <w:rFonts w:cstheme="minorHAnsi"/>
                <w:color w:val="000003"/>
              </w:rPr>
              <w:t>Path To</w:t>
            </w:r>
            <w:r w:rsidRPr="000942D8">
              <w:rPr>
                <w:rFonts w:cstheme="minorHAnsi"/>
                <w:color w:val="151517"/>
              </w:rPr>
              <w:t>w</w:t>
            </w:r>
            <w:r w:rsidRPr="000942D8">
              <w:rPr>
                <w:rFonts w:cstheme="minorHAnsi"/>
                <w:color w:val="000003"/>
              </w:rPr>
              <w:t>ard Competitive Ad</w:t>
            </w:r>
            <w:r w:rsidRPr="000942D8">
              <w:rPr>
                <w:rFonts w:cstheme="minorHAnsi"/>
                <w:color w:val="151517"/>
              </w:rPr>
              <w:t>va</w:t>
            </w:r>
            <w:r w:rsidRPr="000942D8">
              <w:rPr>
                <w:rFonts w:cstheme="minorHAnsi"/>
                <w:color w:val="000003"/>
              </w:rPr>
              <w:t xml:space="preserve">ntage </w:t>
            </w:r>
          </w:p>
        </w:tc>
      </w:tr>
      <w:tr w:rsidR="005D72A2" w:rsidRPr="00C2558D" w:rsidTr="00DB5705">
        <w:tc>
          <w:tcPr>
            <w:cnfStyle w:val="001000000000"/>
            <w:tcW w:w="1478" w:type="pct"/>
            <w:shd w:val="clear" w:color="auto" w:fill="FFFFFF" w:themeFill="background1"/>
            <w:vAlign w:val="center"/>
          </w:tcPr>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lang w:eastAsia="en-GB"/>
              </w:rPr>
              <w:t>Chapter 6</w:t>
            </w:r>
          </w:p>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shd w:val="clear" w:color="auto" w:fill="FFFFFF"/>
              </w:rPr>
              <w:t>Targeting Attractive Market Segments</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000000"/>
              <w:rPr>
                <w:rFonts w:cstheme="minorHAnsi"/>
              </w:rPr>
            </w:pPr>
            <w:r w:rsidRPr="000942D8">
              <w:rPr>
                <w:rFonts w:cstheme="minorHAnsi"/>
                <w:color w:val="000002"/>
              </w:rPr>
              <w:t>Do Mark</w:t>
            </w:r>
            <w:r w:rsidRPr="000942D8">
              <w:rPr>
                <w:rFonts w:cstheme="minorHAnsi"/>
                <w:color w:val="18191A"/>
              </w:rPr>
              <w:t>e</w:t>
            </w:r>
            <w:r w:rsidRPr="000942D8">
              <w:rPr>
                <w:rFonts w:cstheme="minorHAnsi"/>
                <w:color w:val="000002"/>
              </w:rPr>
              <w:t>t Se</w:t>
            </w:r>
            <w:r w:rsidRPr="000942D8">
              <w:rPr>
                <w:rFonts w:cstheme="minorHAnsi"/>
                <w:color w:val="18191A"/>
              </w:rPr>
              <w:t>g</w:t>
            </w:r>
            <w:r w:rsidRPr="000942D8">
              <w:rPr>
                <w:rFonts w:cstheme="minorHAnsi"/>
                <w:color w:val="000002"/>
              </w:rPr>
              <w:t>mentation and Target Marketing Make Sense in Today</w:t>
            </w:r>
            <w:r w:rsidRPr="000942D8">
              <w:rPr>
                <w:rFonts w:cstheme="minorHAnsi"/>
                <w:color w:val="18191A"/>
              </w:rPr>
              <w:t>'</w:t>
            </w:r>
            <w:r w:rsidRPr="000942D8">
              <w:rPr>
                <w:rFonts w:cstheme="minorHAnsi"/>
                <w:color w:val="000002"/>
              </w:rPr>
              <w:t>s Global Economy, How Are Market Segments B</w:t>
            </w:r>
            <w:r w:rsidRPr="000942D8">
              <w:rPr>
                <w:rFonts w:cstheme="minorHAnsi"/>
                <w:color w:val="18191A"/>
              </w:rPr>
              <w:t>e</w:t>
            </w:r>
            <w:r w:rsidRPr="000942D8">
              <w:rPr>
                <w:rFonts w:cstheme="minorHAnsi"/>
                <w:color w:val="000002"/>
              </w:rPr>
              <w:t>st Defined, Choosin</w:t>
            </w:r>
            <w:r w:rsidRPr="000942D8">
              <w:rPr>
                <w:rFonts w:cstheme="minorHAnsi"/>
                <w:color w:val="18191A"/>
              </w:rPr>
              <w:t xml:space="preserve">g </w:t>
            </w:r>
            <w:r w:rsidRPr="000942D8">
              <w:rPr>
                <w:rFonts w:cstheme="minorHAnsi"/>
                <w:color w:val="000002"/>
              </w:rPr>
              <w:t>Attractive Market Segment</w:t>
            </w:r>
            <w:r w:rsidRPr="000942D8">
              <w:rPr>
                <w:rFonts w:cstheme="minorHAnsi"/>
                <w:color w:val="18191A"/>
              </w:rPr>
              <w:t>s</w:t>
            </w:r>
            <w:r w:rsidRPr="000942D8">
              <w:rPr>
                <w:rFonts w:cstheme="minorHAnsi"/>
                <w:color w:val="000002"/>
              </w:rPr>
              <w:t xml:space="preserve">: A Five-Step </w:t>
            </w:r>
            <w:r w:rsidRPr="000942D8">
              <w:rPr>
                <w:rFonts w:cstheme="minorHAnsi"/>
                <w:color w:val="18191A"/>
              </w:rPr>
              <w:t>Pr</w:t>
            </w:r>
            <w:r w:rsidRPr="000942D8">
              <w:rPr>
                <w:rFonts w:cstheme="minorHAnsi"/>
                <w:color w:val="000002"/>
              </w:rPr>
              <w:t>oc</w:t>
            </w:r>
            <w:r w:rsidRPr="000942D8">
              <w:rPr>
                <w:rFonts w:cstheme="minorHAnsi"/>
                <w:color w:val="18191A"/>
              </w:rPr>
              <w:t>ess,</w:t>
            </w:r>
            <w:r w:rsidRPr="000942D8">
              <w:rPr>
                <w:rFonts w:cstheme="minorHAnsi"/>
                <w:color w:val="000002"/>
              </w:rPr>
              <w:t xml:space="preserve"> Different Targeting Strategies Suit Different Opportunities</w:t>
            </w:r>
          </w:p>
        </w:tc>
      </w:tr>
      <w:tr w:rsidR="005D72A2" w:rsidTr="00DB5705">
        <w:trPr>
          <w:cnfStyle w:val="000000100000"/>
        </w:trPr>
        <w:tc>
          <w:tcPr>
            <w:cnfStyle w:val="001000000000"/>
            <w:tcW w:w="1478" w:type="pct"/>
            <w:shd w:val="clear" w:color="auto" w:fill="FFFFFF" w:themeFill="background1"/>
            <w:vAlign w:val="center"/>
          </w:tcPr>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lang w:eastAsia="en-GB"/>
              </w:rPr>
              <w:t>Chapter 7</w:t>
            </w:r>
          </w:p>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shd w:val="clear" w:color="auto" w:fill="FFFFFF"/>
              </w:rPr>
              <w:t>Differentiation and Brand Positioning</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100000"/>
              <w:rPr>
                <w:rFonts w:cstheme="minorHAnsi"/>
              </w:rPr>
            </w:pPr>
            <w:r w:rsidRPr="000942D8">
              <w:rPr>
                <w:rFonts w:cstheme="minorHAnsi"/>
                <w:color w:val="18191A"/>
              </w:rPr>
              <w:t>D</w:t>
            </w:r>
            <w:r w:rsidRPr="000942D8">
              <w:rPr>
                <w:rFonts w:cstheme="minorHAnsi"/>
                <w:color w:val="000002"/>
              </w:rPr>
              <w:t>i</w:t>
            </w:r>
            <w:r w:rsidRPr="000942D8">
              <w:rPr>
                <w:rFonts w:cstheme="minorHAnsi"/>
                <w:color w:val="18191A"/>
              </w:rPr>
              <w:t>ff</w:t>
            </w:r>
            <w:r w:rsidRPr="000942D8">
              <w:rPr>
                <w:rFonts w:cstheme="minorHAnsi"/>
                <w:color w:val="000002"/>
              </w:rPr>
              <w:t>erentiation</w:t>
            </w:r>
            <w:r w:rsidRPr="000942D8">
              <w:rPr>
                <w:rFonts w:cstheme="minorHAnsi"/>
                <w:color w:val="18191A"/>
              </w:rPr>
              <w:t xml:space="preserve">: </w:t>
            </w:r>
            <w:r w:rsidRPr="000942D8">
              <w:rPr>
                <w:rFonts w:cstheme="minorHAnsi"/>
                <w:color w:val="000002"/>
              </w:rPr>
              <w:t>One Ke</w:t>
            </w:r>
            <w:r w:rsidRPr="000942D8">
              <w:rPr>
                <w:rFonts w:cstheme="minorHAnsi"/>
                <w:color w:val="18191A"/>
              </w:rPr>
              <w:t xml:space="preserve">y </w:t>
            </w:r>
            <w:r w:rsidRPr="000942D8">
              <w:rPr>
                <w:rFonts w:cstheme="minorHAnsi"/>
                <w:color w:val="000002"/>
              </w:rPr>
              <w:t>to Cu</w:t>
            </w:r>
            <w:r w:rsidRPr="000942D8">
              <w:rPr>
                <w:rFonts w:cstheme="minorHAnsi"/>
                <w:color w:val="18191A"/>
              </w:rPr>
              <w:t>s</w:t>
            </w:r>
            <w:r w:rsidRPr="000942D8">
              <w:rPr>
                <w:rFonts w:cstheme="minorHAnsi"/>
                <w:color w:val="000002"/>
              </w:rPr>
              <w:t>tomer Preference and Competit</w:t>
            </w:r>
            <w:r w:rsidRPr="000942D8">
              <w:rPr>
                <w:rFonts w:cstheme="minorHAnsi"/>
                <w:color w:val="18191A"/>
              </w:rPr>
              <w:t>i</w:t>
            </w:r>
            <w:r w:rsidRPr="000942D8">
              <w:rPr>
                <w:rFonts w:cstheme="minorHAnsi"/>
                <w:color w:val="000002"/>
              </w:rPr>
              <w:t>ve Advantage, The Outcome of Effective Positioning: Building B</w:t>
            </w:r>
            <w:r w:rsidRPr="000942D8">
              <w:rPr>
                <w:rFonts w:cstheme="minorHAnsi"/>
                <w:color w:val="18191A"/>
              </w:rPr>
              <w:t>ra</w:t>
            </w:r>
            <w:r w:rsidRPr="000942D8">
              <w:rPr>
                <w:rFonts w:cstheme="minorHAnsi"/>
                <w:color w:val="000002"/>
              </w:rPr>
              <w:t>nd Equity ,Po</w:t>
            </w:r>
            <w:r w:rsidRPr="000942D8">
              <w:rPr>
                <w:rFonts w:cstheme="minorHAnsi"/>
                <w:color w:val="18191A"/>
              </w:rPr>
              <w:t>si</w:t>
            </w:r>
            <w:r w:rsidRPr="000942D8">
              <w:rPr>
                <w:rFonts w:cstheme="minorHAnsi"/>
                <w:color w:val="000002"/>
              </w:rPr>
              <w:t>t</w:t>
            </w:r>
            <w:r w:rsidRPr="000942D8">
              <w:rPr>
                <w:rFonts w:cstheme="minorHAnsi"/>
                <w:color w:val="18191A"/>
              </w:rPr>
              <w:t>i</w:t>
            </w:r>
            <w:r w:rsidRPr="000942D8">
              <w:rPr>
                <w:rFonts w:cstheme="minorHAnsi"/>
                <w:color w:val="000002"/>
              </w:rPr>
              <w:t>oning Decision</w:t>
            </w:r>
            <w:r w:rsidRPr="000942D8">
              <w:rPr>
                <w:rFonts w:cstheme="minorHAnsi"/>
                <w:color w:val="18191A"/>
              </w:rPr>
              <w:t xml:space="preserve">s </w:t>
            </w:r>
            <w:r w:rsidRPr="000942D8">
              <w:rPr>
                <w:rFonts w:cstheme="minorHAnsi"/>
                <w:color w:val="000002"/>
              </w:rPr>
              <w:t xml:space="preserve">in Global Markets ,Some Caveats in Positioning </w:t>
            </w:r>
            <w:r w:rsidRPr="000942D8">
              <w:rPr>
                <w:rFonts w:cstheme="minorHAnsi"/>
                <w:color w:val="18191A"/>
              </w:rPr>
              <w:t>D</w:t>
            </w:r>
            <w:r w:rsidRPr="000942D8">
              <w:rPr>
                <w:rFonts w:cstheme="minorHAnsi"/>
                <w:color w:val="000002"/>
              </w:rPr>
              <w:t>ec</w:t>
            </w:r>
            <w:r w:rsidRPr="000942D8">
              <w:rPr>
                <w:rFonts w:cstheme="minorHAnsi"/>
                <w:color w:val="18191A"/>
              </w:rPr>
              <w:t>i</w:t>
            </w:r>
            <w:r w:rsidRPr="000942D8">
              <w:rPr>
                <w:rFonts w:cstheme="minorHAnsi"/>
                <w:color w:val="000002"/>
              </w:rPr>
              <w:t xml:space="preserve">sion Making </w:t>
            </w:r>
          </w:p>
        </w:tc>
      </w:tr>
      <w:tr w:rsidR="005D72A2" w:rsidTr="00632244">
        <w:tc>
          <w:tcPr>
            <w:cnfStyle w:val="001000000000"/>
            <w:tcW w:w="1478" w:type="pct"/>
            <w:shd w:val="clear" w:color="auto" w:fill="FFFFFF" w:themeFill="background1"/>
            <w:vAlign w:val="center"/>
          </w:tcPr>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lang w:eastAsia="en-GB"/>
              </w:rPr>
              <w:t xml:space="preserve">Chapter 8 </w:t>
            </w:r>
          </w:p>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shd w:val="clear" w:color="auto" w:fill="FFFFFF"/>
              </w:rPr>
              <w:t>Marketing Strategies for New Market Entries</w:t>
            </w:r>
            <w:r w:rsidRPr="005D72A2">
              <w:rPr>
                <w:rFonts w:eastAsia="Times New Roman" w:cstheme="minorHAnsi"/>
                <w:b w:val="0"/>
                <w:color w:val="000000"/>
              </w:rPr>
              <w:t> </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000000"/>
              <w:rPr>
                <w:rFonts w:cstheme="minorHAnsi"/>
              </w:rPr>
            </w:pPr>
            <w:r w:rsidRPr="000942D8">
              <w:rPr>
                <w:rFonts w:cstheme="minorHAnsi"/>
                <w:color w:val="000002"/>
              </w:rPr>
              <w:t>Sust</w:t>
            </w:r>
            <w:r w:rsidRPr="000942D8">
              <w:rPr>
                <w:rFonts w:cstheme="minorHAnsi"/>
                <w:color w:val="18191A"/>
              </w:rPr>
              <w:t>a</w:t>
            </w:r>
            <w:r w:rsidRPr="000942D8">
              <w:rPr>
                <w:rFonts w:cstheme="minorHAnsi"/>
                <w:color w:val="000002"/>
              </w:rPr>
              <w:t xml:space="preserve">ining Competitive Advantage over the Product </w:t>
            </w:r>
            <w:r w:rsidRPr="000942D8">
              <w:rPr>
                <w:rFonts w:cstheme="minorHAnsi"/>
                <w:color w:val="18191A"/>
              </w:rPr>
              <w:t>L</w:t>
            </w:r>
            <w:r w:rsidRPr="000942D8">
              <w:rPr>
                <w:rFonts w:cstheme="minorHAnsi"/>
                <w:color w:val="000002"/>
              </w:rPr>
              <w:t>ife Cycle, Ne</w:t>
            </w:r>
            <w:r w:rsidRPr="000942D8">
              <w:rPr>
                <w:rFonts w:cstheme="minorHAnsi"/>
                <w:color w:val="18191A"/>
              </w:rPr>
              <w:t xml:space="preserve">w </w:t>
            </w:r>
            <w:r w:rsidRPr="000942D8">
              <w:rPr>
                <w:rFonts w:cstheme="minorHAnsi"/>
                <w:color w:val="000002"/>
              </w:rPr>
              <w:t>Market Entries-How New Is New, Objecti</w:t>
            </w:r>
            <w:r w:rsidRPr="000942D8">
              <w:rPr>
                <w:rFonts w:cstheme="minorHAnsi"/>
                <w:color w:val="18191A"/>
              </w:rPr>
              <w:t>v</w:t>
            </w:r>
            <w:r w:rsidRPr="000942D8">
              <w:rPr>
                <w:rFonts w:cstheme="minorHAnsi"/>
                <w:color w:val="000002"/>
              </w:rPr>
              <w:t>es of New Product and Market D</w:t>
            </w:r>
            <w:r w:rsidRPr="000942D8">
              <w:rPr>
                <w:rFonts w:cstheme="minorHAnsi"/>
                <w:color w:val="18191A"/>
              </w:rPr>
              <w:t>e</w:t>
            </w:r>
            <w:r w:rsidRPr="000942D8">
              <w:rPr>
                <w:rFonts w:cstheme="minorHAnsi"/>
                <w:color w:val="000002"/>
              </w:rPr>
              <w:t>velopment ,</w:t>
            </w:r>
            <w:r w:rsidRPr="000942D8">
              <w:rPr>
                <w:rFonts w:cstheme="minorHAnsi"/>
                <w:color w:val="18191A"/>
              </w:rPr>
              <w:t>Mar</w:t>
            </w:r>
            <w:r w:rsidRPr="000942D8">
              <w:rPr>
                <w:rFonts w:cstheme="minorHAnsi"/>
                <w:color w:val="000002"/>
              </w:rPr>
              <w:t>ket Entry Strategie</w:t>
            </w:r>
            <w:r w:rsidRPr="000942D8">
              <w:rPr>
                <w:rFonts w:cstheme="minorHAnsi"/>
                <w:color w:val="18191A"/>
              </w:rPr>
              <w:t xml:space="preserve">s: </w:t>
            </w:r>
            <w:r w:rsidRPr="000942D8">
              <w:rPr>
                <w:rFonts w:cstheme="minorHAnsi"/>
                <w:color w:val="000002"/>
              </w:rPr>
              <w:t>I</w:t>
            </w:r>
            <w:r w:rsidRPr="000942D8">
              <w:rPr>
                <w:rFonts w:cstheme="minorHAnsi"/>
                <w:color w:val="18191A"/>
              </w:rPr>
              <w:t xml:space="preserve">s </w:t>
            </w:r>
            <w:r w:rsidRPr="000942D8">
              <w:rPr>
                <w:rFonts w:cstheme="minorHAnsi"/>
                <w:color w:val="000002"/>
              </w:rPr>
              <w:t>It Bett</w:t>
            </w:r>
            <w:r w:rsidRPr="000942D8">
              <w:rPr>
                <w:rFonts w:cstheme="minorHAnsi"/>
                <w:color w:val="18191A"/>
              </w:rPr>
              <w:t>e</w:t>
            </w:r>
            <w:r w:rsidRPr="000942D8">
              <w:rPr>
                <w:rFonts w:cstheme="minorHAnsi"/>
                <w:color w:val="000002"/>
              </w:rPr>
              <w:t>r to Be a Pione</w:t>
            </w:r>
            <w:r w:rsidRPr="000942D8">
              <w:rPr>
                <w:rFonts w:cstheme="minorHAnsi"/>
                <w:color w:val="18191A"/>
              </w:rPr>
              <w:t>e</w:t>
            </w:r>
            <w:r w:rsidRPr="000942D8">
              <w:rPr>
                <w:rFonts w:cstheme="minorHAnsi"/>
                <w:color w:val="000002"/>
              </w:rPr>
              <w:t>r or</w:t>
            </w:r>
            <w:r w:rsidRPr="000942D8">
              <w:rPr>
                <w:rFonts w:cstheme="minorHAnsi"/>
                <w:color w:val="18191A"/>
              </w:rPr>
              <w:t xml:space="preserve">  </w:t>
            </w:r>
            <w:r w:rsidRPr="000942D8">
              <w:rPr>
                <w:rFonts w:cstheme="minorHAnsi"/>
                <w:color w:val="000002"/>
              </w:rPr>
              <w:t>Follower</w:t>
            </w:r>
            <w:r w:rsidRPr="000942D8">
              <w:rPr>
                <w:rFonts w:cstheme="minorHAnsi"/>
                <w:color w:val="18191A"/>
              </w:rPr>
              <w:t>,</w:t>
            </w:r>
            <w:r w:rsidRPr="000942D8">
              <w:rPr>
                <w:rFonts w:cstheme="minorHAnsi"/>
                <w:color w:val="000002"/>
              </w:rPr>
              <w:t xml:space="preserve"> Strategic Marketing Progr</w:t>
            </w:r>
            <w:r w:rsidRPr="000942D8">
              <w:rPr>
                <w:rFonts w:cstheme="minorHAnsi"/>
                <w:color w:val="18191A"/>
              </w:rPr>
              <w:t>a</w:t>
            </w:r>
            <w:r w:rsidRPr="000942D8">
              <w:rPr>
                <w:rFonts w:cstheme="minorHAnsi"/>
                <w:color w:val="000002"/>
              </w:rPr>
              <w:t>ms for Pioneers</w:t>
            </w:r>
          </w:p>
        </w:tc>
      </w:tr>
      <w:tr w:rsidR="005D72A2" w:rsidTr="00632244">
        <w:trPr>
          <w:cnfStyle w:val="000000100000"/>
        </w:trPr>
        <w:tc>
          <w:tcPr>
            <w:cnfStyle w:val="001000000000"/>
            <w:tcW w:w="1478" w:type="pct"/>
            <w:shd w:val="clear" w:color="auto" w:fill="FFFFFF" w:themeFill="background1"/>
            <w:vAlign w:val="center"/>
          </w:tcPr>
          <w:p w:rsidR="005D72A2" w:rsidRPr="005D72A2" w:rsidRDefault="005D72A2" w:rsidP="000167B9">
            <w:pPr>
              <w:bidi w:val="0"/>
              <w:rPr>
                <w:rFonts w:cstheme="minorHAnsi"/>
                <w:b w:val="0"/>
                <w:lang w:bidi="ar-BH"/>
              </w:rPr>
            </w:pPr>
            <w:r w:rsidRPr="005D72A2">
              <w:rPr>
                <w:rFonts w:cstheme="minorHAnsi"/>
                <w:b w:val="0"/>
                <w:lang w:bidi="ar-BH"/>
              </w:rPr>
              <w:t>Chapter  9</w:t>
            </w:r>
          </w:p>
          <w:p w:rsidR="005D72A2" w:rsidRPr="005D72A2" w:rsidRDefault="005D72A2" w:rsidP="000167B9">
            <w:pPr>
              <w:bidi w:val="0"/>
              <w:rPr>
                <w:rFonts w:eastAsia="Times New Roman" w:cstheme="minorHAnsi"/>
                <w:b w:val="0"/>
                <w:color w:val="000000"/>
                <w:lang w:eastAsia="en-GB"/>
              </w:rPr>
            </w:pPr>
            <w:r w:rsidRPr="005D72A2">
              <w:rPr>
                <w:rFonts w:eastAsia="Times New Roman" w:cstheme="minorHAnsi"/>
                <w:b w:val="0"/>
                <w:color w:val="000000"/>
                <w:shd w:val="clear" w:color="auto" w:fill="FFFFFF"/>
              </w:rPr>
              <w:t>Strategies for Growth Markets</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100000"/>
              <w:rPr>
                <w:rFonts w:cstheme="minorHAnsi"/>
              </w:rPr>
            </w:pPr>
            <w:r w:rsidRPr="000942D8">
              <w:rPr>
                <w:rFonts w:cstheme="minorHAnsi"/>
                <w:color w:val="000003"/>
              </w:rPr>
              <w:t>Opportunities and Risks in Growth Markets, Growth-Market Strategies for Market Leaders, Share-Growth Strategies for Followers</w:t>
            </w:r>
          </w:p>
        </w:tc>
      </w:tr>
      <w:tr w:rsidR="005D72A2" w:rsidTr="00632244">
        <w:tc>
          <w:tcPr>
            <w:cnfStyle w:val="001000000000"/>
            <w:tcW w:w="1478" w:type="pct"/>
            <w:shd w:val="clear" w:color="auto" w:fill="FFFFFF" w:themeFill="background1"/>
            <w:vAlign w:val="center"/>
          </w:tcPr>
          <w:p w:rsidR="005D72A2" w:rsidRPr="005D72A2" w:rsidRDefault="005D72A2" w:rsidP="000167B9">
            <w:pPr>
              <w:bidi w:val="0"/>
              <w:rPr>
                <w:rFonts w:cstheme="minorHAnsi"/>
                <w:b w:val="0"/>
              </w:rPr>
            </w:pPr>
            <w:r w:rsidRPr="005D72A2">
              <w:rPr>
                <w:rFonts w:cstheme="minorHAnsi"/>
                <w:b w:val="0"/>
              </w:rPr>
              <w:t>Chapter 12</w:t>
            </w:r>
          </w:p>
          <w:p w:rsidR="005D72A2" w:rsidRPr="005D72A2" w:rsidRDefault="005D72A2" w:rsidP="000167B9">
            <w:pPr>
              <w:bidi w:val="0"/>
              <w:rPr>
                <w:rFonts w:cstheme="minorHAnsi"/>
                <w:b w:val="0"/>
              </w:rPr>
            </w:pPr>
            <w:r w:rsidRPr="005D72A2">
              <w:rPr>
                <w:rFonts w:eastAsia="Times New Roman" w:cstheme="minorHAnsi"/>
                <w:b w:val="0"/>
                <w:color w:val="000000"/>
                <w:shd w:val="clear" w:color="auto" w:fill="FFFFFF"/>
              </w:rPr>
              <w:t>Organizing and Planning for Effective Implementation</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000000"/>
              <w:rPr>
                <w:rFonts w:cstheme="minorHAnsi"/>
              </w:rPr>
            </w:pPr>
            <w:r w:rsidRPr="000942D8">
              <w:rPr>
                <w:rFonts w:cstheme="minorHAnsi"/>
                <w:color w:val="000003"/>
              </w:rPr>
              <w:t>D</w:t>
            </w:r>
            <w:r w:rsidRPr="000942D8">
              <w:rPr>
                <w:rFonts w:cstheme="minorHAnsi"/>
                <w:color w:val="151618"/>
              </w:rPr>
              <w:t>es</w:t>
            </w:r>
            <w:r w:rsidRPr="000942D8">
              <w:rPr>
                <w:rFonts w:cstheme="minorHAnsi"/>
                <w:color w:val="000003"/>
              </w:rPr>
              <w:t>ignin</w:t>
            </w:r>
            <w:r w:rsidRPr="000942D8">
              <w:rPr>
                <w:rFonts w:cstheme="minorHAnsi"/>
                <w:color w:val="151618"/>
              </w:rPr>
              <w:t xml:space="preserve">g </w:t>
            </w:r>
            <w:r w:rsidRPr="000942D8">
              <w:rPr>
                <w:rFonts w:cstheme="minorHAnsi"/>
                <w:color w:val="000003"/>
              </w:rPr>
              <w:t>Appropriate Administrative R</w:t>
            </w:r>
            <w:r w:rsidRPr="000942D8">
              <w:rPr>
                <w:rFonts w:cstheme="minorHAnsi"/>
                <w:color w:val="151618"/>
              </w:rPr>
              <w:t>e</w:t>
            </w:r>
            <w:r w:rsidRPr="000942D8">
              <w:rPr>
                <w:rFonts w:cstheme="minorHAnsi"/>
                <w:color w:val="000003"/>
              </w:rPr>
              <w:t>lation</w:t>
            </w:r>
            <w:r w:rsidRPr="000942D8">
              <w:rPr>
                <w:rFonts w:cstheme="minorHAnsi"/>
                <w:color w:val="151618"/>
              </w:rPr>
              <w:t>s</w:t>
            </w:r>
            <w:r w:rsidRPr="000942D8">
              <w:rPr>
                <w:rFonts w:cstheme="minorHAnsi"/>
                <w:color w:val="000003"/>
              </w:rPr>
              <w:t>hip</w:t>
            </w:r>
            <w:r w:rsidRPr="000942D8">
              <w:rPr>
                <w:rFonts w:cstheme="minorHAnsi"/>
                <w:color w:val="151618"/>
              </w:rPr>
              <w:t>s</w:t>
            </w:r>
            <w:r w:rsidRPr="000942D8">
              <w:rPr>
                <w:rFonts w:cstheme="minorHAnsi"/>
                <w:color w:val="000003"/>
              </w:rPr>
              <w:t xml:space="preserve"> for the Implementation o</w:t>
            </w:r>
            <w:r w:rsidRPr="000942D8">
              <w:rPr>
                <w:rFonts w:cstheme="minorHAnsi"/>
                <w:color w:val="151618"/>
              </w:rPr>
              <w:t xml:space="preserve">f </w:t>
            </w:r>
            <w:r w:rsidRPr="000942D8">
              <w:rPr>
                <w:rFonts w:cstheme="minorHAnsi"/>
                <w:color w:val="000003"/>
              </w:rPr>
              <w:t>Different Competitive Strategies, D</w:t>
            </w:r>
            <w:r w:rsidRPr="000942D8">
              <w:rPr>
                <w:rFonts w:cstheme="minorHAnsi"/>
                <w:color w:val="151618"/>
              </w:rPr>
              <w:t>e</w:t>
            </w:r>
            <w:r w:rsidRPr="000942D8">
              <w:rPr>
                <w:rFonts w:cstheme="minorHAnsi"/>
                <w:color w:val="000003"/>
              </w:rPr>
              <w:t>signin</w:t>
            </w:r>
            <w:r w:rsidRPr="000942D8">
              <w:rPr>
                <w:rFonts w:cstheme="minorHAnsi"/>
                <w:color w:val="151618"/>
              </w:rPr>
              <w:t xml:space="preserve">g </w:t>
            </w:r>
            <w:r w:rsidRPr="000942D8">
              <w:rPr>
                <w:rFonts w:cstheme="minorHAnsi"/>
                <w:color w:val="000003"/>
              </w:rPr>
              <w:t>Appropriat</w:t>
            </w:r>
            <w:r w:rsidRPr="000942D8">
              <w:rPr>
                <w:rFonts w:cstheme="minorHAnsi"/>
                <w:color w:val="151618"/>
              </w:rPr>
              <w:t xml:space="preserve">e </w:t>
            </w:r>
            <w:r w:rsidRPr="000942D8">
              <w:rPr>
                <w:rFonts w:cstheme="minorHAnsi"/>
                <w:color w:val="000003"/>
              </w:rPr>
              <w:t>Organizational St</w:t>
            </w:r>
            <w:r w:rsidRPr="000942D8">
              <w:rPr>
                <w:rFonts w:cstheme="minorHAnsi"/>
                <w:color w:val="151618"/>
              </w:rPr>
              <w:t>r</w:t>
            </w:r>
            <w:r w:rsidRPr="000942D8">
              <w:rPr>
                <w:rFonts w:cstheme="minorHAnsi"/>
                <w:color w:val="000003"/>
              </w:rPr>
              <w:t>uctures and Proc</w:t>
            </w:r>
            <w:r w:rsidRPr="000942D8">
              <w:rPr>
                <w:rFonts w:cstheme="minorHAnsi"/>
                <w:color w:val="151618"/>
              </w:rPr>
              <w:t>esses f</w:t>
            </w:r>
            <w:r w:rsidRPr="000942D8">
              <w:rPr>
                <w:rFonts w:cstheme="minorHAnsi"/>
                <w:color w:val="000003"/>
              </w:rPr>
              <w:t>or Implem</w:t>
            </w:r>
            <w:r w:rsidRPr="000942D8">
              <w:rPr>
                <w:rFonts w:cstheme="minorHAnsi"/>
                <w:color w:val="151618"/>
              </w:rPr>
              <w:t>e</w:t>
            </w:r>
            <w:r w:rsidRPr="000942D8">
              <w:rPr>
                <w:rFonts w:cstheme="minorHAnsi"/>
                <w:color w:val="000003"/>
              </w:rPr>
              <w:t>ntin</w:t>
            </w:r>
            <w:r w:rsidRPr="000942D8">
              <w:rPr>
                <w:rFonts w:cstheme="minorHAnsi"/>
                <w:color w:val="151618"/>
              </w:rPr>
              <w:t xml:space="preserve">g </w:t>
            </w:r>
            <w:r w:rsidRPr="000942D8">
              <w:rPr>
                <w:rFonts w:cstheme="minorHAnsi"/>
                <w:color w:val="000003"/>
              </w:rPr>
              <w:t>Different Str</w:t>
            </w:r>
            <w:r w:rsidRPr="000942D8">
              <w:rPr>
                <w:rFonts w:cstheme="minorHAnsi"/>
                <w:color w:val="151618"/>
              </w:rPr>
              <w:t>a</w:t>
            </w:r>
            <w:r w:rsidRPr="000942D8">
              <w:rPr>
                <w:rFonts w:cstheme="minorHAnsi"/>
                <w:color w:val="000003"/>
              </w:rPr>
              <w:t>tegies,</w:t>
            </w:r>
            <w:r w:rsidRPr="000942D8">
              <w:rPr>
                <w:rFonts w:cstheme="minorHAnsi"/>
                <w:color w:val="151618"/>
              </w:rPr>
              <w:t xml:space="preserve"> M</w:t>
            </w:r>
            <w:r w:rsidRPr="000942D8">
              <w:rPr>
                <w:rFonts w:cstheme="minorHAnsi"/>
                <w:color w:val="000003"/>
              </w:rPr>
              <w:t>arketin</w:t>
            </w:r>
            <w:r w:rsidRPr="000942D8">
              <w:rPr>
                <w:rFonts w:cstheme="minorHAnsi"/>
                <w:color w:val="151618"/>
              </w:rPr>
              <w:t xml:space="preserve">g </w:t>
            </w:r>
            <w:r w:rsidRPr="000942D8">
              <w:rPr>
                <w:rFonts w:cstheme="minorHAnsi"/>
                <w:color w:val="000003"/>
              </w:rPr>
              <w:t xml:space="preserve">Plans: The </w:t>
            </w:r>
            <w:r w:rsidRPr="000942D8">
              <w:rPr>
                <w:rFonts w:cstheme="minorHAnsi"/>
                <w:color w:val="151618"/>
              </w:rPr>
              <w:t>F</w:t>
            </w:r>
            <w:r w:rsidRPr="000942D8">
              <w:rPr>
                <w:rFonts w:cstheme="minorHAnsi"/>
                <w:color w:val="000003"/>
              </w:rPr>
              <w:t xml:space="preserve">oundation for Implementing </w:t>
            </w:r>
            <w:r w:rsidRPr="000942D8">
              <w:rPr>
                <w:rFonts w:cstheme="minorHAnsi"/>
                <w:color w:val="151618"/>
              </w:rPr>
              <w:t>M</w:t>
            </w:r>
            <w:r w:rsidRPr="000942D8">
              <w:rPr>
                <w:rFonts w:cstheme="minorHAnsi"/>
                <w:color w:val="000003"/>
              </w:rPr>
              <w:t>arketin</w:t>
            </w:r>
            <w:r w:rsidRPr="000942D8">
              <w:rPr>
                <w:rFonts w:cstheme="minorHAnsi"/>
                <w:color w:val="151618"/>
              </w:rPr>
              <w:t>g A</w:t>
            </w:r>
            <w:r w:rsidRPr="000942D8">
              <w:rPr>
                <w:rFonts w:cstheme="minorHAnsi"/>
                <w:color w:val="000003"/>
              </w:rPr>
              <w:t>ctions</w:t>
            </w:r>
          </w:p>
        </w:tc>
      </w:tr>
      <w:tr w:rsidR="005D72A2" w:rsidTr="00632244">
        <w:trPr>
          <w:cnfStyle w:val="000000100000"/>
        </w:trPr>
        <w:tc>
          <w:tcPr>
            <w:cnfStyle w:val="001000000000"/>
            <w:tcW w:w="1478" w:type="pct"/>
            <w:shd w:val="clear" w:color="auto" w:fill="FFFFFF" w:themeFill="background1"/>
            <w:vAlign w:val="center"/>
          </w:tcPr>
          <w:p w:rsidR="005D72A2" w:rsidRPr="005D72A2" w:rsidRDefault="005D72A2" w:rsidP="000167B9">
            <w:pPr>
              <w:bidi w:val="0"/>
              <w:rPr>
                <w:rFonts w:cstheme="minorHAnsi"/>
                <w:b w:val="0"/>
                <w:lang w:bidi="ar-BH"/>
              </w:rPr>
            </w:pPr>
            <w:r w:rsidRPr="005D72A2">
              <w:rPr>
                <w:rFonts w:cstheme="minorHAnsi"/>
                <w:b w:val="0"/>
                <w:lang w:bidi="ar-BH"/>
              </w:rPr>
              <w:t xml:space="preserve"> Chapter 13</w:t>
            </w:r>
          </w:p>
          <w:p w:rsidR="005D72A2" w:rsidRPr="005D72A2" w:rsidRDefault="005D72A2" w:rsidP="000167B9">
            <w:pPr>
              <w:bidi w:val="0"/>
              <w:rPr>
                <w:rFonts w:cstheme="minorHAnsi"/>
                <w:b w:val="0"/>
                <w:lang w:bidi="ar-BH"/>
              </w:rPr>
            </w:pPr>
            <w:r w:rsidRPr="005D72A2">
              <w:rPr>
                <w:rFonts w:eastAsia="Times New Roman" w:cstheme="minorHAnsi"/>
                <w:b w:val="0"/>
                <w:color w:val="000000"/>
                <w:shd w:val="clear" w:color="auto" w:fill="FFFFFF"/>
              </w:rPr>
              <w:t>Measuring and Delivering Marketing Performance</w:t>
            </w:r>
          </w:p>
        </w:tc>
        <w:tc>
          <w:tcPr>
            <w:tcW w:w="3522" w:type="pct"/>
            <w:shd w:val="clear" w:color="auto" w:fill="FFFFFF" w:themeFill="background1"/>
            <w:vAlign w:val="center"/>
          </w:tcPr>
          <w:p w:rsidR="005D72A2" w:rsidRPr="000942D8" w:rsidRDefault="005D72A2" w:rsidP="000167B9">
            <w:pPr>
              <w:autoSpaceDE w:val="0"/>
              <w:autoSpaceDN w:val="0"/>
              <w:bidi w:val="0"/>
              <w:adjustRightInd w:val="0"/>
              <w:jc w:val="both"/>
              <w:cnfStyle w:val="000000100000"/>
              <w:rPr>
                <w:rFonts w:cstheme="minorHAnsi"/>
                <w:color w:val="000003"/>
              </w:rPr>
            </w:pPr>
            <w:r w:rsidRPr="000942D8">
              <w:rPr>
                <w:rFonts w:cstheme="minorHAnsi"/>
                <w:color w:val="000003"/>
              </w:rPr>
              <w:t>De</w:t>
            </w:r>
            <w:r w:rsidRPr="000942D8">
              <w:rPr>
                <w:rFonts w:cstheme="minorHAnsi"/>
                <w:color w:val="151618"/>
              </w:rPr>
              <w:t>s</w:t>
            </w:r>
            <w:r w:rsidRPr="000942D8">
              <w:rPr>
                <w:rFonts w:cstheme="minorHAnsi"/>
                <w:color w:val="000003"/>
              </w:rPr>
              <w:t>i</w:t>
            </w:r>
            <w:r w:rsidRPr="000942D8">
              <w:rPr>
                <w:rFonts w:cstheme="minorHAnsi"/>
                <w:color w:val="151618"/>
              </w:rPr>
              <w:t>g</w:t>
            </w:r>
            <w:r w:rsidRPr="000942D8">
              <w:rPr>
                <w:rFonts w:cstheme="minorHAnsi"/>
                <w:color w:val="000003"/>
              </w:rPr>
              <w:t>n</w:t>
            </w:r>
            <w:r w:rsidRPr="000942D8">
              <w:rPr>
                <w:rFonts w:cstheme="minorHAnsi"/>
                <w:color w:val="151618"/>
              </w:rPr>
              <w:t>i</w:t>
            </w:r>
            <w:r w:rsidRPr="000942D8">
              <w:rPr>
                <w:rFonts w:cstheme="minorHAnsi"/>
                <w:color w:val="000003"/>
              </w:rPr>
              <w:t>n</w:t>
            </w:r>
            <w:r w:rsidRPr="000942D8">
              <w:rPr>
                <w:rFonts w:cstheme="minorHAnsi"/>
                <w:color w:val="151618"/>
              </w:rPr>
              <w:t>g M</w:t>
            </w:r>
            <w:r w:rsidRPr="000942D8">
              <w:rPr>
                <w:rFonts w:cstheme="minorHAnsi"/>
                <w:color w:val="000003"/>
              </w:rPr>
              <w:t>arket</w:t>
            </w:r>
            <w:r w:rsidRPr="000942D8">
              <w:rPr>
                <w:rFonts w:cstheme="minorHAnsi"/>
                <w:color w:val="151618"/>
              </w:rPr>
              <w:t>i</w:t>
            </w:r>
            <w:r w:rsidRPr="000942D8">
              <w:rPr>
                <w:rFonts w:cstheme="minorHAnsi"/>
                <w:color w:val="000003"/>
              </w:rPr>
              <w:t>n</w:t>
            </w:r>
            <w:r w:rsidRPr="000942D8">
              <w:rPr>
                <w:rFonts w:cstheme="minorHAnsi"/>
                <w:color w:val="151618"/>
              </w:rPr>
              <w:t xml:space="preserve">g </w:t>
            </w:r>
            <w:r w:rsidRPr="000942D8">
              <w:rPr>
                <w:rFonts w:cstheme="minorHAnsi"/>
                <w:color w:val="000003"/>
              </w:rPr>
              <w:t>Metrics Step by Step, Desig</w:t>
            </w:r>
            <w:r w:rsidRPr="000942D8">
              <w:rPr>
                <w:rFonts w:cstheme="minorHAnsi"/>
                <w:color w:val="151618"/>
              </w:rPr>
              <w:t xml:space="preserve">n </w:t>
            </w:r>
            <w:r w:rsidRPr="000942D8">
              <w:rPr>
                <w:rFonts w:cstheme="minorHAnsi"/>
                <w:color w:val="000003"/>
              </w:rPr>
              <w:t>Decisions for Strategic Monitoring Syst</w:t>
            </w:r>
            <w:r w:rsidRPr="000942D8">
              <w:rPr>
                <w:rFonts w:cstheme="minorHAnsi"/>
                <w:color w:val="151618"/>
              </w:rPr>
              <w:t>ems,</w:t>
            </w:r>
            <w:r w:rsidRPr="000942D8">
              <w:rPr>
                <w:rFonts w:cstheme="minorHAnsi"/>
                <w:color w:val="000003"/>
              </w:rPr>
              <w:t xml:space="preserve"> De</w:t>
            </w:r>
            <w:r w:rsidRPr="000942D8">
              <w:rPr>
                <w:rFonts w:cstheme="minorHAnsi"/>
                <w:color w:val="151618"/>
              </w:rPr>
              <w:t>s</w:t>
            </w:r>
            <w:r w:rsidRPr="000942D8">
              <w:rPr>
                <w:rFonts w:cstheme="minorHAnsi"/>
                <w:color w:val="000003"/>
              </w:rPr>
              <w:t>i</w:t>
            </w:r>
            <w:r w:rsidRPr="000942D8">
              <w:rPr>
                <w:rFonts w:cstheme="minorHAnsi"/>
                <w:color w:val="151618"/>
              </w:rPr>
              <w:t xml:space="preserve">gn </w:t>
            </w:r>
            <w:r w:rsidRPr="000942D8">
              <w:rPr>
                <w:rFonts w:cstheme="minorHAnsi"/>
                <w:color w:val="000003"/>
              </w:rPr>
              <w:t xml:space="preserve">Decisions </w:t>
            </w:r>
            <w:r w:rsidRPr="000942D8">
              <w:rPr>
                <w:rFonts w:cstheme="minorHAnsi"/>
                <w:color w:val="151618"/>
              </w:rPr>
              <w:t>f</w:t>
            </w:r>
            <w:r w:rsidRPr="000942D8">
              <w:rPr>
                <w:rFonts w:cstheme="minorHAnsi"/>
                <w:color w:val="000003"/>
              </w:rPr>
              <w:t>or M</w:t>
            </w:r>
            <w:r w:rsidRPr="000942D8">
              <w:rPr>
                <w:rFonts w:cstheme="minorHAnsi"/>
                <w:color w:val="151618"/>
              </w:rPr>
              <w:t>a</w:t>
            </w:r>
            <w:r w:rsidRPr="000942D8">
              <w:rPr>
                <w:rFonts w:cstheme="minorHAnsi"/>
                <w:color w:val="000003"/>
              </w:rPr>
              <w:t>rketin</w:t>
            </w:r>
            <w:r w:rsidRPr="000942D8">
              <w:rPr>
                <w:rFonts w:cstheme="minorHAnsi"/>
                <w:color w:val="151618"/>
              </w:rPr>
              <w:t xml:space="preserve">g </w:t>
            </w:r>
            <w:r w:rsidRPr="000942D8">
              <w:rPr>
                <w:rFonts w:cstheme="minorHAnsi"/>
                <w:color w:val="000003"/>
              </w:rPr>
              <w:t>Metric</w:t>
            </w:r>
            <w:r w:rsidRPr="000942D8">
              <w:rPr>
                <w:rFonts w:cstheme="minorHAnsi"/>
                <w:color w:val="151618"/>
              </w:rPr>
              <w:t>s,</w:t>
            </w:r>
            <w:r w:rsidRPr="000942D8">
              <w:rPr>
                <w:rFonts w:cstheme="minorHAnsi"/>
                <w:color w:val="000003"/>
              </w:rPr>
              <w:t xml:space="preserve"> A To</w:t>
            </w:r>
            <w:r w:rsidRPr="000942D8">
              <w:rPr>
                <w:rFonts w:cstheme="minorHAnsi"/>
                <w:color w:val="151618"/>
              </w:rPr>
              <w:t xml:space="preserve">ol </w:t>
            </w:r>
            <w:r w:rsidRPr="000942D8">
              <w:rPr>
                <w:rFonts w:cstheme="minorHAnsi"/>
                <w:color w:val="000003"/>
              </w:rPr>
              <w:t>for Periodic A</w:t>
            </w:r>
            <w:r w:rsidRPr="000942D8">
              <w:rPr>
                <w:rFonts w:cstheme="minorHAnsi"/>
                <w:color w:val="151618"/>
              </w:rPr>
              <w:t>ss</w:t>
            </w:r>
            <w:r w:rsidRPr="000942D8">
              <w:rPr>
                <w:rFonts w:cstheme="minorHAnsi"/>
                <w:color w:val="000003"/>
              </w:rPr>
              <w:t>e</w:t>
            </w:r>
            <w:r w:rsidRPr="000942D8">
              <w:rPr>
                <w:rFonts w:cstheme="minorHAnsi"/>
                <w:color w:val="151618"/>
              </w:rPr>
              <w:t>s</w:t>
            </w:r>
            <w:r w:rsidRPr="000942D8">
              <w:rPr>
                <w:rFonts w:cstheme="minorHAnsi"/>
                <w:color w:val="000003"/>
              </w:rPr>
              <w:t>sment of M</w:t>
            </w:r>
            <w:r w:rsidRPr="000942D8">
              <w:rPr>
                <w:rFonts w:cstheme="minorHAnsi"/>
                <w:color w:val="151618"/>
              </w:rPr>
              <w:t>a</w:t>
            </w:r>
            <w:r w:rsidRPr="000942D8">
              <w:rPr>
                <w:rFonts w:cstheme="minorHAnsi"/>
                <w:color w:val="000003"/>
              </w:rPr>
              <w:t>rketing Pe</w:t>
            </w:r>
            <w:r w:rsidRPr="000942D8">
              <w:rPr>
                <w:rFonts w:cstheme="minorHAnsi"/>
                <w:color w:val="151618"/>
              </w:rPr>
              <w:t>r</w:t>
            </w:r>
            <w:r w:rsidRPr="000942D8">
              <w:rPr>
                <w:rFonts w:cstheme="minorHAnsi"/>
                <w:color w:val="000003"/>
              </w:rPr>
              <w:t>formance: The Marketing Audit, Measu</w:t>
            </w:r>
            <w:r w:rsidRPr="000942D8">
              <w:rPr>
                <w:rFonts w:cstheme="minorHAnsi"/>
                <w:color w:val="151618"/>
              </w:rPr>
              <w:t>ri</w:t>
            </w:r>
            <w:r w:rsidRPr="000942D8">
              <w:rPr>
                <w:rFonts w:cstheme="minorHAnsi"/>
                <w:color w:val="000003"/>
              </w:rPr>
              <w:t>ng and Delivering Marketing P</w:t>
            </w:r>
            <w:r w:rsidRPr="000942D8">
              <w:rPr>
                <w:rFonts w:cstheme="minorHAnsi"/>
                <w:color w:val="151618"/>
              </w:rPr>
              <w:t>e</w:t>
            </w:r>
            <w:r w:rsidRPr="000942D8">
              <w:rPr>
                <w:rFonts w:cstheme="minorHAnsi"/>
                <w:color w:val="000003"/>
              </w:rPr>
              <w:t xml:space="preserve">rformance </w:t>
            </w:r>
          </w:p>
        </w:tc>
      </w:tr>
    </w:tbl>
    <w:p w:rsidR="004C48D7" w:rsidRPr="00C2558D" w:rsidRDefault="004C48D7" w:rsidP="004C48D7">
      <w:pPr>
        <w:bidi w:val="0"/>
      </w:pPr>
    </w:p>
    <w:tbl>
      <w:tblPr>
        <w:tblStyle w:val="MediumGrid1-Accent1"/>
        <w:tblW w:w="5377" w:type="pct"/>
        <w:tblInd w:w="-72" w:type="dxa"/>
        <w:tblLook w:val="01E0"/>
      </w:tblPr>
      <w:tblGrid>
        <w:gridCol w:w="832"/>
        <w:gridCol w:w="1111"/>
        <w:gridCol w:w="2914"/>
        <w:gridCol w:w="1021"/>
        <w:gridCol w:w="1899"/>
        <w:gridCol w:w="1388"/>
      </w:tblGrid>
      <w:tr w:rsidR="00C42606" w:rsidRPr="00C2558D" w:rsidTr="4EF58196">
        <w:trPr>
          <w:cnfStyle w:val="100000000000"/>
          <w:trHeight w:val="337"/>
        </w:trPr>
        <w:tc>
          <w:tcPr>
            <w:cnfStyle w:val="001000000000"/>
            <w:tcW w:w="5000" w:type="pct"/>
            <w:gridSpan w:val="6"/>
            <w:tcBorders>
              <w:bottom w:val="single" w:sz="8" w:space="0" w:color="7BA0CD"/>
            </w:tcBorders>
            <w:shd w:val="clear" w:color="auto" w:fill="FFFFFF" w:themeFill="background1"/>
            <w:vAlign w:val="center"/>
          </w:tcPr>
          <w:p w:rsidR="00C42606" w:rsidRPr="00C2558D" w:rsidRDefault="0FDB8CCC" w:rsidP="410811A1">
            <w:pPr>
              <w:pStyle w:val="ListParagraph"/>
              <w:numPr>
                <w:ilvl w:val="0"/>
                <w:numId w:val="21"/>
              </w:numPr>
              <w:bidi w:val="0"/>
              <w:rPr>
                <w:rFonts w:asciiTheme="majorBidi" w:hAnsiTheme="majorBidi" w:cstheme="majorBidi"/>
              </w:rPr>
            </w:pPr>
            <w:r w:rsidRPr="4EF58196">
              <w:rPr>
                <w:rFonts w:asciiTheme="majorBidi" w:hAnsiTheme="majorBidi" w:cstheme="majorBidi"/>
                <w:lang w:bidi="ar-BH"/>
              </w:rPr>
              <w:t xml:space="preserve">Weekly </w:t>
            </w:r>
            <w:r w:rsidR="3E86AA1B" w:rsidRPr="4EF58196">
              <w:rPr>
                <w:rFonts w:asciiTheme="majorBidi" w:hAnsiTheme="majorBidi" w:cstheme="majorBidi"/>
                <w:lang w:bidi="ar-BH"/>
              </w:rPr>
              <w:t>Schedule</w:t>
            </w:r>
          </w:p>
        </w:tc>
      </w:tr>
      <w:tr w:rsidR="00C42606" w:rsidRPr="00C2558D" w:rsidTr="4EF58196">
        <w:trPr>
          <w:cnfStyle w:val="000000100000"/>
          <w:trHeight w:val="520"/>
        </w:trPr>
        <w:tc>
          <w:tcPr>
            <w:cnfStyle w:val="001000000000"/>
            <w:tcW w:w="454"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tcW w:w="606"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cnfStyle w:val="00000010000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tcW w:w="557" w:type="pct"/>
            <w:tcBorders>
              <w:bottom w:val="single" w:sz="4" w:space="0" w:color="548DD4" w:themeColor="text2" w:themeTint="99"/>
            </w:tcBorders>
            <w:shd w:val="clear" w:color="auto" w:fill="F2F2F2" w:themeFill="background1" w:themeFillShade="F2"/>
            <w:vAlign w:val="center"/>
          </w:tcPr>
          <w:p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cnfStyle w:val="00000010000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tcW w:w="757"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5D3681" w:rsidRPr="00C2558D" w:rsidTr="4EF58196">
        <w:trPr>
          <w:trHeight w:val="326"/>
        </w:trPr>
        <w:tc>
          <w:tcPr>
            <w:cnfStyle w:val="001000000000"/>
            <w:tcW w:w="454" w:type="pct"/>
            <w:vMerge w:val="restart"/>
            <w:tcBorders>
              <w:top w:val="single" w:sz="4" w:space="0" w:color="548DD4" w:themeColor="text2" w:themeTint="99"/>
            </w:tcBorders>
            <w:shd w:val="clear" w:color="auto" w:fill="FFFFFF" w:themeFill="background1"/>
            <w:vAlign w:val="center"/>
          </w:tcPr>
          <w:p w:rsidR="005D3681" w:rsidRPr="00C2558D" w:rsidRDefault="005D3681"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tcW w:w="606" w:type="pct"/>
            <w:vMerge w:val="restart"/>
            <w:tcBorders>
              <w:top w:val="single" w:sz="4" w:space="0" w:color="548DD4" w:themeColor="text2" w:themeTint="99"/>
            </w:tcBorders>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7-11 Feb.</w:t>
            </w:r>
          </w:p>
        </w:tc>
        <w:tc>
          <w:tcPr>
            <w:tcW w:w="1590" w:type="pct"/>
            <w:vMerge w:val="restart"/>
            <w:tcBorders>
              <w:top w:val="single" w:sz="4" w:space="0" w:color="548DD4" w:themeColor="text2" w:themeTint="99"/>
            </w:tcBorders>
            <w:shd w:val="clear" w:color="auto" w:fill="FFFFFF" w:themeFill="background1"/>
            <w:vAlign w:val="center"/>
          </w:tcPr>
          <w:p w:rsidR="00AB598F" w:rsidRPr="00B81071" w:rsidRDefault="00AB598F" w:rsidP="00D97D04">
            <w:pPr>
              <w:pStyle w:val="Heading1"/>
              <w:tabs>
                <w:tab w:val="right" w:pos="5926"/>
              </w:tabs>
              <w:spacing w:beforeLines="20" w:afterLines="20"/>
              <w:outlineLvl w:val="0"/>
              <w:cnfStyle w:val="000000000000"/>
              <w:rPr>
                <w:rFonts w:asciiTheme="minorHAnsi" w:hAnsiTheme="minorHAnsi"/>
                <w:bCs/>
                <w:color w:val="000000"/>
                <w:sz w:val="22"/>
                <w:szCs w:val="22"/>
                <w:lang w:eastAsia="en-GB"/>
              </w:rPr>
            </w:pPr>
            <w:r w:rsidRPr="00B81071">
              <w:rPr>
                <w:rFonts w:asciiTheme="minorHAnsi" w:hAnsiTheme="minorHAnsi"/>
                <w:bCs/>
                <w:color w:val="000000"/>
                <w:sz w:val="22"/>
                <w:szCs w:val="22"/>
                <w:lang w:eastAsia="en-GB"/>
              </w:rPr>
              <w:t>Introduction to the course and its relation to other courses</w:t>
            </w:r>
          </w:p>
          <w:p w:rsidR="00AB598F" w:rsidRPr="00B81071" w:rsidRDefault="00AB598F" w:rsidP="00D97D04">
            <w:pPr>
              <w:pStyle w:val="Heading1"/>
              <w:tabs>
                <w:tab w:val="right" w:pos="5926"/>
              </w:tabs>
              <w:spacing w:beforeLines="20" w:afterLines="20"/>
              <w:outlineLvl w:val="0"/>
              <w:cnfStyle w:val="000000000000"/>
              <w:rPr>
                <w:rFonts w:asciiTheme="minorHAnsi" w:hAnsiTheme="minorHAnsi"/>
                <w:color w:val="000000"/>
                <w:sz w:val="22"/>
                <w:szCs w:val="22"/>
                <w:lang w:eastAsia="en-GB"/>
              </w:rPr>
            </w:pPr>
            <w:r w:rsidRPr="00B81071">
              <w:rPr>
                <w:rFonts w:asciiTheme="minorHAnsi" w:hAnsiTheme="minorHAnsi"/>
                <w:bCs/>
                <w:color w:val="000000"/>
                <w:sz w:val="22"/>
                <w:szCs w:val="22"/>
                <w:lang w:eastAsia="en-GB"/>
              </w:rPr>
              <w:t>Course outline review</w:t>
            </w:r>
          </w:p>
          <w:p w:rsidR="005D3681" w:rsidRPr="00B81071" w:rsidRDefault="005D3681" w:rsidP="00D97D04">
            <w:pPr>
              <w:pStyle w:val="Heading1"/>
              <w:tabs>
                <w:tab w:val="right" w:pos="5926"/>
              </w:tabs>
              <w:spacing w:beforeLines="20" w:afterLines="20"/>
              <w:outlineLvl w:val="0"/>
              <w:cnfStyle w:val="000000000000"/>
              <w:rPr>
                <w:rFonts w:asciiTheme="minorHAnsi" w:hAnsiTheme="minorHAnsi"/>
                <w:sz w:val="22"/>
                <w:szCs w:val="22"/>
                <w:lang w:val="en-GB"/>
              </w:rPr>
            </w:pPr>
          </w:p>
        </w:tc>
        <w:tc>
          <w:tcPr>
            <w:cnfStyle w:val="000010000000"/>
            <w:tcW w:w="557" w:type="pct"/>
            <w:vMerge w:val="restart"/>
            <w:tcBorders>
              <w:top w:val="single" w:sz="4" w:space="0" w:color="548DD4" w:themeColor="text2" w:themeTint="99"/>
            </w:tcBorders>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1,2</w:t>
            </w:r>
          </w:p>
        </w:tc>
        <w:tc>
          <w:tcPr>
            <w:tcW w:w="1036" w:type="pct"/>
            <w:tcBorders>
              <w:top w:val="single" w:sz="4" w:space="0" w:color="548DD4" w:themeColor="text2" w:themeTint="99"/>
            </w:tcBorders>
            <w:shd w:val="clear" w:color="auto" w:fill="FFFFFF" w:themeFill="background1"/>
            <w:vAlign w:val="center"/>
          </w:tcPr>
          <w:p w:rsidR="005D3681" w:rsidRDefault="005D3681" w:rsidP="002352D4">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050A8F" w:rsidRDefault="005D3681" w:rsidP="00050A8F">
            <w:pPr>
              <w:bidi w:val="0"/>
              <w:jc w:val="center"/>
              <w:cnfStyle w:val="000000000000"/>
              <w:rPr>
                <w:rFonts w:asciiTheme="majorBidi" w:hAnsiTheme="majorBidi" w:cstheme="majorBidi"/>
                <w:sz w:val="20"/>
                <w:szCs w:val="20"/>
                <w:lang w:bidi="ar-BH"/>
              </w:rPr>
            </w:pPr>
          </w:p>
        </w:tc>
        <w:tc>
          <w:tcPr>
            <w:cnfStyle w:val="000100000000"/>
            <w:tcW w:w="757" w:type="pct"/>
            <w:vMerge w:val="restart"/>
            <w:tcBorders>
              <w:top w:val="single" w:sz="4" w:space="0" w:color="548DD4" w:themeColor="text2" w:themeTint="99"/>
            </w:tcBorders>
            <w:shd w:val="clear" w:color="auto" w:fill="FFFFFF" w:themeFill="background1"/>
            <w:vAlign w:val="center"/>
          </w:tcPr>
          <w:p w:rsidR="005D3681" w:rsidRPr="004F6749" w:rsidRDefault="00EA7F3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Case study</w:t>
            </w:r>
          </w:p>
        </w:tc>
      </w:tr>
      <w:tr w:rsidR="005D3681" w:rsidRPr="00C2558D" w:rsidTr="00650A4E">
        <w:trPr>
          <w:cnfStyle w:val="000000100000"/>
          <w:trHeight w:val="325"/>
        </w:trPr>
        <w:tc>
          <w:tcPr>
            <w:cnfStyle w:val="001000000000"/>
            <w:tcW w:w="454" w:type="pct"/>
            <w:vMerge/>
            <w:vAlign w:val="center"/>
          </w:tcPr>
          <w:p w:rsidR="005D3681" w:rsidRPr="00C2558D" w:rsidRDefault="005D3681" w:rsidP="002352D4">
            <w:pPr>
              <w:bidi w:val="0"/>
              <w:jc w:val="center"/>
              <w:rPr>
                <w:rFonts w:asciiTheme="majorBidi" w:hAnsiTheme="majorBidi" w:cstheme="majorBidi"/>
                <w:i/>
                <w:iCs/>
                <w:lang w:bidi="ar-BH"/>
              </w:rPr>
            </w:pPr>
          </w:p>
        </w:tc>
        <w:tc>
          <w:tcPr>
            <w:cnfStyle w:val="000010000000"/>
            <w:tcW w:w="606" w:type="pct"/>
            <w:vMerge/>
            <w:vAlign w:val="center"/>
          </w:tcPr>
          <w:p w:rsidR="005D3681" w:rsidRPr="00050A8F" w:rsidRDefault="005D3681" w:rsidP="002352D4">
            <w:pPr>
              <w:bidi w:val="0"/>
              <w:jc w:val="center"/>
              <w:rPr>
                <w:rFonts w:asciiTheme="majorBidi" w:hAnsiTheme="majorBidi" w:cstheme="majorBidi"/>
                <w:sz w:val="20"/>
                <w:szCs w:val="20"/>
                <w:lang w:bidi="ar-BH"/>
              </w:rPr>
            </w:pPr>
          </w:p>
        </w:tc>
        <w:tc>
          <w:tcPr>
            <w:tcW w:w="1590" w:type="pct"/>
            <w:vMerge/>
          </w:tcPr>
          <w:p w:rsidR="005D3681" w:rsidRPr="00050A8F" w:rsidRDefault="005D3681" w:rsidP="002352D4">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5D3681" w:rsidRPr="00050A8F" w:rsidRDefault="005D3681" w:rsidP="002352D4">
            <w:pPr>
              <w:bidi w:val="0"/>
              <w:jc w:val="center"/>
              <w:rPr>
                <w:rFonts w:asciiTheme="majorBidi" w:hAnsiTheme="majorBidi" w:cstheme="majorBidi"/>
                <w:sz w:val="20"/>
                <w:szCs w:val="20"/>
                <w:lang w:bidi="ar-BH"/>
              </w:rPr>
            </w:pPr>
          </w:p>
        </w:tc>
        <w:tc>
          <w:tcPr>
            <w:tcW w:w="1036" w:type="pct"/>
            <w:tcBorders>
              <w:top w:val="single" w:sz="4" w:space="0" w:color="548DD4" w:themeColor="text2" w:themeTint="99"/>
            </w:tcBorders>
            <w:shd w:val="clear" w:color="auto" w:fill="FFFFFF" w:themeFill="background1"/>
            <w:vAlign w:val="center"/>
          </w:tcPr>
          <w:p w:rsidR="005D3681" w:rsidRDefault="005D3681" w:rsidP="002352D4">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5D3681" w:rsidRPr="00050A8F" w:rsidRDefault="005D3681" w:rsidP="00050A8F">
            <w:pPr>
              <w:bidi w:val="0"/>
              <w:jc w:val="center"/>
              <w:cnfStyle w:val="000000100000"/>
              <w:rPr>
                <w:rFonts w:asciiTheme="majorBidi" w:hAnsiTheme="majorBidi" w:cstheme="majorBidi"/>
                <w:sz w:val="20"/>
                <w:szCs w:val="20"/>
                <w:lang w:bidi="ar-BH"/>
              </w:rPr>
            </w:pPr>
          </w:p>
        </w:tc>
        <w:tc>
          <w:tcPr>
            <w:cnfStyle w:val="000100000000"/>
            <w:tcW w:w="757" w:type="pct"/>
            <w:vMerge/>
            <w:vAlign w:val="center"/>
          </w:tcPr>
          <w:p w:rsidR="005D3681" w:rsidRPr="004F6749" w:rsidRDefault="005D3681" w:rsidP="002352D4">
            <w:pPr>
              <w:bidi w:val="0"/>
              <w:jc w:val="center"/>
              <w:rPr>
                <w:rFonts w:asciiTheme="majorBidi" w:hAnsiTheme="majorBidi" w:cstheme="majorBidi"/>
                <w:i/>
                <w:iCs/>
                <w:sz w:val="20"/>
                <w:szCs w:val="20"/>
                <w:lang w:bidi="ar-BH"/>
              </w:rPr>
            </w:pPr>
          </w:p>
        </w:tc>
      </w:tr>
      <w:tr w:rsidR="005D3681" w:rsidRPr="00C2558D" w:rsidTr="00650A4E">
        <w:trPr>
          <w:trHeight w:val="326"/>
        </w:trPr>
        <w:tc>
          <w:tcPr>
            <w:cnfStyle w:val="001000000000"/>
            <w:tcW w:w="454" w:type="pct"/>
            <w:vMerge w:val="restart"/>
            <w:shd w:val="clear" w:color="auto" w:fill="FFFFFF" w:themeFill="background1"/>
            <w:vAlign w:val="center"/>
          </w:tcPr>
          <w:p w:rsidR="005D3681" w:rsidRPr="00C2558D" w:rsidRDefault="005D3681" w:rsidP="00050A8F">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tcW w:w="606"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14-18 Feb</w:t>
            </w:r>
          </w:p>
        </w:tc>
        <w:tc>
          <w:tcPr>
            <w:tcW w:w="1590" w:type="pct"/>
            <w:vMerge w:val="restart"/>
            <w:shd w:val="clear" w:color="auto" w:fill="FFFFFF" w:themeFill="background1"/>
          </w:tcPr>
          <w:p w:rsidR="00AB598F" w:rsidRPr="00B81071" w:rsidRDefault="00AB598F" w:rsidP="00AB598F">
            <w:pPr>
              <w:bidi w:val="0"/>
              <w:cnfStyle w:val="000000000000"/>
              <w:rPr>
                <w:rFonts w:cstheme="minorHAnsi"/>
                <w:bCs/>
                <w:lang w:bidi="ar-BH"/>
              </w:rPr>
            </w:pPr>
            <w:r w:rsidRPr="00B81071">
              <w:rPr>
                <w:rFonts w:cstheme="minorHAnsi"/>
                <w:bCs/>
                <w:lang w:bidi="ar-BH"/>
              </w:rPr>
              <w:t>Chapter 1</w:t>
            </w:r>
          </w:p>
          <w:p w:rsidR="005D3681" w:rsidRPr="00B81071" w:rsidRDefault="00AB598F" w:rsidP="00AB598F">
            <w:pPr>
              <w:bidi w:val="0"/>
              <w:cnfStyle w:val="000000000000"/>
              <w:rPr>
                <w:rFonts w:cstheme="minorHAnsi"/>
              </w:rPr>
            </w:pPr>
            <w:r w:rsidRPr="00B81071">
              <w:rPr>
                <w:rFonts w:eastAsia="Times New Roman" w:cstheme="minorHAnsi"/>
                <w:color w:val="000000"/>
                <w:shd w:val="clear" w:color="auto" w:fill="FFFFFF"/>
              </w:rPr>
              <w:t>Market-Oriented Perspectives Underlie Successful Corporate, Business, and Marketing Strategies</w:t>
            </w:r>
            <w:r w:rsidRPr="00B81071">
              <w:rPr>
                <w:rFonts w:eastAsia="Times New Roman" w:cstheme="minorHAnsi"/>
                <w:color w:val="000000"/>
              </w:rPr>
              <w:t> </w:t>
            </w:r>
          </w:p>
        </w:tc>
        <w:tc>
          <w:tcPr>
            <w:cnfStyle w:val="000010000000"/>
            <w:tcW w:w="557"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1,2</w:t>
            </w:r>
          </w:p>
        </w:tc>
        <w:tc>
          <w:tcPr>
            <w:tcW w:w="1036" w:type="pct"/>
            <w:shd w:val="clear" w:color="auto" w:fill="FFFFFF" w:themeFill="background1"/>
            <w:vAlign w:val="center"/>
          </w:tcPr>
          <w:p w:rsidR="005D3681" w:rsidRDefault="005D3681"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4F6749" w:rsidRDefault="005D3681"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5D3681" w:rsidRPr="004F6749" w:rsidRDefault="00EA7F3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 xml:space="preserve">Class </w:t>
            </w:r>
            <w:r w:rsidR="00864EB2">
              <w:rPr>
                <w:rFonts w:asciiTheme="majorBidi" w:hAnsiTheme="majorBidi" w:cstheme="majorBidi"/>
                <w:b w:val="0"/>
                <w:bCs w:val="0"/>
                <w:i/>
                <w:iCs/>
                <w:sz w:val="20"/>
                <w:szCs w:val="20"/>
                <w:lang w:bidi="ar-BH"/>
              </w:rPr>
              <w:t>activates</w:t>
            </w:r>
          </w:p>
        </w:tc>
      </w:tr>
      <w:tr w:rsidR="005D3681" w:rsidRPr="00C2558D" w:rsidTr="00650A4E">
        <w:trPr>
          <w:cnfStyle w:val="000000100000"/>
          <w:trHeight w:val="325"/>
        </w:trPr>
        <w:tc>
          <w:tcPr>
            <w:cnfStyle w:val="001000000000"/>
            <w:tcW w:w="454" w:type="pct"/>
            <w:vMerge/>
            <w:vAlign w:val="center"/>
          </w:tcPr>
          <w:p w:rsidR="005D3681" w:rsidRPr="00C2558D" w:rsidRDefault="005D3681" w:rsidP="00050A8F">
            <w:pPr>
              <w:bidi w:val="0"/>
              <w:jc w:val="center"/>
              <w:rPr>
                <w:rFonts w:asciiTheme="majorBidi" w:hAnsiTheme="majorBidi" w:cstheme="majorBidi"/>
                <w:i/>
                <w:iCs/>
                <w:lang w:bidi="ar-BH"/>
              </w:rPr>
            </w:pPr>
          </w:p>
        </w:tc>
        <w:tc>
          <w:tcPr>
            <w:cnfStyle w:val="000010000000"/>
            <w:tcW w:w="606"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590" w:type="pct"/>
            <w:vMerge/>
          </w:tcPr>
          <w:p w:rsidR="005D3681" w:rsidRPr="00050A8F" w:rsidRDefault="005D3681"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5D3681" w:rsidRDefault="005D3681"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5D3681" w:rsidRPr="004F6749" w:rsidRDefault="005D3681"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5D3681" w:rsidRPr="004F6749" w:rsidRDefault="005D3681" w:rsidP="00050A8F">
            <w:pPr>
              <w:bidi w:val="0"/>
              <w:jc w:val="center"/>
              <w:rPr>
                <w:rFonts w:asciiTheme="majorBidi" w:hAnsiTheme="majorBidi" w:cstheme="majorBidi"/>
                <w:i/>
                <w:iCs/>
                <w:sz w:val="20"/>
                <w:szCs w:val="20"/>
                <w:lang w:bidi="ar-BH"/>
              </w:rPr>
            </w:pPr>
          </w:p>
        </w:tc>
      </w:tr>
      <w:tr w:rsidR="005D3681" w:rsidRPr="00C2558D" w:rsidTr="4EF58196">
        <w:trPr>
          <w:trHeight w:val="326"/>
        </w:trPr>
        <w:tc>
          <w:tcPr>
            <w:cnfStyle w:val="001000000000"/>
            <w:tcW w:w="454" w:type="pct"/>
            <w:vMerge w:val="restart"/>
            <w:shd w:val="clear" w:color="auto" w:fill="FFFFFF" w:themeFill="background1"/>
            <w:vAlign w:val="center"/>
          </w:tcPr>
          <w:p w:rsidR="005D3681" w:rsidRPr="00C2558D" w:rsidRDefault="005D3681" w:rsidP="00050A8F">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tcW w:w="606" w:type="pct"/>
            <w:vMerge w:val="restart"/>
            <w:shd w:val="clear" w:color="auto" w:fill="FFFFFF" w:themeFill="background1"/>
            <w:vAlign w:val="center"/>
          </w:tcPr>
          <w:tbl>
            <w:tblPr>
              <w:tblW w:w="0" w:type="auto"/>
              <w:tblLook w:val="01E0"/>
            </w:tblPr>
            <w:tblGrid>
              <w:gridCol w:w="870"/>
            </w:tblGrid>
            <w:tr w:rsidR="005D3681" w:rsidTr="410811A1">
              <w:tc>
                <w:tcPr>
                  <w:tcW w:w="870" w:type="dxa"/>
                </w:tcPr>
                <w:p w:rsidR="005D3681" w:rsidRDefault="005D3681" w:rsidP="410811A1">
                  <w:pPr>
                    <w:bidi w:val="0"/>
                  </w:pPr>
                  <w:r w:rsidRPr="410811A1">
                    <w:rPr>
                      <w:rFonts w:ascii="Calibri" w:eastAsia="Calibri" w:hAnsi="Calibri" w:cs="Calibri"/>
                    </w:rPr>
                    <w:t xml:space="preserve">21-25 </w:t>
                  </w:r>
                  <w:r w:rsidRPr="410811A1">
                    <w:rPr>
                      <w:rFonts w:ascii="Calibri" w:eastAsia="Calibri" w:hAnsi="Calibri" w:cs="Calibri"/>
                    </w:rPr>
                    <w:lastRenderedPageBreak/>
                    <w:t>Feb.</w:t>
                  </w:r>
                </w:p>
              </w:tc>
            </w:tr>
          </w:tbl>
          <w:p w:rsidR="005D3681" w:rsidRPr="00050A8F" w:rsidRDefault="005D3681" w:rsidP="410811A1">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rsidR="00AB598F" w:rsidRPr="00B81071" w:rsidRDefault="005D3681" w:rsidP="00AB598F">
            <w:pPr>
              <w:bidi w:val="0"/>
              <w:cnfStyle w:val="000000000000"/>
              <w:rPr>
                <w:rFonts w:eastAsia="Times New Roman" w:cstheme="minorHAnsi"/>
                <w:bCs/>
                <w:color w:val="000000"/>
                <w:lang w:eastAsia="en-GB"/>
              </w:rPr>
            </w:pPr>
            <w:r w:rsidRPr="00B81071">
              <w:rPr>
                <w:rFonts w:cstheme="minorHAnsi"/>
              </w:rPr>
              <w:lastRenderedPageBreak/>
              <w:t xml:space="preserve"> </w:t>
            </w:r>
            <w:r w:rsidR="00AB598F" w:rsidRPr="00B81071">
              <w:rPr>
                <w:rFonts w:eastAsia="Times New Roman" w:cstheme="minorHAnsi"/>
                <w:bCs/>
                <w:color w:val="000000"/>
                <w:lang w:eastAsia="en-GB"/>
              </w:rPr>
              <w:t>Chapter 3</w:t>
            </w:r>
          </w:p>
          <w:p w:rsidR="005D3681" w:rsidRPr="00AB598F" w:rsidRDefault="00AB598F" w:rsidP="00D97D04">
            <w:pPr>
              <w:pStyle w:val="Heading1"/>
              <w:tabs>
                <w:tab w:val="right" w:pos="5926"/>
              </w:tabs>
              <w:spacing w:beforeLines="20" w:afterLines="20"/>
              <w:outlineLvl w:val="0"/>
              <w:cnfStyle w:val="000000000000"/>
              <w:rPr>
                <w:rFonts w:asciiTheme="minorHAnsi" w:hAnsiTheme="minorHAnsi"/>
                <w:sz w:val="22"/>
                <w:szCs w:val="22"/>
                <w:lang w:val="en-GB"/>
              </w:rPr>
            </w:pPr>
            <w:r w:rsidRPr="00AB598F">
              <w:rPr>
                <w:rFonts w:asciiTheme="minorHAnsi" w:hAnsiTheme="minorHAnsi" w:cstheme="minorHAnsi"/>
                <w:color w:val="000000"/>
                <w:sz w:val="22"/>
                <w:szCs w:val="22"/>
                <w:shd w:val="clear" w:color="auto" w:fill="FFFFFF"/>
              </w:rPr>
              <w:lastRenderedPageBreak/>
              <w:t>Business Strategies and Their Marketing Implications</w:t>
            </w:r>
          </w:p>
        </w:tc>
        <w:tc>
          <w:tcPr>
            <w:cnfStyle w:val="000010000000"/>
            <w:tcW w:w="557" w:type="pct"/>
            <w:vMerge w:val="restart"/>
            <w:shd w:val="clear" w:color="auto" w:fill="FFFFFF" w:themeFill="background1"/>
            <w:vAlign w:val="center"/>
          </w:tcPr>
          <w:p w:rsidR="005D3681" w:rsidRPr="00050A8F" w:rsidRDefault="005D3681" w:rsidP="00AB598F">
            <w:pPr>
              <w:bidi w:val="0"/>
              <w:jc w:val="center"/>
            </w:pPr>
            <w:r w:rsidRPr="410811A1">
              <w:rPr>
                <w:rFonts w:ascii="Calibri" w:eastAsia="Calibri" w:hAnsi="Calibri" w:cs="Calibri"/>
              </w:rPr>
              <w:lastRenderedPageBreak/>
              <w:t>1,2,</w:t>
            </w:r>
            <w:r w:rsidR="00AB598F">
              <w:rPr>
                <w:rFonts w:ascii="Calibri" w:eastAsia="Calibri" w:hAnsi="Calibri" w:cs="Calibri"/>
              </w:rPr>
              <w:t>3</w:t>
            </w:r>
          </w:p>
        </w:tc>
        <w:tc>
          <w:tcPr>
            <w:tcW w:w="1036" w:type="pct"/>
            <w:shd w:val="clear" w:color="auto" w:fill="FFFFFF" w:themeFill="background1"/>
            <w:vAlign w:val="center"/>
          </w:tcPr>
          <w:p w:rsidR="005D3681" w:rsidRDefault="005D3681"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4F6749" w:rsidRDefault="005D3681"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5D3681" w:rsidRPr="004F6749" w:rsidRDefault="00EA7F38" w:rsidP="410811A1">
            <w:pPr>
              <w:bidi w:val="0"/>
              <w:jc w:val="center"/>
              <w:rPr>
                <w:rFonts w:asciiTheme="majorBidi" w:hAnsiTheme="majorBidi" w:cstheme="majorBidi"/>
                <w:i/>
                <w:iCs/>
                <w:sz w:val="20"/>
                <w:szCs w:val="20"/>
                <w:lang w:bidi="ar-BH"/>
              </w:rPr>
            </w:pPr>
            <w:r>
              <w:rPr>
                <w:rFonts w:asciiTheme="majorBidi" w:hAnsiTheme="majorBidi" w:cstheme="majorBidi"/>
                <w:b w:val="0"/>
                <w:bCs w:val="0"/>
                <w:i/>
                <w:iCs/>
                <w:sz w:val="20"/>
                <w:szCs w:val="20"/>
                <w:lang w:bidi="ar-BH"/>
              </w:rPr>
              <w:lastRenderedPageBreak/>
              <w:t>Case study</w:t>
            </w:r>
            <w:r w:rsidRPr="004F6749">
              <w:rPr>
                <w:rFonts w:asciiTheme="majorBidi" w:hAnsiTheme="majorBidi" w:cstheme="majorBidi"/>
                <w:i/>
                <w:iCs/>
                <w:sz w:val="20"/>
                <w:szCs w:val="20"/>
                <w:lang w:bidi="ar-BH"/>
              </w:rPr>
              <w:t xml:space="preserve"> </w:t>
            </w:r>
          </w:p>
        </w:tc>
      </w:tr>
      <w:tr w:rsidR="005D3681" w:rsidRPr="00C2558D" w:rsidTr="00650A4E">
        <w:trPr>
          <w:cnfStyle w:val="000000100000"/>
          <w:trHeight w:val="325"/>
        </w:trPr>
        <w:tc>
          <w:tcPr>
            <w:cnfStyle w:val="001000000000"/>
            <w:tcW w:w="454" w:type="pct"/>
            <w:vMerge/>
            <w:vAlign w:val="center"/>
          </w:tcPr>
          <w:p w:rsidR="005D3681" w:rsidRPr="00C2558D" w:rsidRDefault="005D3681" w:rsidP="00050A8F">
            <w:pPr>
              <w:bidi w:val="0"/>
              <w:jc w:val="center"/>
              <w:rPr>
                <w:rFonts w:asciiTheme="majorBidi" w:hAnsiTheme="majorBidi" w:cstheme="majorBidi"/>
                <w:i/>
                <w:iCs/>
                <w:lang w:bidi="ar-BH"/>
              </w:rPr>
            </w:pPr>
          </w:p>
        </w:tc>
        <w:tc>
          <w:tcPr>
            <w:cnfStyle w:val="000010000000"/>
            <w:tcW w:w="606"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590" w:type="pct"/>
            <w:vMerge/>
          </w:tcPr>
          <w:p w:rsidR="005D3681" w:rsidRPr="00050A8F" w:rsidRDefault="005D3681"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5D3681" w:rsidRDefault="005D3681"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5D3681" w:rsidRPr="004F6749" w:rsidRDefault="005D3681"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5D3681" w:rsidRPr="004F6749" w:rsidRDefault="005D3681" w:rsidP="00050A8F">
            <w:pPr>
              <w:bidi w:val="0"/>
              <w:jc w:val="center"/>
              <w:rPr>
                <w:rFonts w:asciiTheme="majorBidi" w:hAnsiTheme="majorBidi" w:cstheme="majorBidi"/>
                <w:i/>
                <w:iCs/>
                <w:sz w:val="20"/>
                <w:szCs w:val="20"/>
                <w:lang w:bidi="ar-BH"/>
              </w:rPr>
            </w:pPr>
          </w:p>
        </w:tc>
      </w:tr>
      <w:tr w:rsidR="005D3681" w:rsidRPr="00C2558D" w:rsidTr="00650A4E">
        <w:trPr>
          <w:trHeight w:val="326"/>
        </w:trPr>
        <w:tc>
          <w:tcPr>
            <w:cnfStyle w:val="001000000000"/>
            <w:tcW w:w="454" w:type="pct"/>
            <w:vMerge w:val="restart"/>
            <w:shd w:val="clear" w:color="auto" w:fill="FFFFFF" w:themeFill="background1"/>
            <w:vAlign w:val="center"/>
          </w:tcPr>
          <w:p w:rsidR="005D3681" w:rsidRPr="00C2558D" w:rsidRDefault="005D3681" w:rsidP="00050A8F">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tcW w:w="606"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28 Feb.- 4 March</w:t>
            </w:r>
          </w:p>
        </w:tc>
        <w:tc>
          <w:tcPr>
            <w:tcW w:w="1590" w:type="pct"/>
            <w:vMerge w:val="restart"/>
            <w:shd w:val="clear" w:color="auto" w:fill="FFFFFF" w:themeFill="background1"/>
          </w:tcPr>
          <w:p w:rsidR="00AB598F" w:rsidRPr="00B81071" w:rsidRDefault="00AB598F" w:rsidP="00AB598F">
            <w:pPr>
              <w:bidi w:val="0"/>
              <w:cnfStyle w:val="000000000000"/>
              <w:rPr>
                <w:rFonts w:eastAsia="Times New Roman" w:cstheme="minorHAnsi"/>
                <w:bCs/>
                <w:color w:val="000000"/>
                <w:lang w:eastAsia="en-GB"/>
              </w:rPr>
            </w:pPr>
            <w:r w:rsidRPr="00B81071">
              <w:rPr>
                <w:rFonts w:eastAsia="Times New Roman" w:cstheme="minorHAnsi"/>
                <w:bCs/>
                <w:color w:val="000000"/>
                <w:lang w:eastAsia="en-GB"/>
              </w:rPr>
              <w:t>Chapter 3</w:t>
            </w:r>
          </w:p>
          <w:p w:rsidR="005D3681" w:rsidRPr="00B81071" w:rsidRDefault="00AB598F" w:rsidP="00AB598F">
            <w:pPr>
              <w:bidi w:val="0"/>
              <w:cnfStyle w:val="000000000000"/>
              <w:rPr>
                <w:rFonts w:eastAsia="Times New Roman" w:cstheme="minorHAnsi"/>
                <w:color w:val="000000"/>
                <w:lang w:eastAsia="en-GB"/>
              </w:rPr>
            </w:pPr>
            <w:r w:rsidRPr="00B81071">
              <w:rPr>
                <w:rFonts w:eastAsia="Times New Roman" w:cstheme="minorHAnsi"/>
                <w:color w:val="000000"/>
                <w:shd w:val="clear" w:color="auto" w:fill="FFFFFF"/>
              </w:rPr>
              <w:t>Business Strategies and Their Marketing Implications</w:t>
            </w:r>
          </w:p>
        </w:tc>
        <w:tc>
          <w:tcPr>
            <w:cnfStyle w:val="000010000000"/>
            <w:tcW w:w="557" w:type="pct"/>
            <w:vMerge w:val="restart"/>
            <w:shd w:val="clear" w:color="auto" w:fill="FFFFFF" w:themeFill="background1"/>
            <w:vAlign w:val="center"/>
          </w:tcPr>
          <w:p w:rsidR="005D3681" w:rsidRPr="00050A8F" w:rsidRDefault="005D3681" w:rsidP="00AB598F">
            <w:pPr>
              <w:bidi w:val="0"/>
              <w:jc w:val="center"/>
            </w:pPr>
            <w:r w:rsidRPr="410811A1">
              <w:rPr>
                <w:rFonts w:ascii="Calibri" w:eastAsia="Calibri" w:hAnsi="Calibri" w:cs="Calibri"/>
              </w:rPr>
              <w:t>1,</w:t>
            </w:r>
            <w:r w:rsidR="00AB598F">
              <w:rPr>
                <w:rFonts w:ascii="Calibri" w:eastAsia="Calibri" w:hAnsi="Calibri" w:cs="Calibri"/>
              </w:rPr>
              <w:t>3</w:t>
            </w:r>
            <w:r w:rsidRPr="410811A1">
              <w:rPr>
                <w:rFonts w:ascii="Calibri" w:eastAsia="Calibri" w:hAnsi="Calibri" w:cs="Calibri"/>
              </w:rPr>
              <w:t>,4</w:t>
            </w:r>
          </w:p>
        </w:tc>
        <w:tc>
          <w:tcPr>
            <w:tcW w:w="1036" w:type="pct"/>
            <w:shd w:val="clear" w:color="auto" w:fill="FFFFFF" w:themeFill="background1"/>
            <w:vAlign w:val="center"/>
          </w:tcPr>
          <w:p w:rsidR="005D3681" w:rsidRDefault="005D3681"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4F6749" w:rsidRDefault="005D3681"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5D3681" w:rsidRPr="004F6749" w:rsidRDefault="00EA7F3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Assignment</w:t>
            </w:r>
          </w:p>
          <w:p w:rsidR="005D3681" w:rsidRPr="004F6749" w:rsidRDefault="005D3681" w:rsidP="410811A1">
            <w:pPr>
              <w:bidi w:val="0"/>
              <w:jc w:val="center"/>
              <w:rPr>
                <w:rFonts w:asciiTheme="majorBidi" w:hAnsiTheme="majorBidi" w:cstheme="majorBidi"/>
                <w:i/>
                <w:iCs/>
                <w:sz w:val="20"/>
                <w:szCs w:val="20"/>
                <w:lang w:bidi="ar-BH"/>
              </w:rPr>
            </w:pPr>
          </w:p>
        </w:tc>
      </w:tr>
      <w:tr w:rsidR="005D3681" w:rsidRPr="00C2558D" w:rsidTr="007E1450">
        <w:trPr>
          <w:cnfStyle w:val="000000100000"/>
          <w:trHeight w:val="325"/>
        </w:trPr>
        <w:tc>
          <w:tcPr>
            <w:cnfStyle w:val="001000000000"/>
            <w:tcW w:w="454" w:type="pct"/>
            <w:vMerge/>
            <w:vAlign w:val="center"/>
          </w:tcPr>
          <w:p w:rsidR="005D3681" w:rsidRPr="00C2558D" w:rsidRDefault="005D3681" w:rsidP="00050A8F">
            <w:pPr>
              <w:bidi w:val="0"/>
              <w:jc w:val="center"/>
              <w:rPr>
                <w:rFonts w:asciiTheme="majorBidi" w:hAnsiTheme="majorBidi" w:cstheme="majorBidi"/>
                <w:i/>
                <w:iCs/>
                <w:lang w:bidi="ar-BH"/>
              </w:rPr>
            </w:pPr>
          </w:p>
        </w:tc>
        <w:tc>
          <w:tcPr>
            <w:cnfStyle w:val="000010000000"/>
            <w:tcW w:w="606"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590" w:type="pct"/>
            <w:vMerge/>
          </w:tcPr>
          <w:p w:rsidR="005D3681" w:rsidRPr="00050A8F" w:rsidRDefault="005D3681"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5D3681" w:rsidRDefault="005D3681"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5D3681" w:rsidRPr="004F6749" w:rsidRDefault="005D3681"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5D3681" w:rsidRPr="004F6749" w:rsidRDefault="005D3681" w:rsidP="00050A8F">
            <w:pPr>
              <w:bidi w:val="0"/>
              <w:jc w:val="center"/>
              <w:rPr>
                <w:rFonts w:asciiTheme="majorBidi" w:hAnsiTheme="majorBidi" w:cstheme="majorBidi"/>
                <w:i/>
                <w:iCs/>
                <w:sz w:val="20"/>
                <w:szCs w:val="20"/>
                <w:lang w:bidi="ar-BH"/>
              </w:rPr>
            </w:pPr>
          </w:p>
        </w:tc>
      </w:tr>
      <w:tr w:rsidR="005D3681" w:rsidRPr="00C2558D" w:rsidTr="007E1450">
        <w:trPr>
          <w:trHeight w:val="326"/>
        </w:trPr>
        <w:tc>
          <w:tcPr>
            <w:cnfStyle w:val="001000000000"/>
            <w:tcW w:w="454" w:type="pct"/>
            <w:vMerge w:val="restart"/>
            <w:shd w:val="clear" w:color="auto" w:fill="FFFFFF" w:themeFill="background1"/>
            <w:vAlign w:val="center"/>
          </w:tcPr>
          <w:p w:rsidR="005D3681" w:rsidRPr="00C2558D" w:rsidRDefault="005D3681" w:rsidP="00050A8F">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tcW w:w="606"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7-11 March</w:t>
            </w:r>
          </w:p>
        </w:tc>
        <w:tc>
          <w:tcPr>
            <w:tcW w:w="1590" w:type="pct"/>
            <w:vMerge w:val="restart"/>
            <w:shd w:val="clear" w:color="auto" w:fill="FFFFFF" w:themeFill="background1"/>
          </w:tcPr>
          <w:p w:rsidR="00AB598F" w:rsidRPr="00B81071" w:rsidRDefault="00AB598F" w:rsidP="00AB598F">
            <w:pPr>
              <w:bidi w:val="0"/>
              <w:cnfStyle w:val="000000000000"/>
              <w:rPr>
                <w:rFonts w:eastAsia="Times New Roman" w:cstheme="minorHAnsi"/>
                <w:bCs/>
                <w:color w:val="000000"/>
                <w:lang w:eastAsia="en-GB"/>
              </w:rPr>
            </w:pPr>
            <w:r w:rsidRPr="00B81071">
              <w:rPr>
                <w:rFonts w:eastAsia="Times New Roman" w:cstheme="minorHAnsi"/>
                <w:bCs/>
                <w:color w:val="000000"/>
                <w:lang w:eastAsia="en-GB"/>
              </w:rPr>
              <w:t>Chapter 4</w:t>
            </w:r>
          </w:p>
          <w:p w:rsidR="005D3681" w:rsidRPr="00B81071" w:rsidRDefault="00AB598F" w:rsidP="00AB598F">
            <w:pPr>
              <w:bidi w:val="0"/>
              <w:cnfStyle w:val="000000000000"/>
              <w:rPr>
                <w:rFonts w:eastAsia="Times New Roman" w:cstheme="minorHAnsi"/>
                <w:bCs/>
                <w:color w:val="000000"/>
                <w:lang w:eastAsia="en-GB"/>
              </w:rPr>
            </w:pPr>
            <w:r w:rsidRPr="00B81071">
              <w:rPr>
                <w:rFonts w:eastAsia="Times New Roman" w:cstheme="minorHAnsi"/>
                <w:color w:val="000000"/>
                <w:shd w:val="clear" w:color="auto" w:fill="FFFFFF"/>
              </w:rPr>
              <w:t>Understanding Market Opportunities</w:t>
            </w:r>
          </w:p>
        </w:tc>
        <w:tc>
          <w:tcPr>
            <w:cnfStyle w:val="000010000000"/>
            <w:tcW w:w="557"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2,4</w:t>
            </w:r>
          </w:p>
        </w:tc>
        <w:tc>
          <w:tcPr>
            <w:tcW w:w="1036" w:type="pct"/>
            <w:shd w:val="clear" w:color="auto" w:fill="FFFFFF" w:themeFill="background1"/>
            <w:vAlign w:val="center"/>
          </w:tcPr>
          <w:p w:rsidR="005D3681" w:rsidRDefault="005D3681"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4F6749" w:rsidRDefault="005D3681"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5D3681" w:rsidRPr="004F6749" w:rsidRDefault="00EA7F3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Class Case study</w:t>
            </w:r>
          </w:p>
        </w:tc>
      </w:tr>
      <w:tr w:rsidR="005D3681" w:rsidRPr="00C2558D" w:rsidTr="007E1450">
        <w:trPr>
          <w:cnfStyle w:val="000000100000"/>
          <w:trHeight w:val="325"/>
        </w:trPr>
        <w:tc>
          <w:tcPr>
            <w:cnfStyle w:val="001000000000"/>
            <w:tcW w:w="454" w:type="pct"/>
            <w:vMerge/>
            <w:vAlign w:val="center"/>
          </w:tcPr>
          <w:p w:rsidR="005D3681" w:rsidRPr="00C2558D" w:rsidRDefault="005D3681" w:rsidP="00050A8F">
            <w:pPr>
              <w:bidi w:val="0"/>
              <w:jc w:val="center"/>
              <w:rPr>
                <w:rFonts w:asciiTheme="majorBidi" w:hAnsiTheme="majorBidi" w:cstheme="majorBidi"/>
                <w:i/>
                <w:iCs/>
                <w:lang w:bidi="ar-BH"/>
              </w:rPr>
            </w:pPr>
          </w:p>
        </w:tc>
        <w:tc>
          <w:tcPr>
            <w:cnfStyle w:val="000010000000"/>
            <w:tcW w:w="606"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590" w:type="pct"/>
            <w:vMerge/>
          </w:tcPr>
          <w:p w:rsidR="005D3681" w:rsidRPr="00050A8F" w:rsidRDefault="005D3681"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5D3681" w:rsidRDefault="005D3681"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5D3681" w:rsidRPr="004F6749" w:rsidRDefault="005D3681"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5D3681" w:rsidRPr="004F6749" w:rsidRDefault="005D3681" w:rsidP="00050A8F">
            <w:pPr>
              <w:bidi w:val="0"/>
              <w:jc w:val="center"/>
              <w:rPr>
                <w:rFonts w:asciiTheme="majorBidi" w:hAnsiTheme="majorBidi" w:cstheme="majorBidi"/>
                <w:i/>
                <w:iCs/>
                <w:sz w:val="20"/>
                <w:szCs w:val="20"/>
                <w:lang w:bidi="ar-BH"/>
              </w:rPr>
            </w:pPr>
          </w:p>
        </w:tc>
      </w:tr>
      <w:tr w:rsidR="005D3681" w:rsidRPr="00C2558D" w:rsidTr="007E1450">
        <w:trPr>
          <w:trHeight w:val="326"/>
        </w:trPr>
        <w:tc>
          <w:tcPr>
            <w:cnfStyle w:val="001000000000"/>
            <w:tcW w:w="454" w:type="pct"/>
            <w:vMerge w:val="restart"/>
            <w:shd w:val="clear" w:color="auto" w:fill="FFFFFF" w:themeFill="background1"/>
            <w:vAlign w:val="center"/>
          </w:tcPr>
          <w:p w:rsidR="005D3681" w:rsidRPr="00C2558D" w:rsidRDefault="005D3681" w:rsidP="00050A8F">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tcW w:w="606"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14-18 March</w:t>
            </w:r>
          </w:p>
        </w:tc>
        <w:tc>
          <w:tcPr>
            <w:tcW w:w="1590" w:type="pct"/>
            <w:vMerge w:val="restart"/>
            <w:shd w:val="clear" w:color="auto" w:fill="FFFFFF" w:themeFill="background1"/>
          </w:tcPr>
          <w:p w:rsidR="005D3681" w:rsidRPr="00B81071" w:rsidRDefault="005D3681" w:rsidP="000167B9">
            <w:pPr>
              <w:bidi w:val="0"/>
              <w:cnfStyle w:val="000000000000"/>
              <w:rPr>
                <w:rFonts w:eastAsia="Times New Roman" w:cstheme="minorHAnsi"/>
                <w:bCs/>
                <w:color w:val="000000"/>
                <w:lang w:eastAsia="en-GB"/>
              </w:rPr>
            </w:pPr>
            <w:r w:rsidRPr="00B81071">
              <w:rPr>
                <w:rFonts w:eastAsia="Times New Roman" w:cstheme="minorHAnsi"/>
                <w:bCs/>
                <w:color w:val="000000"/>
                <w:lang w:eastAsia="en-GB"/>
              </w:rPr>
              <w:t>Chapter 5</w:t>
            </w:r>
          </w:p>
          <w:p w:rsidR="005D3681" w:rsidRPr="00B81071" w:rsidRDefault="005D3681" w:rsidP="000167B9">
            <w:pPr>
              <w:bidi w:val="0"/>
              <w:cnfStyle w:val="000000000000"/>
              <w:rPr>
                <w:rFonts w:eastAsia="Times New Roman" w:cstheme="minorHAnsi"/>
                <w:color w:val="000000"/>
                <w:lang w:eastAsia="en-GB"/>
              </w:rPr>
            </w:pPr>
            <w:r w:rsidRPr="00B81071">
              <w:rPr>
                <w:rFonts w:eastAsia="Times New Roman" w:cstheme="minorHAnsi"/>
                <w:color w:val="000000"/>
                <w:shd w:val="clear" w:color="auto" w:fill="FFFFFF"/>
              </w:rPr>
              <w:t>Measuring Market Opportunities: Forecasting and Market Knowledge</w:t>
            </w:r>
          </w:p>
        </w:tc>
        <w:tc>
          <w:tcPr>
            <w:cnfStyle w:val="000010000000"/>
            <w:tcW w:w="557"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2,4</w:t>
            </w:r>
          </w:p>
        </w:tc>
        <w:tc>
          <w:tcPr>
            <w:tcW w:w="1036" w:type="pct"/>
            <w:shd w:val="clear" w:color="auto" w:fill="FFFFFF" w:themeFill="background1"/>
            <w:vAlign w:val="center"/>
          </w:tcPr>
          <w:p w:rsidR="005D3681" w:rsidRDefault="005D3681"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4F6749" w:rsidRDefault="005D3681"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5D3681" w:rsidRPr="004F6749" w:rsidRDefault="00EA7F38" w:rsidP="410811A1">
            <w:pPr>
              <w:bidi w:val="0"/>
              <w:jc w:val="center"/>
              <w:rPr>
                <w:rFonts w:asciiTheme="majorBidi" w:hAnsiTheme="majorBidi" w:cstheme="majorBidi"/>
                <w:i/>
                <w:iCs/>
                <w:sz w:val="20"/>
                <w:szCs w:val="20"/>
                <w:lang w:bidi="ar-BH"/>
              </w:rPr>
            </w:pPr>
            <w:r>
              <w:rPr>
                <w:rFonts w:asciiTheme="majorBidi" w:hAnsiTheme="majorBidi" w:cstheme="majorBidi"/>
                <w:b w:val="0"/>
                <w:bCs w:val="0"/>
                <w:i/>
                <w:iCs/>
                <w:sz w:val="20"/>
                <w:szCs w:val="20"/>
                <w:lang w:bidi="ar-BH"/>
              </w:rPr>
              <w:t>Case study</w:t>
            </w:r>
            <w:r w:rsidRPr="004F6749">
              <w:rPr>
                <w:rFonts w:asciiTheme="majorBidi" w:hAnsiTheme="majorBidi" w:cstheme="majorBidi"/>
                <w:i/>
                <w:iCs/>
                <w:sz w:val="20"/>
                <w:szCs w:val="20"/>
                <w:lang w:bidi="ar-BH"/>
              </w:rPr>
              <w:t xml:space="preserve"> </w:t>
            </w:r>
          </w:p>
        </w:tc>
      </w:tr>
      <w:tr w:rsidR="00050A8F" w:rsidRPr="00C2558D" w:rsidTr="4EF58196">
        <w:trPr>
          <w:cnfStyle w:val="000000100000"/>
          <w:trHeight w:val="325"/>
        </w:trPr>
        <w:tc>
          <w:tcPr>
            <w:cnfStyle w:val="001000000000"/>
            <w:tcW w:w="454" w:type="pct"/>
            <w:vMerge/>
            <w:vAlign w:val="center"/>
          </w:tcPr>
          <w:p w:rsidR="00050A8F" w:rsidRPr="00C2558D" w:rsidRDefault="00050A8F" w:rsidP="00050A8F">
            <w:pPr>
              <w:bidi w:val="0"/>
              <w:jc w:val="center"/>
              <w:rPr>
                <w:rFonts w:asciiTheme="majorBidi" w:hAnsiTheme="majorBidi" w:cstheme="majorBidi"/>
                <w:i/>
                <w:iCs/>
                <w:lang w:bidi="ar-BH"/>
              </w:rPr>
            </w:pPr>
          </w:p>
        </w:tc>
        <w:tc>
          <w:tcPr>
            <w:cnfStyle w:val="000010000000"/>
            <w:tcW w:w="606" w:type="pct"/>
            <w:vMerge/>
            <w:vAlign w:val="center"/>
          </w:tcPr>
          <w:p w:rsidR="00050A8F" w:rsidRPr="00050A8F" w:rsidRDefault="00050A8F" w:rsidP="00050A8F">
            <w:pPr>
              <w:bidi w:val="0"/>
              <w:jc w:val="center"/>
              <w:rPr>
                <w:rFonts w:asciiTheme="majorBidi" w:hAnsiTheme="majorBidi" w:cstheme="majorBidi"/>
                <w:sz w:val="20"/>
                <w:szCs w:val="20"/>
                <w:lang w:bidi="ar-BH"/>
              </w:rPr>
            </w:pPr>
          </w:p>
        </w:tc>
        <w:tc>
          <w:tcPr>
            <w:tcW w:w="1590" w:type="pct"/>
            <w:vMerge/>
            <w:vAlign w:val="center"/>
          </w:tcPr>
          <w:p w:rsidR="00050A8F" w:rsidRPr="00050A8F" w:rsidRDefault="00050A8F"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050A8F" w:rsidRPr="00050A8F" w:rsidRDefault="00050A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050A8F" w:rsidRDefault="00050A8F"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050A8F" w:rsidRPr="004F6749" w:rsidRDefault="00050A8F"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050A8F" w:rsidRPr="004F6749" w:rsidRDefault="00050A8F" w:rsidP="00050A8F">
            <w:pPr>
              <w:bidi w:val="0"/>
              <w:jc w:val="center"/>
              <w:rPr>
                <w:rFonts w:asciiTheme="majorBidi" w:hAnsiTheme="majorBidi" w:cstheme="majorBidi"/>
                <w:i/>
                <w:iCs/>
                <w:sz w:val="20"/>
                <w:szCs w:val="20"/>
                <w:lang w:bidi="ar-BH"/>
              </w:rPr>
            </w:pPr>
          </w:p>
        </w:tc>
      </w:tr>
      <w:tr w:rsidR="005D3681" w:rsidRPr="00C2558D" w:rsidTr="00AB4AFC">
        <w:trPr>
          <w:trHeight w:val="326"/>
        </w:trPr>
        <w:tc>
          <w:tcPr>
            <w:cnfStyle w:val="001000000000"/>
            <w:tcW w:w="454" w:type="pct"/>
            <w:vMerge w:val="restart"/>
            <w:shd w:val="clear" w:color="auto" w:fill="FFFFFF" w:themeFill="background1"/>
            <w:vAlign w:val="center"/>
          </w:tcPr>
          <w:p w:rsidR="005D3681" w:rsidRPr="00C2558D" w:rsidRDefault="005D3681" w:rsidP="00050A8F">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tcW w:w="606"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21-25 March</w:t>
            </w:r>
          </w:p>
        </w:tc>
        <w:tc>
          <w:tcPr>
            <w:tcW w:w="1590" w:type="pct"/>
            <w:vMerge w:val="restart"/>
            <w:shd w:val="clear" w:color="auto" w:fill="FFFFFF" w:themeFill="background1"/>
          </w:tcPr>
          <w:p w:rsidR="005D3681" w:rsidRPr="00B81071" w:rsidRDefault="005D3681" w:rsidP="000167B9">
            <w:pPr>
              <w:bidi w:val="0"/>
              <w:cnfStyle w:val="000000000000"/>
              <w:rPr>
                <w:rFonts w:eastAsia="Times New Roman" w:cstheme="minorHAnsi"/>
                <w:bCs/>
                <w:color w:val="000000"/>
                <w:lang w:eastAsia="en-GB"/>
              </w:rPr>
            </w:pPr>
            <w:r w:rsidRPr="00B81071">
              <w:rPr>
                <w:rFonts w:eastAsia="Times New Roman" w:cstheme="minorHAnsi"/>
                <w:bCs/>
                <w:color w:val="000000"/>
                <w:lang w:eastAsia="en-GB"/>
              </w:rPr>
              <w:t>Chapter 6</w:t>
            </w:r>
          </w:p>
          <w:p w:rsidR="005D3681" w:rsidRPr="00B81071" w:rsidRDefault="005D3681" w:rsidP="000167B9">
            <w:pPr>
              <w:bidi w:val="0"/>
              <w:cnfStyle w:val="000000000000"/>
              <w:rPr>
                <w:rFonts w:eastAsia="Times New Roman" w:cstheme="minorHAnsi"/>
                <w:color w:val="000000"/>
                <w:lang w:eastAsia="en-GB"/>
              </w:rPr>
            </w:pPr>
            <w:r w:rsidRPr="00B81071">
              <w:rPr>
                <w:rFonts w:eastAsia="Times New Roman" w:cstheme="minorHAnsi"/>
                <w:color w:val="000000"/>
                <w:shd w:val="clear" w:color="auto" w:fill="FFFFFF"/>
              </w:rPr>
              <w:t>Targeting Attractive Market Segments</w:t>
            </w:r>
          </w:p>
        </w:tc>
        <w:tc>
          <w:tcPr>
            <w:cnfStyle w:val="000010000000"/>
            <w:tcW w:w="557"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2,4</w:t>
            </w:r>
          </w:p>
        </w:tc>
        <w:tc>
          <w:tcPr>
            <w:tcW w:w="1036" w:type="pct"/>
            <w:shd w:val="clear" w:color="auto" w:fill="FFFFFF" w:themeFill="background1"/>
            <w:vAlign w:val="center"/>
          </w:tcPr>
          <w:p w:rsidR="005D3681" w:rsidRDefault="005D3681"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4F6749" w:rsidRDefault="005D3681"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5D3681" w:rsidRPr="004F6749" w:rsidRDefault="00EA7F3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Project</w:t>
            </w:r>
          </w:p>
          <w:p w:rsidR="005D3681" w:rsidRPr="004F6749" w:rsidRDefault="005D3681" w:rsidP="410811A1">
            <w:pPr>
              <w:bidi w:val="0"/>
              <w:jc w:val="center"/>
              <w:rPr>
                <w:rFonts w:asciiTheme="majorBidi" w:hAnsiTheme="majorBidi" w:cstheme="majorBidi"/>
                <w:i/>
                <w:iCs/>
                <w:sz w:val="20"/>
                <w:szCs w:val="20"/>
                <w:lang w:bidi="ar-BH"/>
              </w:rPr>
            </w:pPr>
          </w:p>
        </w:tc>
      </w:tr>
      <w:tr w:rsidR="005D3681" w:rsidRPr="00C2558D" w:rsidTr="00AB4AFC">
        <w:trPr>
          <w:cnfStyle w:val="000000100000"/>
          <w:trHeight w:val="325"/>
        </w:trPr>
        <w:tc>
          <w:tcPr>
            <w:cnfStyle w:val="001000000000"/>
            <w:tcW w:w="454" w:type="pct"/>
            <w:vMerge/>
            <w:vAlign w:val="center"/>
          </w:tcPr>
          <w:p w:rsidR="005D3681" w:rsidRPr="00C2558D" w:rsidRDefault="005D3681" w:rsidP="00050A8F">
            <w:pPr>
              <w:bidi w:val="0"/>
              <w:jc w:val="center"/>
              <w:rPr>
                <w:rFonts w:asciiTheme="majorBidi" w:hAnsiTheme="majorBidi" w:cstheme="majorBidi"/>
                <w:i/>
                <w:iCs/>
                <w:lang w:bidi="ar-BH"/>
              </w:rPr>
            </w:pPr>
          </w:p>
        </w:tc>
        <w:tc>
          <w:tcPr>
            <w:cnfStyle w:val="000010000000"/>
            <w:tcW w:w="606"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590" w:type="pct"/>
            <w:vMerge/>
          </w:tcPr>
          <w:p w:rsidR="005D3681" w:rsidRPr="00050A8F" w:rsidRDefault="005D3681"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5D3681" w:rsidRDefault="005D3681"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5D3681" w:rsidRPr="004F6749" w:rsidRDefault="005D3681"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5D3681" w:rsidRPr="004F6749" w:rsidRDefault="005D3681" w:rsidP="00050A8F">
            <w:pPr>
              <w:bidi w:val="0"/>
              <w:jc w:val="center"/>
              <w:rPr>
                <w:rFonts w:asciiTheme="majorBidi" w:hAnsiTheme="majorBidi" w:cstheme="majorBidi"/>
                <w:i/>
                <w:iCs/>
                <w:sz w:val="20"/>
                <w:szCs w:val="20"/>
                <w:lang w:bidi="ar-BH"/>
              </w:rPr>
            </w:pPr>
          </w:p>
        </w:tc>
      </w:tr>
      <w:tr w:rsidR="005D3681" w:rsidRPr="00C2558D" w:rsidTr="00AB4AFC">
        <w:trPr>
          <w:trHeight w:val="326"/>
        </w:trPr>
        <w:tc>
          <w:tcPr>
            <w:cnfStyle w:val="001000000000"/>
            <w:tcW w:w="454" w:type="pct"/>
            <w:vMerge w:val="restart"/>
            <w:shd w:val="clear" w:color="auto" w:fill="FFFFFF" w:themeFill="background1"/>
            <w:vAlign w:val="center"/>
          </w:tcPr>
          <w:p w:rsidR="005D3681" w:rsidRPr="00C2558D" w:rsidRDefault="005D3681" w:rsidP="00050A8F">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tcW w:w="606"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28 March</w:t>
            </w:r>
          </w:p>
          <w:p w:rsidR="005D3681" w:rsidRPr="00050A8F" w:rsidRDefault="005D3681" w:rsidP="410811A1">
            <w:pPr>
              <w:bidi w:val="0"/>
              <w:jc w:val="center"/>
            </w:pPr>
            <w:r w:rsidRPr="410811A1">
              <w:rPr>
                <w:rFonts w:ascii="Calibri" w:eastAsia="Calibri" w:hAnsi="Calibri" w:cs="Calibri"/>
              </w:rPr>
              <w:t>-1 April</w:t>
            </w:r>
          </w:p>
        </w:tc>
        <w:tc>
          <w:tcPr>
            <w:tcW w:w="1590" w:type="pct"/>
            <w:vMerge w:val="restart"/>
            <w:shd w:val="clear" w:color="auto" w:fill="FFFFFF" w:themeFill="background1"/>
          </w:tcPr>
          <w:p w:rsidR="005D3681" w:rsidRPr="00B81071" w:rsidRDefault="005D3681" w:rsidP="005D3681">
            <w:pPr>
              <w:bidi w:val="0"/>
              <w:cnfStyle w:val="000000000000"/>
              <w:rPr>
                <w:rFonts w:eastAsia="Times New Roman" w:cstheme="minorHAnsi"/>
                <w:bCs/>
                <w:color w:val="000000"/>
                <w:lang w:eastAsia="en-GB"/>
              </w:rPr>
            </w:pPr>
            <w:r w:rsidRPr="00B81071">
              <w:rPr>
                <w:rFonts w:eastAsia="Times New Roman" w:cstheme="minorHAnsi"/>
                <w:bCs/>
                <w:color w:val="000000"/>
                <w:lang w:eastAsia="en-GB"/>
              </w:rPr>
              <w:t>Chapter 7</w:t>
            </w:r>
          </w:p>
          <w:p w:rsidR="005D3681" w:rsidRPr="00B81071" w:rsidRDefault="005D3681" w:rsidP="005D3681">
            <w:pPr>
              <w:bidi w:val="0"/>
              <w:cnfStyle w:val="000000000000"/>
              <w:rPr>
                <w:rFonts w:eastAsia="Times New Roman" w:cstheme="minorHAnsi"/>
                <w:color w:val="000000"/>
                <w:lang w:eastAsia="en-GB"/>
              </w:rPr>
            </w:pPr>
            <w:r w:rsidRPr="00B81071">
              <w:rPr>
                <w:rFonts w:eastAsia="Times New Roman" w:cstheme="minorHAnsi"/>
                <w:color w:val="000000"/>
                <w:shd w:val="clear" w:color="auto" w:fill="FFFFFF"/>
              </w:rPr>
              <w:t>Differentiation and Brand Positioning</w:t>
            </w:r>
          </w:p>
        </w:tc>
        <w:tc>
          <w:tcPr>
            <w:cnfStyle w:val="000010000000"/>
            <w:tcW w:w="557"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3,4</w:t>
            </w:r>
          </w:p>
        </w:tc>
        <w:tc>
          <w:tcPr>
            <w:tcW w:w="1036" w:type="pct"/>
            <w:shd w:val="clear" w:color="auto" w:fill="FFFFFF" w:themeFill="background1"/>
            <w:vAlign w:val="center"/>
          </w:tcPr>
          <w:p w:rsidR="005D3681" w:rsidRDefault="005D3681"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4F6749" w:rsidRDefault="005D3681"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5D3681" w:rsidRPr="004F6749" w:rsidRDefault="00EA7F3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Assignment</w:t>
            </w:r>
          </w:p>
          <w:p w:rsidR="005D3681" w:rsidRPr="004F6749" w:rsidRDefault="005D3681" w:rsidP="410811A1">
            <w:pPr>
              <w:bidi w:val="0"/>
              <w:jc w:val="center"/>
              <w:rPr>
                <w:rFonts w:asciiTheme="majorBidi" w:hAnsiTheme="majorBidi" w:cstheme="majorBidi"/>
                <w:i/>
                <w:iCs/>
                <w:sz w:val="20"/>
                <w:szCs w:val="20"/>
                <w:lang w:bidi="ar-BH"/>
              </w:rPr>
            </w:pPr>
          </w:p>
        </w:tc>
      </w:tr>
      <w:tr w:rsidR="00050A8F" w:rsidRPr="00C2558D" w:rsidTr="4EF58196">
        <w:trPr>
          <w:cnfStyle w:val="000000100000"/>
          <w:trHeight w:val="325"/>
        </w:trPr>
        <w:tc>
          <w:tcPr>
            <w:cnfStyle w:val="001000000000"/>
            <w:tcW w:w="454" w:type="pct"/>
            <w:vMerge/>
            <w:vAlign w:val="center"/>
          </w:tcPr>
          <w:p w:rsidR="00050A8F" w:rsidRPr="00C2558D" w:rsidRDefault="00050A8F" w:rsidP="00050A8F">
            <w:pPr>
              <w:bidi w:val="0"/>
              <w:jc w:val="center"/>
              <w:rPr>
                <w:rFonts w:asciiTheme="majorBidi" w:hAnsiTheme="majorBidi" w:cstheme="majorBidi"/>
                <w:i/>
                <w:iCs/>
                <w:lang w:bidi="ar-BH"/>
              </w:rPr>
            </w:pPr>
          </w:p>
        </w:tc>
        <w:tc>
          <w:tcPr>
            <w:cnfStyle w:val="000010000000"/>
            <w:tcW w:w="606" w:type="pct"/>
            <w:vMerge/>
            <w:vAlign w:val="center"/>
          </w:tcPr>
          <w:p w:rsidR="00050A8F" w:rsidRPr="00050A8F" w:rsidRDefault="00050A8F" w:rsidP="00050A8F">
            <w:pPr>
              <w:bidi w:val="0"/>
              <w:jc w:val="center"/>
              <w:rPr>
                <w:rFonts w:asciiTheme="majorBidi" w:hAnsiTheme="majorBidi" w:cstheme="majorBidi"/>
                <w:sz w:val="20"/>
                <w:szCs w:val="20"/>
                <w:lang w:bidi="ar-BH"/>
              </w:rPr>
            </w:pPr>
          </w:p>
        </w:tc>
        <w:tc>
          <w:tcPr>
            <w:tcW w:w="1590" w:type="pct"/>
            <w:vMerge/>
            <w:vAlign w:val="center"/>
          </w:tcPr>
          <w:p w:rsidR="00050A8F" w:rsidRPr="00050A8F" w:rsidRDefault="00050A8F"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050A8F" w:rsidRPr="00050A8F" w:rsidRDefault="00050A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050A8F" w:rsidRDefault="00050A8F"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050A8F" w:rsidRPr="004F6749" w:rsidRDefault="00050A8F"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rsidTr="4EF58196">
        <w:trPr>
          <w:trHeight w:val="300"/>
        </w:trPr>
        <w:tc>
          <w:tcPr>
            <w:cnfStyle w:val="001000000000"/>
            <w:tcW w:w="454" w:type="pct"/>
            <w:vMerge w:val="restart"/>
            <w:shd w:val="clear" w:color="auto" w:fill="FFFFFF" w:themeFill="background1"/>
            <w:vAlign w:val="center"/>
          </w:tcPr>
          <w:p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tcW w:w="606" w:type="pct"/>
            <w:vMerge w:val="restart"/>
            <w:shd w:val="clear" w:color="auto" w:fill="FFFFFF" w:themeFill="background1"/>
            <w:vAlign w:val="center"/>
          </w:tcPr>
          <w:p w:rsidR="00050A8F" w:rsidRPr="00050A8F" w:rsidRDefault="64ABE515" w:rsidP="410811A1">
            <w:pPr>
              <w:bidi w:val="0"/>
              <w:jc w:val="center"/>
            </w:pPr>
            <w:r w:rsidRPr="410811A1">
              <w:rPr>
                <w:rFonts w:ascii="Calibri" w:eastAsia="Calibri" w:hAnsi="Calibri" w:cs="Calibri"/>
              </w:rPr>
              <w:t>4-8 April</w:t>
            </w:r>
          </w:p>
        </w:tc>
        <w:tc>
          <w:tcPr>
            <w:tcW w:w="1590" w:type="pct"/>
            <w:vMerge w:val="restart"/>
            <w:shd w:val="clear" w:color="auto" w:fill="FFFFFF" w:themeFill="background1"/>
            <w:vAlign w:val="center"/>
          </w:tcPr>
          <w:p w:rsidR="00050A8F" w:rsidRPr="00050A8F" w:rsidRDefault="1D863B4E" w:rsidP="410811A1">
            <w:pPr>
              <w:bidi w:val="0"/>
              <w:jc w:val="center"/>
              <w:cnfStyle w:val="000000000000"/>
            </w:pPr>
            <w:r w:rsidRPr="4EF58196">
              <w:rPr>
                <w:rFonts w:ascii="Calibri" w:eastAsia="Calibri" w:hAnsi="Calibri" w:cs="Calibri"/>
              </w:rPr>
              <w:t xml:space="preserve">Mid Semester Break </w:t>
            </w:r>
            <w:r w:rsidRPr="4EF58196">
              <w:rPr>
                <w:rFonts w:ascii="Calibri" w:eastAsia="Calibri" w:hAnsi="Calibri" w:cs="Calibri"/>
                <w:b/>
                <w:bCs/>
              </w:rPr>
              <w:t xml:space="preserve"> </w:t>
            </w:r>
          </w:p>
        </w:tc>
        <w:tc>
          <w:tcPr>
            <w:cnfStyle w:val="000010000000"/>
            <w:tcW w:w="557" w:type="pct"/>
            <w:vMerge w:val="restart"/>
            <w:shd w:val="clear" w:color="auto" w:fill="FFFFFF" w:themeFill="background1"/>
            <w:vAlign w:val="center"/>
          </w:tcPr>
          <w:p w:rsidR="00050A8F" w:rsidRPr="00050A8F" w:rsidRDefault="00050A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050A8F" w:rsidRPr="004F6749" w:rsidRDefault="00050A8F"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rsidTr="4EF58196">
        <w:trPr>
          <w:cnfStyle w:val="000000100000"/>
          <w:trHeight w:val="325"/>
        </w:trPr>
        <w:tc>
          <w:tcPr>
            <w:cnfStyle w:val="001000000000"/>
            <w:tcW w:w="454" w:type="pct"/>
            <w:vMerge/>
            <w:vAlign w:val="center"/>
          </w:tcPr>
          <w:p w:rsidR="00050A8F" w:rsidRPr="00C2558D" w:rsidRDefault="00050A8F" w:rsidP="00050A8F">
            <w:pPr>
              <w:bidi w:val="0"/>
              <w:jc w:val="center"/>
              <w:rPr>
                <w:rFonts w:asciiTheme="majorBidi" w:hAnsiTheme="majorBidi" w:cstheme="majorBidi"/>
                <w:i/>
                <w:iCs/>
                <w:lang w:bidi="ar-BH"/>
              </w:rPr>
            </w:pPr>
          </w:p>
        </w:tc>
        <w:tc>
          <w:tcPr>
            <w:cnfStyle w:val="000010000000"/>
            <w:tcW w:w="606" w:type="pct"/>
            <w:vMerge/>
            <w:vAlign w:val="center"/>
          </w:tcPr>
          <w:p w:rsidR="00050A8F" w:rsidRPr="00050A8F" w:rsidRDefault="00050A8F" w:rsidP="00050A8F">
            <w:pPr>
              <w:bidi w:val="0"/>
              <w:jc w:val="center"/>
              <w:rPr>
                <w:rFonts w:asciiTheme="majorBidi" w:hAnsiTheme="majorBidi" w:cstheme="majorBidi"/>
                <w:sz w:val="20"/>
                <w:szCs w:val="20"/>
                <w:lang w:bidi="ar-BH"/>
              </w:rPr>
            </w:pPr>
          </w:p>
        </w:tc>
        <w:tc>
          <w:tcPr>
            <w:tcW w:w="1590" w:type="pct"/>
            <w:vMerge/>
            <w:vAlign w:val="center"/>
          </w:tcPr>
          <w:p w:rsidR="00050A8F" w:rsidRPr="00050A8F" w:rsidRDefault="00050A8F"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050A8F" w:rsidRPr="00050A8F" w:rsidRDefault="00050A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050A8F" w:rsidRPr="004F6749" w:rsidRDefault="00050A8F"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050A8F" w:rsidRPr="004F6749" w:rsidRDefault="00050A8F" w:rsidP="00050A8F">
            <w:pPr>
              <w:bidi w:val="0"/>
              <w:jc w:val="center"/>
              <w:rPr>
                <w:rFonts w:asciiTheme="majorBidi" w:hAnsiTheme="majorBidi" w:cstheme="majorBidi"/>
                <w:i/>
                <w:iCs/>
                <w:sz w:val="20"/>
                <w:szCs w:val="20"/>
                <w:lang w:bidi="ar-BH"/>
              </w:rPr>
            </w:pPr>
          </w:p>
        </w:tc>
      </w:tr>
      <w:tr w:rsidR="005D3681" w:rsidRPr="00C2558D" w:rsidTr="00601ED4">
        <w:trPr>
          <w:trHeight w:val="326"/>
        </w:trPr>
        <w:tc>
          <w:tcPr>
            <w:cnfStyle w:val="001000000000"/>
            <w:tcW w:w="454" w:type="pct"/>
            <w:vMerge w:val="restart"/>
            <w:shd w:val="clear" w:color="auto" w:fill="FFFFFF" w:themeFill="background1"/>
            <w:vAlign w:val="center"/>
          </w:tcPr>
          <w:p w:rsidR="005D3681" w:rsidRPr="00C2558D" w:rsidRDefault="005D3681"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tcW w:w="606"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11-15 April</w:t>
            </w:r>
          </w:p>
        </w:tc>
        <w:tc>
          <w:tcPr>
            <w:tcW w:w="1590" w:type="pct"/>
            <w:vMerge w:val="restart"/>
            <w:shd w:val="clear" w:color="auto" w:fill="FFFFFF" w:themeFill="background1"/>
          </w:tcPr>
          <w:p w:rsidR="005D3681" w:rsidRPr="00B81071" w:rsidRDefault="005D3681" w:rsidP="000167B9">
            <w:pPr>
              <w:bidi w:val="0"/>
              <w:cnfStyle w:val="000000000000"/>
              <w:rPr>
                <w:rFonts w:eastAsia="Times New Roman" w:cstheme="minorHAnsi"/>
                <w:bCs/>
                <w:color w:val="000000"/>
                <w:lang w:eastAsia="en-GB"/>
              </w:rPr>
            </w:pPr>
            <w:r w:rsidRPr="00B81071">
              <w:rPr>
                <w:rFonts w:eastAsia="Times New Roman" w:cstheme="minorHAnsi"/>
                <w:bCs/>
                <w:color w:val="000000"/>
                <w:lang w:eastAsia="en-GB"/>
              </w:rPr>
              <w:t xml:space="preserve">Chapter 8 </w:t>
            </w:r>
          </w:p>
          <w:p w:rsidR="005D3681" w:rsidRPr="00B81071" w:rsidRDefault="005D3681" w:rsidP="000167B9">
            <w:pPr>
              <w:bidi w:val="0"/>
              <w:cnfStyle w:val="000000000000"/>
              <w:rPr>
                <w:rFonts w:cstheme="minorHAnsi"/>
                <w:bCs/>
              </w:rPr>
            </w:pPr>
            <w:r w:rsidRPr="00B81071">
              <w:rPr>
                <w:rFonts w:eastAsia="Times New Roman" w:cstheme="minorHAnsi"/>
                <w:color w:val="000000"/>
                <w:shd w:val="clear" w:color="auto" w:fill="FFFFFF"/>
              </w:rPr>
              <w:t>Marketing Strategies for New Market Entries</w:t>
            </w:r>
            <w:r w:rsidRPr="00B81071">
              <w:rPr>
                <w:rFonts w:eastAsia="Times New Roman" w:cstheme="minorHAnsi"/>
                <w:color w:val="000000"/>
              </w:rPr>
              <w:t> </w:t>
            </w:r>
          </w:p>
          <w:p w:rsidR="005D3681" w:rsidRPr="00B81071" w:rsidRDefault="005D3681" w:rsidP="000167B9">
            <w:pPr>
              <w:bidi w:val="0"/>
              <w:cnfStyle w:val="000000000000"/>
              <w:rPr>
                <w:rFonts w:eastAsia="Times New Roman" w:cstheme="minorHAnsi"/>
                <w:bCs/>
                <w:color w:val="000000"/>
                <w:lang w:eastAsia="en-GB"/>
              </w:rPr>
            </w:pPr>
          </w:p>
        </w:tc>
        <w:tc>
          <w:tcPr>
            <w:cnfStyle w:val="000010000000"/>
            <w:tcW w:w="557" w:type="pct"/>
            <w:vMerge w:val="restart"/>
            <w:shd w:val="clear" w:color="auto" w:fill="FFFFFF" w:themeFill="background1"/>
            <w:vAlign w:val="center"/>
          </w:tcPr>
          <w:p w:rsidR="005D3681" w:rsidRPr="00050A8F" w:rsidRDefault="00AB598F" w:rsidP="410811A1">
            <w:pPr>
              <w:bidi w:val="0"/>
              <w:jc w:val="center"/>
            </w:pPr>
            <w:r>
              <w:rPr>
                <w:rFonts w:ascii="Calibri" w:eastAsia="Calibri" w:hAnsi="Calibri" w:cs="Calibri"/>
              </w:rPr>
              <w:t>2</w:t>
            </w:r>
            <w:r w:rsidR="005D3681" w:rsidRPr="410811A1">
              <w:rPr>
                <w:rFonts w:ascii="Calibri" w:eastAsia="Calibri" w:hAnsi="Calibri" w:cs="Calibri"/>
              </w:rPr>
              <w:t>,4</w:t>
            </w:r>
          </w:p>
        </w:tc>
        <w:tc>
          <w:tcPr>
            <w:tcW w:w="1036" w:type="pct"/>
            <w:shd w:val="clear" w:color="auto" w:fill="FFFFFF" w:themeFill="background1"/>
            <w:vAlign w:val="center"/>
          </w:tcPr>
          <w:p w:rsidR="005D3681" w:rsidRDefault="005D3681"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4F6749" w:rsidRDefault="005D3681"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5D3681" w:rsidRPr="004F6749" w:rsidRDefault="005D3681"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tc>
      </w:tr>
      <w:tr w:rsidR="005D3681" w:rsidRPr="00C2558D" w:rsidTr="00601ED4">
        <w:trPr>
          <w:cnfStyle w:val="000000100000"/>
          <w:trHeight w:val="325"/>
        </w:trPr>
        <w:tc>
          <w:tcPr>
            <w:cnfStyle w:val="001000000000"/>
            <w:tcW w:w="454" w:type="pct"/>
            <w:vMerge/>
            <w:vAlign w:val="center"/>
          </w:tcPr>
          <w:p w:rsidR="005D3681" w:rsidRPr="00C2558D" w:rsidRDefault="005D3681" w:rsidP="00050A8F">
            <w:pPr>
              <w:bidi w:val="0"/>
              <w:jc w:val="center"/>
              <w:rPr>
                <w:rFonts w:asciiTheme="majorBidi" w:hAnsiTheme="majorBidi" w:cstheme="majorBidi"/>
                <w:i/>
                <w:iCs/>
                <w:lang w:bidi="ar-BH"/>
              </w:rPr>
            </w:pPr>
          </w:p>
        </w:tc>
        <w:tc>
          <w:tcPr>
            <w:cnfStyle w:val="000010000000"/>
            <w:tcW w:w="606"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590" w:type="pct"/>
            <w:vMerge/>
          </w:tcPr>
          <w:p w:rsidR="005D3681" w:rsidRPr="00050A8F" w:rsidRDefault="005D3681"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5D3681" w:rsidRPr="00050A8F" w:rsidRDefault="005D3681"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5D3681" w:rsidRDefault="005D3681"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5D3681" w:rsidRPr="004F6749" w:rsidRDefault="005D3681"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5D3681" w:rsidRPr="004F6749" w:rsidRDefault="005D3681" w:rsidP="00050A8F">
            <w:pPr>
              <w:bidi w:val="0"/>
              <w:jc w:val="center"/>
              <w:rPr>
                <w:rFonts w:asciiTheme="majorBidi" w:hAnsiTheme="majorBidi" w:cstheme="majorBidi"/>
                <w:i/>
                <w:iCs/>
                <w:sz w:val="20"/>
                <w:szCs w:val="20"/>
                <w:lang w:bidi="ar-BH"/>
              </w:rPr>
            </w:pPr>
          </w:p>
        </w:tc>
      </w:tr>
      <w:tr w:rsidR="005D3681" w:rsidRPr="00C2558D" w:rsidTr="00601ED4">
        <w:trPr>
          <w:trHeight w:val="326"/>
        </w:trPr>
        <w:tc>
          <w:tcPr>
            <w:cnfStyle w:val="001000000000"/>
            <w:tcW w:w="454" w:type="pct"/>
            <w:vMerge w:val="restart"/>
            <w:shd w:val="clear" w:color="auto" w:fill="FFFFFF" w:themeFill="background1"/>
            <w:vAlign w:val="center"/>
          </w:tcPr>
          <w:p w:rsidR="005D3681" w:rsidRPr="00C2558D" w:rsidRDefault="005D3681"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tcW w:w="606" w:type="pct"/>
            <w:vMerge w:val="restart"/>
            <w:shd w:val="clear" w:color="auto" w:fill="FFFFFF" w:themeFill="background1"/>
            <w:vAlign w:val="center"/>
          </w:tcPr>
          <w:p w:rsidR="005D3681" w:rsidRPr="00050A8F" w:rsidRDefault="005D3681" w:rsidP="410811A1">
            <w:pPr>
              <w:bidi w:val="0"/>
              <w:jc w:val="center"/>
            </w:pPr>
            <w:r w:rsidRPr="410811A1">
              <w:rPr>
                <w:rFonts w:ascii="Calibri" w:eastAsia="Calibri" w:hAnsi="Calibri" w:cs="Calibri"/>
              </w:rPr>
              <w:t>18-22 April</w:t>
            </w:r>
          </w:p>
        </w:tc>
        <w:tc>
          <w:tcPr>
            <w:tcW w:w="1590" w:type="pct"/>
            <w:vMerge w:val="restart"/>
            <w:shd w:val="clear" w:color="auto" w:fill="FFFFFF" w:themeFill="background1"/>
          </w:tcPr>
          <w:p w:rsidR="00AB598F" w:rsidRPr="00B81071" w:rsidRDefault="00AB598F" w:rsidP="00AB598F">
            <w:pPr>
              <w:bidi w:val="0"/>
              <w:cnfStyle w:val="000000000000"/>
              <w:rPr>
                <w:rFonts w:cstheme="minorHAnsi"/>
                <w:bCs/>
                <w:lang w:bidi="ar-BH"/>
              </w:rPr>
            </w:pPr>
            <w:r w:rsidRPr="00B81071">
              <w:rPr>
                <w:rFonts w:cstheme="minorHAnsi"/>
                <w:bCs/>
                <w:lang w:bidi="ar-BH"/>
              </w:rPr>
              <w:t>Chapter  9</w:t>
            </w:r>
          </w:p>
          <w:p w:rsidR="005D3681" w:rsidRPr="00B81071" w:rsidRDefault="00AB598F" w:rsidP="00AB598F">
            <w:pPr>
              <w:bidi w:val="0"/>
              <w:cnfStyle w:val="000000000000"/>
              <w:rPr>
                <w:rFonts w:eastAsia="Times New Roman" w:cstheme="minorHAnsi"/>
                <w:bCs/>
                <w:color w:val="000000"/>
                <w:lang w:eastAsia="en-GB"/>
              </w:rPr>
            </w:pPr>
            <w:r w:rsidRPr="00B81071">
              <w:rPr>
                <w:rFonts w:eastAsia="Times New Roman" w:cstheme="minorHAnsi"/>
                <w:color w:val="000000"/>
                <w:shd w:val="clear" w:color="auto" w:fill="FFFFFF"/>
              </w:rPr>
              <w:t>Strategies for Growth Markets</w:t>
            </w:r>
            <w:r w:rsidRPr="00B81071">
              <w:rPr>
                <w:rFonts w:eastAsia="Times New Roman" w:cstheme="minorHAnsi"/>
                <w:bCs/>
                <w:color w:val="000000"/>
                <w:lang w:eastAsia="en-GB"/>
              </w:rPr>
              <w:t xml:space="preserve"> </w:t>
            </w:r>
          </w:p>
        </w:tc>
        <w:tc>
          <w:tcPr>
            <w:cnfStyle w:val="000010000000"/>
            <w:tcW w:w="557" w:type="pct"/>
            <w:vMerge w:val="restart"/>
            <w:shd w:val="clear" w:color="auto" w:fill="FFFFFF" w:themeFill="background1"/>
            <w:vAlign w:val="center"/>
          </w:tcPr>
          <w:p w:rsidR="005D3681" w:rsidRPr="00050A8F" w:rsidRDefault="005D3681" w:rsidP="410811A1">
            <w:pPr>
              <w:bidi w:val="0"/>
              <w:jc w:val="center"/>
              <w:rPr>
                <w:rFonts w:asciiTheme="majorBidi" w:hAnsiTheme="majorBidi" w:cstheme="majorBidi"/>
                <w:sz w:val="20"/>
                <w:szCs w:val="20"/>
                <w:lang w:bidi="ar-BH"/>
              </w:rPr>
            </w:pPr>
            <w:r w:rsidRPr="410811A1">
              <w:rPr>
                <w:rFonts w:asciiTheme="majorBidi" w:hAnsiTheme="majorBidi" w:cstheme="majorBidi"/>
                <w:sz w:val="20"/>
                <w:szCs w:val="20"/>
                <w:lang w:bidi="ar-BH"/>
              </w:rPr>
              <w:t>3,4</w:t>
            </w:r>
          </w:p>
        </w:tc>
        <w:tc>
          <w:tcPr>
            <w:tcW w:w="1036" w:type="pct"/>
            <w:shd w:val="clear" w:color="auto" w:fill="FFFFFF" w:themeFill="background1"/>
            <w:vAlign w:val="center"/>
          </w:tcPr>
          <w:p w:rsidR="005D3681" w:rsidRDefault="005D3681"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5D3681" w:rsidRPr="004F6749" w:rsidRDefault="005D3681"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5D3681" w:rsidRPr="004F6749" w:rsidRDefault="005D3681"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5D3681" w:rsidRPr="004F6749" w:rsidRDefault="005D3681" w:rsidP="410811A1">
            <w:pPr>
              <w:bidi w:val="0"/>
              <w:jc w:val="center"/>
              <w:rPr>
                <w:rFonts w:asciiTheme="majorBidi" w:hAnsiTheme="majorBidi" w:cstheme="majorBidi"/>
                <w:i/>
                <w:iCs/>
                <w:sz w:val="20"/>
                <w:szCs w:val="20"/>
                <w:lang w:bidi="ar-BH"/>
              </w:rPr>
            </w:pPr>
          </w:p>
        </w:tc>
      </w:tr>
      <w:tr w:rsidR="00050A8F" w:rsidRPr="00C2558D" w:rsidTr="4EF58196">
        <w:trPr>
          <w:cnfStyle w:val="000000100000"/>
          <w:trHeight w:val="325"/>
        </w:trPr>
        <w:tc>
          <w:tcPr>
            <w:cnfStyle w:val="001000000000"/>
            <w:tcW w:w="454" w:type="pct"/>
            <w:vMerge/>
            <w:vAlign w:val="center"/>
          </w:tcPr>
          <w:p w:rsidR="00050A8F" w:rsidRPr="00C2558D" w:rsidRDefault="00050A8F" w:rsidP="00050A8F">
            <w:pPr>
              <w:bidi w:val="0"/>
              <w:jc w:val="center"/>
              <w:rPr>
                <w:rFonts w:asciiTheme="majorBidi" w:hAnsiTheme="majorBidi" w:cstheme="majorBidi"/>
                <w:i/>
                <w:iCs/>
                <w:lang w:bidi="ar-BH"/>
              </w:rPr>
            </w:pPr>
          </w:p>
        </w:tc>
        <w:tc>
          <w:tcPr>
            <w:cnfStyle w:val="000010000000"/>
            <w:tcW w:w="606" w:type="pct"/>
            <w:vMerge/>
            <w:vAlign w:val="center"/>
          </w:tcPr>
          <w:p w:rsidR="00050A8F" w:rsidRPr="00050A8F" w:rsidRDefault="00050A8F" w:rsidP="00050A8F">
            <w:pPr>
              <w:bidi w:val="0"/>
              <w:jc w:val="center"/>
              <w:rPr>
                <w:rFonts w:asciiTheme="majorBidi" w:hAnsiTheme="majorBidi" w:cstheme="majorBidi"/>
                <w:sz w:val="20"/>
                <w:szCs w:val="20"/>
                <w:lang w:bidi="ar-BH"/>
              </w:rPr>
            </w:pPr>
          </w:p>
        </w:tc>
        <w:tc>
          <w:tcPr>
            <w:tcW w:w="1590" w:type="pct"/>
            <w:vMerge/>
            <w:vAlign w:val="center"/>
          </w:tcPr>
          <w:p w:rsidR="00050A8F" w:rsidRPr="00050A8F" w:rsidRDefault="00050A8F"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050A8F" w:rsidRPr="00050A8F" w:rsidRDefault="00050A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050A8F" w:rsidRDefault="00050A8F"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050A8F" w:rsidRPr="004F6749" w:rsidRDefault="00050A8F"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050A8F" w:rsidRPr="004F6749" w:rsidRDefault="00050A8F" w:rsidP="00050A8F">
            <w:pPr>
              <w:bidi w:val="0"/>
              <w:jc w:val="center"/>
              <w:rPr>
                <w:rFonts w:asciiTheme="majorBidi" w:hAnsiTheme="majorBidi" w:cstheme="majorBidi"/>
                <w:i/>
                <w:iCs/>
                <w:sz w:val="20"/>
                <w:szCs w:val="20"/>
                <w:lang w:bidi="ar-BH"/>
              </w:rPr>
            </w:pPr>
          </w:p>
        </w:tc>
      </w:tr>
      <w:tr w:rsidR="00AB598F" w:rsidRPr="00C2558D" w:rsidTr="0033516F">
        <w:trPr>
          <w:trHeight w:val="326"/>
        </w:trPr>
        <w:tc>
          <w:tcPr>
            <w:cnfStyle w:val="001000000000"/>
            <w:tcW w:w="454" w:type="pct"/>
            <w:vMerge w:val="restart"/>
            <w:shd w:val="clear" w:color="auto" w:fill="FFFFFF" w:themeFill="background1"/>
            <w:vAlign w:val="center"/>
          </w:tcPr>
          <w:p w:rsidR="00AB598F" w:rsidRPr="00C2558D" w:rsidRDefault="00AB59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tcW w:w="606" w:type="pct"/>
            <w:vMerge w:val="restart"/>
            <w:shd w:val="clear" w:color="auto" w:fill="FFFFFF" w:themeFill="background1"/>
            <w:vAlign w:val="center"/>
          </w:tcPr>
          <w:p w:rsidR="00AB598F" w:rsidRPr="00050A8F" w:rsidRDefault="00AB598F" w:rsidP="410811A1">
            <w:pPr>
              <w:bidi w:val="0"/>
              <w:jc w:val="center"/>
            </w:pPr>
            <w:r w:rsidRPr="410811A1">
              <w:rPr>
                <w:rFonts w:ascii="Calibri" w:eastAsia="Calibri" w:hAnsi="Calibri" w:cs="Calibri"/>
              </w:rPr>
              <w:t>25-29 April</w:t>
            </w:r>
          </w:p>
        </w:tc>
        <w:tc>
          <w:tcPr>
            <w:tcW w:w="1590" w:type="pct"/>
            <w:vMerge w:val="restart"/>
            <w:shd w:val="clear" w:color="auto" w:fill="FFFFFF" w:themeFill="background1"/>
          </w:tcPr>
          <w:p w:rsidR="00AB598F" w:rsidRPr="00B81071" w:rsidRDefault="00AB598F" w:rsidP="000167B9">
            <w:pPr>
              <w:bidi w:val="0"/>
              <w:cnfStyle w:val="000000000000"/>
              <w:rPr>
                <w:rFonts w:cstheme="minorHAnsi"/>
                <w:bCs/>
                <w:lang w:bidi="ar-BH"/>
              </w:rPr>
            </w:pPr>
            <w:r w:rsidRPr="00B81071">
              <w:rPr>
                <w:rFonts w:cstheme="minorHAnsi"/>
                <w:bCs/>
                <w:lang w:bidi="ar-BH"/>
              </w:rPr>
              <w:t>Chapter  9</w:t>
            </w:r>
          </w:p>
          <w:p w:rsidR="00AB598F" w:rsidRPr="00B81071" w:rsidRDefault="00AB598F" w:rsidP="000167B9">
            <w:pPr>
              <w:bidi w:val="0"/>
              <w:cnfStyle w:val="000000000000"/>
              <w:rPr>
                <w:rFonts w:cstheme="minorHAnsi"/>
                <w:bCs/>
              </w:rPr>
            </w:pPr>
            <w:r w:rsidRPr="00B81071">
              <w:rPr>
                <w:rFonts w:eastAsia="Times New Roman" w:cstheme="minorHAnsi"/>
                <w:color w:val="000000"/>
                <w:shd w:val="clear" w:color="auto" w:fill="FFFFFF"/>
              </w:rPr>
              <w:t>Strategies for Growth Markets</w:t>
            </w:r>
          </w:p>
        </w:tc>
        <w:tc>
          <w:tcPr>
            <w:cnfStyle w:val="000010000000"/>
            <w:tcW w:w="557" w:type="pct"/>
            <w:vMerge w:val="restart"/>
            <w:shd w:val="clear" w:color="auto" w:fill="FFFFFF" w:themeFill="background1"/>
            <w:vAlign w:val="center"/>
          </w:tcPr>
          <w:p w:rsidR="00AB598F" w:rsidRPr="00B81071" w:rsidRDefault="00AB598F" w:rsidP="00AB598F">
            <w:pPr>
              <w:bidi w:val="0"/>
              <w:jc w:val="center"/>
              <w:rPr>
                <w:i/>
                <w:iCs/>
                <w:lang w:bidi="ar-BH"/>
              </w:rPr>
            </w:pPr>
            <w:r w:rsidRPr="00B81071">
              <w:rPr>
                <w:i/>
                <w:iCs/>
                <w:lang w:bidi="ar-BH"/>
              </w:rPr>
              <w:t>3,4</w:t>
            </w:r>
          </w:p>
        </w:tc>
        <w:tc>
          <w:tcPr>
            <w:tcW w:w="1036" w:type="pct"/>
            <w:shd w:val="clear" w:color="auto" w:fill="FFFFFF" w:themeFill="background1"/>
            <w:vAlign w:val="center"/>
          </w:tcPr>
          <w:p w:rsidR="00AB598F" w:rsidRDefault="00AB598F"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AB598F" w:rsidRPr="004F6749" w:rsidRDefault="00AB598F"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AB598F" w:rsidRPr="004F6749" w:rsidRDefault="00AB598F"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AB598F" w:rsidRPr="004F6749" w:rsidRDefault="00AB598F" w:rsidP="410811A1">
            <w:pPr>
              <w:bidi w:val="0"/>
              <w:jc w:val="center"/>
              <w:rPr>
                <w:rFonts w:asciiTheme="majorBidi" w:hAnsiTheme="majorBidi" w:cstheme="majorBidi"/>
                <w:i/>
                <w:iCs/>
                <w:sz w:val="20"/>
                <w:szCs w:val="20"/>
                <w:lang w:bidi="ar-BH"/>
              </w:rPr>
            </w:pPr>
          </w:p>
        </w:tc>
      </w:tr>
      <w:tr w:rsidR="00AB598F" w:rsidRPr="00C2558D" w:rsidTr="4EF58196">
        <w:trPr>
          <w:cnfStyle w:val="000000100000"/>
          <w:trHeight w:val="325"/>
        </w:trPr>
        <w:tc>
          <w:tcPr>
            <w:cnfStyle w:val="001000000000"/>
            <w:tcW w:w="454" w:type="pct"/>
            <w:vMerge/>
            <w:vAlign w:val="center"/>
          </w:tcPr>
          <w:p w:rsidR="00AB598F" w:rsidRPr="00C2558D" w:rsidRDefault="00AB598F" w:rsidP="00050A8F">
            <w:pPr>
              <w:bidi w:val="0"/>
              <w:jc w:val="center"/>
              <w:rPr>
                <w:rFonts w:asciiTheme="majorBidi" w:hAnsiTheme="majorBidi" w:cstheme="majorBidi"/>
                <w:i/>
                <w:iCs/>
                <w:lang w:bidi="ar-BH"/>
              </w:rPr>
            </w:pPr>
          </w:p>
        </w:tc>
        <w:tc>
          <w:tcPr>
            <w:cnfStyle w:val="000010000000"/>
            <w:tcW w:w="606" w:type="pct"/>
            <w:vMerge/>
            <w:vAlign w:val="center"/>
          </w:tcPr>
          <w:p w:rsidR="00AB598F" w:rsidRPr="00050A8F" w:rsidRDefault="00AB598F" w:rsidP="00050A8F">
            <w:pPr>
              <w:bidi w:val="0"/>
              <w:jc w:val="center"/>
              <w:rPr>
                <w:rFonts w:asciiTheme="majorBidi" w:hAnsiTheme="majorBidi" w:cstheme="majorBidi"/>
                <w:sz w:val="20"/>
                <w:szCs w:val="20"/>
                <w:lang w:bidi="ar-BH"/>
              </w:rPr>
            </w:pPr>
          </w:p>
        </w:tc>
        <w:tc>
          <w:tcPr>
            <w:tcW w:w="1590" w:type="pct"/>
            <w:vMerge/>
            <w:vAlign w:val="center"/>
          </w:tcPr>
          <w:p w:rsidR="00AB598F" w:rsidRPr="00050A8F" w:rsidRDefault="00AB598F"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AB598F" w:rsidRPr="00050A8F" w:rsidRDefault="00AB59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AB598F" w:rsidRDefault="00AB598F"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AB598F" w:rsidRPr="004F6749" w:rsidRDefault="00AB598F"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AB598F" w:rsidRPr="004F6749" w:rsidRDefault="00AB598F" w:rsidP="00050A8F">
            <w:pPr>
              <w:bidi w:val="0"/>
              <w:jc w:val="center"/>
              <w:rPr>
                <w:rFonts w:asciiTheme="majorBidi" w:hAnsiTheme="majorBidi" w:cstheme="majorBidi"/>
                <w:i/>
                <w:iCs/>
                <w:sz w:val="20"/>
                <w:szCs w:val="20"/>
                <w:lang w:bidi="ar-BH"/>
              </w:rPr>
            </w:pPr>
          </w:p>
        </w:tc>
      </w:tr>
      <w:tr w:rsidR="00AB598F" w:rsidRPr="00C2558D" w:rsidTr="4EF58196">
        <w:trPr>
          <w:trHeight w:val="326"/>
        </w:trPr>
        <w:tc>
          <w:tcPr>
            <w:cnfStyle w:val="001000000000"/>
            <w:tcW w:w="454" w:type="pct"/>
            <w:vMerge w:val="restart"/>
            <w:shd w:val="clear" w:color="auto" w:fill="FFFFFF" w:themeFill="background1"/>
            <w:vAlign w:val="center"/>
          </w:tcPr>
          <w:p w:rsidR="00AB598F" w:rsidRPr="00C2558D" w:rsidRDefault="00AB59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tcW w:w="606" w:type="pct"/>
            <w:vMerge w:val="restart"/>
            <w:shd w:val="clear" w:color="auto" w:fill="FFFFFF" w:themeFill="background1"/>
            <w:vAlign w:val="center"/>
          </w:tcPr>
          <w:tbl>
            <w:tblPr>
              <w:tblW w:w="0" w:type="auto"/>
              <w:tblLook w:val="01E0"/>
            </w:tblPr>
            <w:tblGrid>
              <w:gridCol w:w="870"/>
            </w:tblGrid>
            <w:tr w:rsidR="00AB598F" w:rsidTr="410811A1">
              <w:tc>
                <w:tcPr>
                  <w:tcW w:w="870" w:type="dxa"/>
                </w:tcPr>
                <w:p w:rsidR="00AB598F" w:rsidRDefault="00AB598F" w:rsidP="410811A1">
                  <w:pPr>
                    <w:bidi w:val="0"/>
                  </w:pPr>
                  <w:r w:rsidRPr="410811A1">
                    <w:rPr>
                      <w:rFonts w:ascii="Calibri" w:eastAsia="Calibri" w:hAnsi="Calibri" w:cs="Calibri"/>
                    </w:rPr>
                    <w:t>2-6 May</w:t>
                  </w:r>
                </w:p>
              </w:tc>
            </w:tr>
          </w:tbl>
          <w:p w:rsidR="00AB598F" w:rsidRPr="00050A8F" w:rsidRDefault="00AB598F" w:rsidP="410811A1">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rsidR="00AB598F" w:rsidRPr="00B81071" w:rsidRDefault="00AB598F" w:rsidP="00AB598F">
            <w:pPr>
              <w:tabs>
                <w:tab w:val="center" w:pos="1423"/>
                <w:tab w:val="right" w:pos="2846"/>
              </w:tabs>
              <w:jc w:val="right"/>
              <w:cnfStyle w:val="000000000000"/>
              <w:rPr>
                <w:rFonts w:cstheme="minorHAnsi"/>
                <w:bCs/>
              </w:rPr>
            </w:pPr>
            <w:r w:rsidRPr="00B81071">
              <w:rPr>
                <w:rFonts w:cstheme="minorHAnsi"/>
                <w:bCs/>
              </w:rPr>
              <w:t>Chapter 12</w:t>
            </w:r>
          </w:p>
          <w:p w:rsidR="00AB598F" w:rsidRPr="00050A8F" w:rsidRDefault="00AB598F" w:rsidP="00AB598F">
            <w:pPr>
              <w:bidi w:val="0"/>
              <w:jc w:val="center"/>
              <w:cnfStyle w:val="000000000000"/>
            </w:pPr>
            <w:r w:rsidRPr="00B81071">
              <w:rPr>
                <w:rFonts w:eastAsia="Times New Roman" w:cstheme="minorHAnsi"/>
                <w:color w:val="000000"/>
                <w:shd w:val="clear" w:color="auto" w:fill="FFFFFF"/>
              </w:rPr>
              <w:t>Organizing and Planning for Effective Implementation</w:t>
            </w:r>
          </w:p>
        </w:tc>
        <w:tc>
          <w:tcPr>
            <w:cnfStyle w:val="000010000000"/>
            <w:tcW w:w="557" w:type="pct"/>
            <w:vMerge w:val="restart"/>
            <w:shd w:val="clear" w:color="auto" w:fill="FFFFFF" w:themeFill="background1"/>
            <w:vAlign w:val="center"/>
          </w:tcPr>
          <w:p w:rsidR="00AB598F" w:rsidRPr="00050A8F" w:rsidRDefault="00AB598F" w:rsidP="410811A1">
            <w:pPr>
              <w:bidi w:val="0"/>
              <w:jc w:val="center"/>
            </w:pPr>
            <w:r w:rsidRPr="410811A1">
              <w:rPr>
                <w:rFonts w:ascii="Calibri" w:eastAsia="Calibri" w:hAnsi="Calibri" w:cs="Calibri"/>
              </w:rPr>
              <w:t>3,4</w:t>
            </w:r>
          </w:p>
        </w:tc>
        <w:tc>
          <w:tcPr>
            <w:tcW w:w="1036" w:type="pct"/>
            <w:shd w:val="clear" w:color="auto" w:fill="FFFFFF" w:themeFill="background1"/>
            <w:vAlign w:val="center"/>
          </w:tcPr>
          <w:p w:rsidR="00AB598F" w:rsidRDefault="00AB598F"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AB598F" w:rsidRPr="004F6749" w:rsidRDefault="00AB598F"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AB598F" w:rsidRPr="004F6749" w:rsidRDefault="00AB598F"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AB598F" w:rsidRPr="004F6749" w:rsidRDefault="00AB598F" w:rsidP="410811A1">
            <w:pPr>
              <w:bidi w:val="0"/>
              <w:jc w:val="center"/>
              <w:rPr>
                <w:rFonts w:asciiTheme="majorBidi" w:hAnsiTheme="majorBidi" w:cstheme="majorBidi"/>
                <w:i/>
                <w:iCs/>
                <w:sz w:val="20"/>
                <w:szCs w:val="20"/>
                <w:lang w:bidi="ar-BH"/>
              </w:rPr>
            </w:pPr>
          </w:p>
        </w:tc>
      </w:tr>
      <w:tr w:rsidR="00AB598F" w:rsidRPr="00C2558D" w:rsidTr="4EF58196">
        <w:trPr>
          <w:cnfStyle w:val="000000100000"/>
          <w:trHeight w:val="325"/>
        </w:trPr>
        <w:tc>
          <w:tcPr>
            <w:cnfStyle w:val="001000000000"/>
            <w:tcW w:w="454" w:type="pct"/>
            <w:vMerge/>
            <w:vAlign w:val="center"/>
          </w:tcPr>
          <w:p w:rsidR="00AB598F" w:rsidRPr="00C2558D" w:rsidRDefault="00AB598F" w:rsidP="00050A8F">
            <w:pPr>
              <w:bidi w:val="0"/>
              <w:jc w:val="center"/>
              <w:rPr>
                <w:rFonts w:asciiTheme="majorBidi" w:hAnsiTheme="majorBidi" w:cstheme="majorBidi"/>
                <w:i/>
                <w:iCs/>
                <w:lang w:bidi="ar-BH"/>
              </w:rPr>
            </w:pPr>
          </w:p>
        </w:tc>
        <w:tc>
          <w:tcPr>
            <w:cnfStyle w:val="000010000000"/>
            <w:tcW w:w="606" w:type="pct"/>
            <w:vMerge/>
            <w:vAlign w:val="center"/>
          </w:tcPr>
          <w:p w:rsidR="00AB598F" w:rsidRPr="00050A8F" w:rsidRDefault="00AB598F" w:rsidP="00050A8F">
            <w:pPr>
              <w:bidi w:val="0"/>
              <w:jc w:val="center"/>
              <w:rPr>
                <w:rFonts w:asciiTheme="majorBidi" w:hAnsiTheme="majorBidi" w:cstheme="majorBidi"/>
                <w:sz w:val="20"/>
                <w:szCs w:val="20"/>
                <w:lang w:bidi="ar-BH"/>
              </w:rPr>
            </w:pPr>
          </w:p>
        </w:tc>
        <w:tc>
          <w:tcPr>
            <w:tcW w:w="1590" w:type="pct"/>
            <w:vMerge/>
            <w:vAlign w:val="center"/>
          </w:tcPr>
          <w:p w:rsidR="00AB598F" w:rsidRPr="00050A8F" w:rsidRDefault="00AB598F"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AB598F" w:rsidRPr="00050A8F" w:rsidRDefault="00AB59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AB598F" w:rsidRDefault="00AB598F"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AB598F" w:rsidRPr="004F6749" w:rsidRDefault="00AB598F"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AB598F" w:rsidRPr="004F6749" w:rsidRDefault="00AB598F" w:rsidP="00050A8F">
            <w:pPr>
              <w:bidi w:val="0"/>
              <w:jc w:val="center"/>
              <w:rPr>
                <w:rFonts w:asciiTheme="majorBidi" w:hAnsiTheme="majorBidi" w:cstheme="majorBidi"/>
                <w:i/>
                <w:iCs/>
                <w:sz w:val="20"/>
                <w:szCs w:val="20"/>
                <w:lang w:bidi="ar-BH"/>
              </w:rPr>
            </w:pPr>
          </w:p>
        </w:tc>
      </w:tr>
      <w:tr w:rsidR="00AB598F" w:rsidRPr="00C2558D" w:rsidTr="4EF58196">
        <w:trPr>
          <w:trHeight w:val="326"/>
        </w:trPr>
        <w:tc>
          <w:tcPr>
            <w:cnfStyle w:val="001000000000"/>
            <w:tcW w:w="454" w:type="pct"/>
            <w:vMerge w:val="restart"/>
            <w:shd w:val="clear" w:color="auto" w:fill="FFFFFF" w:themeFill="background1"/>
            <w:vAlign w:val="center"/>
          </w:tcPr>
          <w:p w:rsidR="00AB598F" w:rsidRPr="00C2558D" w:rsidRDefault="00AB59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tcW w:w="606" w:type="pct"/>
            <w:vMerge w:val="restart"/>
            <w:shd w:val="clear" w:color="auto" w:fill="FFFFFF" w:themeFill="background1"/>
            <w:vAlign w:val="center"/>
          </w:tcPr>
          <w:tbl>
            <w:tblPr>
              <w:tblW w:w="0" w:type="auto"/>
              <w:tblLook w:val="01E0"/>
            </w:tblPr>
            <w:tblGrid>
              <w:gridCol w:w="870"/>
            </w:tblGrid>
            <w:tr w:rsidR="00AB598F" w:rsidTr="410811A1">
              <w:tc>
                <w:tcPr>
                  <w:tcW w:w="870" w:type="dxa"/>
                </w:tcPr>
                <w:p w:rsidR="00AB598F" w:rsidRDefault="00AB598F" w:rsidP="410811A1">
                  <w:pPr>
                    <w:bidi w:val="0"/>
                  </w:pPr>
                  <w:r w:rsidRPr="410811A1">
                    <w:rPr>
                      <w:rFonts w:ascii="Calibri" w:eastAsia="Calibri" w:hAnsi="Calibri" w:cs="Calibri"/>
                    </w:rPr>
                    <w:t>9-13 May</w:t>
                  </w:r>
                </w:p>
              </w:tc>
            </w:tr>
          </w:tbl>
          <w:p w:rsidR="00AB598F" w:rsidRPr="00050A8F" w:rsidRDefault="00AB598F" w:rsidP="410811A1">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rsidR="00AB598F" w:rsidRPr="00B81071" w:rsidRDefault="00AB598F" w:rsidP="00AB598F">
            <w:pPr>
              <w:bidi w:val="0"/>
              <w:cnfStyle w:val="000000000000"/>
              <w:rPr>
                <w:rFonts w:cstheme="minorHAnsi"/>
                <w:bCs/>
                <w:lang w:bidi="ar-BH"/>
              </w:rPr>
            </w:pPr>
            <w:r w:rsidRPr="00B81071">
              <w:rPr>
                <w:rFonts w:cstheme="minorHAnsi"/>
                <w:bCs/>
                <w:lang w:bidi="ar-BH"/>
              </w:rPr>
              <w:t>Chapter 13</w:t>
            </w:r>
          </w:p>
          <w:p w:rsidR="00AB598F" w:rsidRPr="00050A8F" w:rsidRDefault="00AB598F" w:rsidP="00AB598F">
            <w:pPr>
              <w:bidi w:val="0"/>
              <w:jc w:val="center"/>
              <w:cnfStyle w:val="000000000000"/>
            </w:pPr>
            <w:r w:rsidRPr="00B81071">
              <w:rPr>
                <w:rFonts w:eastAsia="Times New Roman" w:cstheme="minorHAnsi"/>
                <w:color w:val="000000"/>
                <w:shd w:val="clear" w:color="auto" w:fill="FFFFFF"/>
              </w:rPr>
              <w:t>Measuring and Delivering Marketing Performance</w:t>
            </w:r>
          </w:p>
        </w:tc>
        <w:tc>
          <w:tcPr>
            <w:cnfStyle w:val="000010000000"/>
            <w:tcW w:w="557" w:type="pct"/>
            <w:vMerge w:val="restart"/>
            <w:shd w:val="clear" w:color="auto" w:fill="FFFFFF" w:themeFill="background1"/>
            <w:vAlign w:val="center"/>
          </w:tcPr>
          <w:p w:rsidR="00AB598F" w:rsidRPr="00050A8F" w:rsidRDefault="00AB598F" w:rsidP="410811A1">
            <w:pPr>
              <w:bidi w:val="0"/>
              <w:jc w:val="center"/>
            </w:pPr>
            <w:r w:rsidRPr="410811A1">
              <w:rPr>
                <w:rFonts w:ascii="Calibri" w:eastAsia="Calibri" w:hAnsi="Calibri" w:cs="Calibri"/>
              </w:rPr>
              <w:t>3,4</w:t>
            </w:r>
          </w:p>
        </w:tc>
        <w:tc>
          <w:tcPr>
            <w:tcW w:w="1036" w:type="pct"/>
            <w:shd w:val="clear" w:color="auto" w:fill="FFFFFF" w:themeFill="background1"/>
            <w:vAlign w:val="center"/>
          </w:tcPr>
          <w:p w:rsidR="00AB598F" w:rsidRDefault="00AB598F"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AB598F" w:rsidRPr="00050A8F" w:rsidRDefault="00AB598F" w:rsidP="00050A8F">
            <w:pPr>
              <w:bidi w:val="0"/>
              <w:jc w:val="center"/>
              <w:cnfStyle w:val="000000000000"/>
              <w:rPr>
                <w:rFonts w:asciiTheme="majorBidi" w:hAnsiTheme="majorBidi" w:cstheme="majorBidi"/>
                <w:sz w:val="20"/>
                <w:szCs w:val="20"/>
                <w:lang w:bidi="ar-BH"/>
              </w:rPr>
            </w:pPr>
          </w:p>
        </w:tc>
        <w:tc>
          <w:tcPr>
            <w:cnfStyle w:val="000100000000"/>
            <w:tcW w:w="757" w:type="pct"/>
            <w:vMerge w:val="restart"/>
            <w:shd w:val="clear" w:color="auto" w:fill="FFFFFF" w:themeFill="background1"/>
            <w:vAlign w:val="center"/>
          </w:tcPr>
          <w:p w:rsidR="00AB598F" w:rsidRPr="004F6749" w:rsidRDefault="00AB598F"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AB598F" w:rsidRPr="004F6749" w:rsidRDefault="00AB598F" w:rsidP="410811A1">
            <w:pPr>
              <w:bidi w:val="0"/>
              <w:jc w:val="center"/>
              <w:rPr>
                <w:rFonts w:asciiTheme="majorBidi" w:hAnsiTheme="majorBidi" w:cstheme="majorBidi"/>
                <w:i/>
                <w:iCs/>
                <w:sz w:val="20"/>
                <w:szCs w:val="20"/>
                <w:lang w:bidi="ar-BH"/>
              </w:rPr>
            </w:pPr>
          </w:p>
        </w:tc>
      </w:tr>
      <w:tr w:rsidR="00AB598F" w:rsidRPr="00C2558D" w:rsidTr="4EF58196">
        <w:trPr>
          <w:cnfStyle w:val="000000100000"/>
          <w:trHeight w:val="325"/>
        </w:trPr>
        <w:tc>
          <w:tcPr>
            <w:cnfStyle w:val="001000000000"/>
            <w:tcW w:w="454" w:type="pct"/>
            <w:vMerge/>
            <w:vAlign w:val="center"/>
          </w:tcPr>
          <w:p w:rsidR="00AB598F" w:rsidRPr="00C2558D" w:rsidRDefault="00AB598F" w:rsidP="00050A8F">
            <w:pPr>
              <w:bidi w:val="0"/>
              <w:jc w:val="center"/>
              <w:rPr>
                <w:rFonts w:asciiTheme="majorBidi" w:hAnsiTheme="majorBidi" w:cstheme="majorBidi"/>
                <w:i/>
                <w:iCs/>
                <w:lang w:bidi="ar-BH"/>
              </w:rPr>
            </w:pPr>
          </w:p>
        </w:tc>
        <w:tc>
          <w:tcPr>
            <w:cnfStyle w:val="000010000000"/>
            <w:tcW w:w="606" w:type="pct"/>
            <w:vMerge/>
            <w:vAlign w:val="center"/>
          </w:tcPr>
          <w:p w:rsidR="00AB598F" w:rsidRPr="00050A8F" w:rsidRDefault="00AB598F" w:rsidP="00050A8F">
            <w:pPr>
              <w:bidi w:val="0"/>
              <w:jc w:val="center"/>
              <w:rPr>
                <w:rFonts w:asciiTheme="majorBidi" w:hAnsiTheme="majorBidi" w:cstheme="majorBidi"/>
                <w:sz w:val="20"/>
                <w:szCs w:val="20"/>
                <w:lang w:bidi="ar-BH"/>
              </w:rPr>
            </w:pPr>
          </w:p>
        </w:tc>
        <w:tc>
          <w:tcPr>
            <w:tcW w:w="1590" w:type="pct"/>
            <w:vMerge/>
            <w:vAlign w:val="center"/>
          </w:tcPr>
          <w:p w:rsidR="00AB598F" w:rsidRPr="00050A8F" w:rsidRDefault="00AB598F" w:rsidP="00050A8F">
            <w:pPr>
              <w:bidi w:val="0"/>
              <w:jc w:val="center"/>
              <w:cnfStyle w:val="000000100000"/>
              <w:rPr>
                <w:rFonts w:asciiTheme="majorBidi" w:hAnsiTheme="majorBidi" w:cstheme="majorBidi"/>
                <w:sz w:val="20"/>
                <w:szCs w:val="20"/>
                <w:lang w:bidi="ar-BH"/>
              </w:rPr>
            </w:pPr>
          </w:p>
        </w:tc>
        <w:tc>
          <w:tcPr>
            <w:cnfStyle w:val="000010000000"/>
            <w:tcW w:w="557" w:type="pct"/>
            <w:vMerge/>
            <w:vAlign w:val="center"/>
          </w:tcPr>
          <w:p w:rsidR="00AB598F" w:rsidRPr="00050A8F" w:rsidRDefault="00AB59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AB598F" w:rsidRDefault="00AB598F"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AB598F" w:rsidRPr="00050A8F" w:rsidRDefault="00AB598F" w:rsidP="00050A8F">
            <w:pPr>
              <w:bidi w:val="0"/>
              <w:jc w:val="center"/>
              <w:cnfStyle w:val="000000100000"/>
              <w:rPr>
                <w:rFonts w:asciiTheme="majorBidi" w:hAnsiTheme="majorBidi" w:cstheme="majorBidi"/>
                <w:sz w:val="20"/>
                <w:szCs w:val="20"/>
                <w:lang w:bidi="ar-BH"/>
              </w:rPr>
            </w:pPr>
          </w:p>
        </w:tc>
        <w:tc>
          <w:tcPr>
            <w:cnfStyle w:val="000100000000"/>
            <w:tcW w:w="757" w:type="pct"/>
            <w:vMerge/>
            <w:vAlign w:val="center"/>
          </w:tcPr>
          <w:p w:rsidR="00AB598F" w:rsidRPr="004F6749" w:rsidRDefault="00AB598F" w:rsidP="00050A8F">
            <w:pPr>
              <w:bidi w:val="0"/>
              <w:jc w:val="center"/>
              <w:rPr>
                <w:rFonts w:asciiTheme="majorBidi" w:hAnsiTheme="majorBidi" w:cstheme="majorBidi"/>
                <w:i/>
                <w:iCs/>
                <w:sz w:val="20"/>
                <w:szCs w:val="20"/>
                <w:lang w:bidi="ar-BH"/>
              </w:rPr>
            </w:pPr>
          </w:p>
        </w:tc>
      </w:tr>
      <w:tr w:rsidR="00AB598F" w:rsidRPr="00C2558D" w:rsidTr="4EF58196">
        <w:trPr>
          <w:trHeight w:val="326"/>
        </w:trPr>
        <w:tc>
          <w:tcPr>
            <w:cnfStyle w:val="001000000000"/>
            <w:tcW w:w="454" w:type="pct"/>
            <w:vMerge w:val="restart"/>
            <w:shd w:val="clear" w:color="auto" w:fill="FFFFFF" w:themeFill="background1"/>
            <w:vAlign w:val="center"/>
          </w:tcPr>
          <w:p w:rsidR="00AB598F" w:rsidRPr="00C2558D" w:rsidRDefault="00AB598F" w:rsidP="00050A8F">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tcW w:w="606" w:type="pct"/>
            <w:vMerge w:val="restart"/>
            <w:shd w:val="clear" w:color="auto" w:fill="FFFFFF" w:themeFill="background1"/>
            <w:vAlign w:val="center"/>
          </w:tcPr>
          <w:p w:rsidR="00AB598F" w:rsidRPr="00050A8F" w:rsidRDefault="00AB598F" w:rsidP="410811A1">
            <w:pPr>
              <w:bidi w:val="0"/>
              <w:jc w:val="center"/>
            </w:pPr>
            <w:r w:rsidRPr="410811A1">
              <w:rPr>
                <w:rFonts w:ascii="Calibri" w:eastAsia="Calibri" w:hAnsi="Calibri" w:cs="Calibri"/>
              </w:rPr>
              <w:t>16-20 May</w:t>
            </w:r>
          </w:p>
        </w:tc>
        <w:tc>
          <w:tcPr>
            <w:tcW w:w="1590" w:type="pct"/>
            <w:vMerge w:val="restart"/>
            <w:shd w:val="clear" w:color="auto" w:fill="FFFFFF" w:themeFill="background1"/>
            <w:vAlign w:val="center"/>
          </w:tcPr>
          <w:p w:rsidR="00AB598F" w:rsidRPr="00B81071" w:rsidRDefault="00AB598F" w:rsidP="00AB598F">
            <w:pPr>
              <w:bidi w:val="0"/>
              <w:cnfStyle w:val="000000000000"/>
              <w:rPr>
                <w:rFonts w:cstheme="minorHAnsi"/>
                <w:bCs/>
                <w:lang w:bidi="ar-BH"/>
              </w:rPr>
            </w:pPr>
            <w:r w:rsidRPr="00B81071">
              <w:rPr>
                <w:rFonts w:cstheme="minorHAnsi"/>
                <w:bCs/>
                <w:lang w:bidi="ar-BH"/>
              </w:rPr>
              <w:t>Chapter 13</w:t>
            </w:r>
          </w:p>
          <w:p w:rsidR="00AB598F" w:rsidRPr="00050A8F" w:rsidRDefault="00AB598F" w:rsidP="00AB598F">
            <w:pPr>
              <w:bidi w:val="0"/>
              <w:jc w:val="center"/>
              <w:cnfStyle w:val="000000000000"/>
            </w:pPr>
            <w:r w:rsidRPr="00B81071">
              <w:rPr>
                <w:rFonts w:eastAsia="Times New Roman" w:cstheme="minorHAnsi"/>
                <w:color w:val="000000"/>
                <w:shd w:val="clear" w:color="auto" w:fill="FFFFFF"/>
              </w:rPr>
              <w:t>Measuring and Delivering Marketing Performance</w:t>
            </w:r>
          </w:p>
        </w:tc>
        <w:tc>
          <w:tcPr>
            <w:cnfStyle w:val="000010000000"/>
            <w:tcW w:w="557" w:type="pct"/>
            <w:vMerge w:val="restart"/>
            <w:shd w:val="clear" w:color="auto" w:fill="FFFFFF" w:themeFill="background1"/>
            <w:vAlign w:val="center"/>
          </w:tcPr>
          <w:p w:rsidR="00AB598F" w:rsidRPr="00050A8F" w:rsidRDefault="00AB598F" w:rsidP="410811A1">
            <w:pPr>
              <w:bidi w:val="0"/>
              <w:jc w:val="center"/>
            </w:pPr>
            <w:r w:rsidRPr="410811A1">
              <w:rPr>
                <w:rFonts w:ascii="Calibri" w:eastAsia="Calibri" w:hAnsi="Calibri" w:cs="Calibri"/>
              </w:rPr>
              <w:t>2,4</w:t>
            </w:r>
          </w:p>
        </w:tc>
        <w:tc>
          <w:tcPr>
            <w:tcW w:w="1036" w:type="pct"/>
            <w:shd w:val="clear" w:color="auto" w:fill="FFFFFF" w:themeFill="background1"/>
            <w:vAlign w:val="center"/>
          </w:tcPr>
          <w:p w:rsidR="00AB598F" w:rsidRDefault="00AB598F"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AB598F" w:rsidRPr="00050A8F" w:rsidRDefault="00AB598F" w:rsidP="00050A8F">
            <w:pPr>
              <w:bidi w:val="0"/>
              <w:jc w:val="center"/>
              <w:cnfStyle w:val="000000000000"/>
              <w:rPr>
                <w:rFonts w:asciiTheme="majorBidi" w:hAnsiTheme="majorBidi" w:cstheme="majorBidi"/>
                <w:sz w:val="20"/>
                <w:szCs w:val="20"/>
                <w:lang w:bidi="ar-BH"/>
              </w:rPr>
            </w:pPr>
          </w:p>
        </w:tc>
        <w:tc>
          <w:tcPr>
            <w:cnfStyle w:val="000100000000"/>
            <w:tcW w:w="757" w:type="pct"/>
            <w:vMerge w:val="restart"/>
            <w:shd w:val="clear" w:color="auto" w:fill="FFFFFF" w:themeFill="background1"/>
            <w:vAlign w:val="center"/>
          </w:tcPr>
          <w:p w:rsidR="00AB598F" w:rsidRPr="004F6749" w:rsidRDefault="00AB598F"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AB598F" w:rsidRPr="004F6749" w:rsidRDefault="00AB598F" w:rsidP="410811A1">
            <w:pPr>
              <w:bidi w:val="0"/>
              <w:jc w:val="center"/>
              <w:rPr>
                <w:rFonts w:asciiTheme="majorBidi" w:hAnsiTheme="majorBidi" w:cstheme="majorBidi"/>
                <w:i/>
                <w:iCs/>
                <w:sz w:val="20"/>
                <w:szCs w:val="20"/>
                <w:lang w:bidi="ar-BH"/>
              </w:rPr>
            </w:pPr>
          </w:p>
        </w:tc>
      </w:tr>
      <w:tr w:rsidR="00AB598F" w:rsidRPr="00C2558D" w:rsidTr="4EF58196">
        <w:trPr>
          <w:cnfStyle w:val="000000100000"/>
          <w:trHeight w:val="325"/>
        </w:trPr>
        <w:tc>
          <w:tcPr>
            <w:cnfStyle w:val="001000000000"/>
            <w:tcW w:w="454" w:type="pct"/>
            <w:vMerge/>
            <w:vAlign w:val="center"/>
          </w:tcPr>
          <w:p w:rsidR="00AB598F" w:rsidRDefault="00AB598F" w:rsidP="00050A8F">
            <w:pPr>
              <w:bidi w:val="0"/>
              <w:jc w:val="center"/>
              <w:rPr>
                <w:rFonts w:asciiTheme="majorBidi" w:hAnsiTheme="majorBidi" w:cstheme="majorBidi"/>
                <w:i/>
                <w:iCs/>
                <w:lang w:bidi="ar-BH"/>
              </w:rPr>
            </w:pPr>
          </w:p>
        </w:tc>
        <w:tc>
          <w:tcPr>
            <w:cnfStyle w:val="000010000000"/>
            <w:tcW w:w="606" w:type="pct"/>
            <w:vMerge/>
            <w:vAlign w:val="center"/>
          </w:tcPr>
          <w:p w:rsidR="00AB598F" w:rsidRPr="004F6749" w:rsidRDefault="00AB598F" w:rsidP="00050A8F">
            <w:pPr>
              <w:bidi w:val="0"/>
              <w:jc w:val="center"/>
              <w:rPr>
                <w:rFonts w:asciiTheme="majorBidi" w:hAnsiTheme="majorBidi" w:cstheme="majorBidi"/>
                <w:i/>
                <w:iCs/>
                <w:sz w:val="20"/>
                <w:szCs w:val="20"/>
                <w:lang w:bidi="ar-BH"/>
              </w:rPr>
            </w:pPr>
          </w:p>
        </w:tc>
        <w:tc>
          <w:tcPr>
            <w:tcW w:w="1590" w:type="pct"/>
            <w:vMerge/>
            <w:vAlign w:val="center"/>
          </w:tcPr>
          <w:p w:rsidR="00AB598F" w:rsidRPr="004F6749" w:rsidRDefault="00AB598F" w:rsidP="00050A8F">
            <w:pPr>
              <w:bidi w:val="0"/>
              <w:jc w:val="center"/>
              <w:cnfStyle w:val="000000100000"/>
              <w:rPr>
                <w:rFonts w:asciiTheme="majorBidi" w:hAnsiTheme="majorBidi" w:cstheme="majorBidi"/>
                <w:i/>
                <w:iCs/>
                <w:sz w:val="20"/>
                <w:szCs w:val="20"/>
                <w:lang w:bidi="ar-BH"/>
              </w:rPr>
            </w:pPr>
          </w:p>
        </w:tc>
        <w:tc>
          <w:tcPr>
            <w:cnfStyle w:val="000010000000"/>
            <w:tcW w:w="557" w:type="pct"/>
            <w:vMerge/>
            <w:vAlign w:val="center"/>
          </w:tcPr>
          <w:p w:rsidR="00AB598F" w:rsidRPr="004F6749" w:rsidRDefault="00AB598F" w:rsidP="00050A8F">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rsidR="00AB598F" w:rsidRPr="00050A8F" w:rsidRDefault="00AB598F" w:rsidP="00050A8F">
            <w:pPr>
              <w:bidi w:val="0"/>
              <w:jc w:val="center"/>
              <w:cnfStyle w:val="000000100000"/>
              <w:rPr>
                <w:rFonts w:asciiTheme="majorBidi" w:hAnsiTheme="majorBidi" w:cstheme="majorBidi"/>
                <w:b/>
                <w:bCs/>
                <w:i/>
                <w:iCs/>
                <w:sz w:val="20"/>
                <w:szCs w:val="20"/>
                <w:lang w:bidi="ar-BH"/>
              </w:rPr>
            </w:pPr>
            <w:r w:rsidRPr="00050A8F">
              <w:rPr>
                <w:rFonts w:asciiTheme="majorBidi" w:hAnsiTheme="majorBidi" w:cstheme="majorBidi"/>
                <w:i/>
                <w:iCs/>
                <w:sz w:val="20"/>
                <w:szCs w:val="20"/>
                <w:lang w:bidi="ar-BH"/>
              </w:rPr>
              <w:t>1-hour lecture</w:t>
            </w:r>
          </w:p>
          <w:p w:rsidR="00AB598F" w:rsidRPr="00050A8F" w:rsidRDefault="00AB598F" w:rsidP="00050A8F">
            <w:pPr>
              <w:bidi w:val="0"/>
              <w:jc w:val="center"/>
              <w:cnfStyle w:val="000000100000"/>
              <w:rPr>
                <w:rFonts w:asciiTheme="majorBidi" w:hAnsiTheme="majorBidi" w:cstheme="majorBidi"/>
                <w:sz w:val="20"/>
                <w:szCs w:val="20"/>
                <w:lang w:bidi="ar-BH"/>
              </w:rPr>
            </w:pPr>
          </w:p>
        </w:tc>
        <w:tc>
          <w:tcPr>
            <w:cnfStyle w:val="000100000000"/>
            <w:tcW w:w="757" w:type="pct"/>
            <w:vMerge/>
            <w:vAlign w:val="center"/>
          </w:tcPr>
          <w:p w:rsidR="00AB598F" w:rsidRPr="004F6749" w:rsidRDefault="00AB598F" w:rsidP="00050A8F">
            <w:pPr>
              <w:bidi w:val="0"/>
              <w:jc w:val="center"/>
              <w:rPr>
                <w:rFonts w:asciiTheme="majorBidi" w:hAnsiTheme="majorBidi" w:cstheme="majorBidi"/>
                <w:i/>
                <w:iCs/>
                <w:sz w:val="20"/>
                <w:szCs w:val="20"/>
                <w:lang w:bidi="ar-BH"/>
              </w:rPr>
            </w:pPr>
          </w:p>
        </w:tc>
      </w:tr>
      <w:tr w:rsidR="00AB598F" w:rsidTr="005D3681">
        <w:trPr>
          <w:cnfStyle w:val="010000000000"/>
          <w:trHeight w:val="325"/>
        </w:trPr>
        <w:tc>
          <w:tcPr>
            <w:cnfStyle w:val="001000000000"/>
            <w:tcW w:w="454" w:type="pct"/>
            <w:shd w:val="clear" w:color="auto" w:fill="FFFFFF" w:themeFill="background1"/>
            <w:vAlign w:val="center"/>
          </w:tcPr>
          <w:p w:rsidR="00AB598F" w:rsidRDefault="00AB598F" w:rsidP="410811A1">
            <w:pPr>
              <w:jc w:val="center"/>
              <w:rPr>
                <w:rFonts w:asciiTheme="majorBidi" w:hAnsiTheme="majorBidi" w:cstheme="majorBidi"/>
                <w:i/>
                <w:iCs/>
                <w:lang w:bidi="ar-BH"/>
              </w:rPr>
            </w:pPr>
            <w:r w:rsidRPr="410811A1">
              <w:rPr>
                <w:rFonts w:asciiTheme="majorBidi" w:hAnsiTheme="majorBidi" w:cstheme="majorBidi"/>
                <w:i/>
                <w:iCs/>
                <w:lang w:bidi="ar-BH"/>
              </w:rPr>
              <w:t>16</w:t>
            </w:r>
          </w:p>
        </w:tc>
        <w:tc>
          <w:tcPr>
            <w:cnfStyle w:val="000010000000"/>
            <w:tcW w:w="606" w:type="pct"/>
            <w:shd w:val="clear" w:color="auto" w:fill="FFFFFF" w:themeFill="background1"/>
            <w:vAlign w:val="center"/>
          </w:tcPr>
          <w:p w:rsidR="00AB598F" w:rsidRDefault="00AB598F" w:rsidP="4EF58196">
            <w:pPr>
              <w:bidi w:val="0"/>
              <w:jc w:val="center"/>
              <w:rPr>
                <w:rFonts w:ascii="Calibri" w:eastAsia="Calibri" w:hAnsi="Calibri" w:cs="Calibri"/>
                <w:b w:val="0"/>
                <w:bCs w:val="0"/>
              </w:rPr>
            </w:pPr>
            <w:r w:rsidRPr="4EF58196">
              <w:rPr>
                <w:rFonts w:ascii="Calibri" w:eastAsia="Calibri" w:hAnsi="Calibri" w:cs="Calibri"/>
                <w:b w:val="0"/>
                <w:bCs w:val="0"/>
              </w:rPr>
              <w:t>23-27 May</w:t>
            </w:r>
          </w:p>
        </w:tc>
        <w:tc>
          <w:tcPr>
            <w:tcW w:w="1590" w:type="pct"/>
            <w:shd w:val="clear" w:color="auto" w:fill="FFFFFF" w:themeFill="background1"/>
            <w:vAlign w:val="center"/>
          </w:tcPr>
          <w:p w:rsidR="00AB598F" w:rsidRPr="00AB598F" w:rsidRDefault="00AB598F" w:rsidP="00AB598F">
            <w:pPr>
              <w:bidi w:val="0"/>
              <w:cnfStyle w:val="010000000000"/>
              <w:rPr>
                <w:rFonts w:cstheme="minorHAnsi"/>
                <w:b w:val="0"/>
                <w:bCs w:val="0"/>
                <w:lang w:bidi="ar-BH"/>
              </w:rPr>
            </w:pPr>
            <w:r w:rsidRPr="00B81071">
              <w:rPr>
                <w:rFonts w:cstheme="minorHAnsi"/>
                <w:lang w:bidi="ar-BH"/>
              </w:rPr>
              <w:t>C</w:t>
            </w:r>
            <w:r w:rsidRPr="00AB598F">
              <w:rPr>
                <w:rFonts w:cstheme="minorHAnsi"/>
                <w:b w:val="0"/>
                <w:lang w:bidi="ar-BH"/>
              </w:rPr>
              <w:t>hapter 13</w:t>
            </w:r>
          </w:p>
          <w:p w:rsidR="00AB598F" w:rsidRDefault="00AB598F" w:rsidP="00AB598F">
            <w:pPr>
              <w:jc w:val="center"/>
              <w:cnfStyle w:val="010000000000"/>
              <w:rPr>
                <w:rFonts w:ascii="Calibri" w:eastAsia="Calibri" w:hAnsi="Calibri" w:cs="Calibri"/>
                <w:b w:val="0"/>
                <w:bCs w:val="0"/>
              </w:rPr>
            </w:pPr>
            <w:r w:rsidRPr="00AB598F">
              <w:rPr>
                <w:rFonts w:eastAsia="Times New Roman" w:cstheme="minorHAnsi"/>
                <w:b w:val="0"/>
                <w:color w:val="000000"/>
                <w:shd w:val="clear" w:color="auto" w:fill="FFFFFF"/>
              </w:rPr>
              <w:t>Measuring and Delivering Marketing Performance</w:t>
            </w:r>
          </w:p>
        </w:tc>
        <w:tc>
          <w:tcPr>
            <w:cnfStyle w:val="000010000000"/>
            <w:tcW w:w="557" w:type="pct"/>
            <w:shd w:val="clear" w:color="auto" w:fill="FFFFFF" w:themeFill="background1"/>
            <w:vAlign w:val="center"/>
          </w:tcPr>
          <w:p w:rsidR="00AB598F" w:rsidRDefault="00AB598F" w:rsidP="410811A1">
            <w:pPr>
              <w:jc w:val="center"/>
              <w:rPr>
                <w:rFonts w:ascii="Calibri" w:eastAsia="Calibri" w:hAnsi="Calibri" w:cs="Calibri"/>
                <w:b w:val="0"/>
                <w:bCs w:val="0"/>
              </w:rPr>
            </w:pPr>
            <w:r w:rsidRPr="410811A1">
              <w:rPr>
                <w:rFonts w:ascii="Calibri" w:eastAsia="Calibri" w:hAnsi="Calibri" w:cs="Calibri"/>
                <w:b w:val="0"/>
                <w:bCs w:val="0"/>
              </w:rPr>
              <w:t>2,4</w:t>
            </w:r>
          </w:p>
        </w:tc>
        <w:tc>
          <w:tcPr>
            <w:tcW w:w="1036" w:type="pct"/>
            <w:shd w:val="clear" w:color="auto" w:fill="FFFFFF" w:themeFill="background1"/>
            <w:vAlign w:val="center"/>
          </w:tcPr>
          <w:tbl>
            <w:tblPr>
              <w:tblStyle w:val="MediumGrid1-Accent1"/>
              <w:tblW w:w="0" w:type="auto"/>
              <w:tblLook w:val="01E0"/>
            </w:tblPr>
            <w:tblGrid>
              <w:gridCol w:w="1605"/>
            </w:tblGrid>
            <w:tr w:rsidR="00AB598F" w:rsidTr="410811A1">
              <w:trPr>
                <w:cnfStyle w:val="100000000000"/>
                <w:trHeight w:val="326"/>
              </w:trPr>
              <w:tc>
                <w:tcPr>
                  <w:cnfStyle w:val="001000000000"/>
                  <w:tcW w:w="1605" w:type="dxa"/>
                  <w:shd w:val="clear" w:color="auto" w:fill="FFFFFF" w:themeFill="background1"/>
                  <w:vAlign w:val="center"/>
                </w:tcPr>
                <w:p w:rsidR="00AB598F" w:rsidRDefault="00AB598F" w:rsidP="410811A1">
                  <w:pPr>
                    <w:bidi w:val="0"/>
                    <w:jc w:val="center"/>
                    <w:rPr>
                      <w:rFonts w:asciiTheme="majorBidi" w:hAnsiTheme="majorBidi" w:cstheme="majorBidi"/>
                      <w:i/>
                      <w:iCs/>
                      <w:sz w:val="20"/>
                      <w:szCs w:val="20"/>
                      <w:lang w:bidi="ar-BH"/>
                    </w:rPr>
                  </w:pPr>
                  <w:r w:rsidRPr="410811A1">
                    <w:rPr>
                      <w:rFonts w:asciiTheme="majorBidi" w:hAnsiTheme="majorBidi" w:cstheme="majorBidi"/>
                      <w:b w:val="0"/>
                      <w:bCs w:val="0"/>
                      <w:i/>
                      <w:iCs/>
                      <w:sz w:val="20"/>
                      <w:szCs w:val="20"/>
                      <w:lang w:bidi="ar-BH"/>
                    </w:rPr>
                    <w:t>2-hour lecture</w:t>
                  </w:r>
                  <w:r w:rsidRPr="410811A1">
                    <w:rPr>
                      <w:rFonts w:asciiTheme="majorBidi" w:hAnsiTheme="majorBidi" w:cstheme="majorBidi"/>
                      <w:i/>
                      <w:iCs/>
                      <w:sz w:val="20"/>
                      <w:szCs w:val="20"/>
                      <w:lang w:bidi="ar-BH"/>
                    </w:rPr>
                    <w:t>:</w:t>
                  </w:r>
                </w:p>
                <w:p w:rsidR="00AB598F" w:rsidRDefault="00AB598F" w:rsidP="410811A1">
                  <w:pPr>
                    <w:bidi w:val="0"/>
                    <w:jc w:val="center"/>
                    <w:rPr>
                      <w:rFonts w:asciiTheme="majorBidi" w:hAnsiTheme="majorBidi" w:cstheme="majorBidi"/>
                      <w:sz w:val="20"/>
                      <w:szCs w:val="20"/>
                      <w:lang w:bidi="ar-BH"/>
                    </w:rPr>
                  </w:pPr>
                </w:p>
              </w:tc>
            </w:tr>
            <w:tr w:rsidR="00AB598F" w:rsidTr="410811A1">
              <w:trPr>
                <w:cnfStyle w:val="010000000000"/>
                <w:trHeight w:val="325"/>
              </w:trPr>
              <w:tc>
                <w:tcPr>
                  <w:cnfStyle w:val="001000000000"/>
                  <w:tcW w:w="1605" w:type="dxa"/>
                  <w:shd w:val="clear" w:color="auto" w:fill="FFFFFF" w:themeFill="background1"/>
                  <w:vAlign w:val="center"/>
                </w:tcPr>
                <w:p w:rsidR="00AB598F" w:rsidRDefault="00AB598F"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1-hour lecture</w:t>
                  </w:r>
                </w:p>
                <w:p w:rsidR="00AB598F" w:rsidRDefault="00AB598F" w:rsidP="410811A1">
                  <w:pPr>
                    <w:bidi w:val="0"/>
                    <w:jc w:val="center"/>
                    <w:rPr>
                      <w:rFonts w:asciiTheme="majorBidi" w:hAnsiTheme="majorBidi" w:cstheme="majorBidi"/>
                      <w:sz w:val="20"/>
                      <w:szCs w:val="20"/>
                      <w:lang w:bidi="ar-BH"/>
                    </w:rPr>
                  </w:pPr>
                </w:p>
              </w:tc>
            </w:tr>
          </w:tbl>
          <w:p w:rsidR="00AB598F" w:rsidRDefault="00AB598F" w:rsidP="410811A1">
            <w:pPr>
              <w:jc w:val="center"/>
              <w:cnfStyle w:val="010000000000"/>
              <w:rPr>
                <w:rFonts w:ascii="Times New Roman" w:eastAsia="Times New Roman" w:hAnsi="Times New Roman" w:cs="Times New Roman"/>
                <w:b w:val="0"/>
                <w:bCs w:val="0"/>
                <w:i/>
                <w:iCs/>
                <w:color w:val="000000" w:themeColor="text1"/>
                <w:sz w:val="19"/>
                <w:szCs w:val="19"/>
              </w:rPr>
            </w:pPr>
          </w:p>
        </w:tc>
        <w:tc>
          <w:tcPr>
            <w:cnfStyle w:val="000100000000"/>
            <w:tcW w:w="757" w:type="pct"/>
            <w:shd w:val="clear" w:color="auto" w:fill="FFFFFF" w:themeFill="background1"/>
            <w:vAlign w:val="center"/>
          </w:tcPr>
          <w:p w:rsidR="00AB598F" w:rsidRDefault="00AB598F"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AB598F" w:rsidRDefault="00AB598F" w:rsidP="410811A1">
            <w:pPr>
              <w:jc w:val="center"/>
              <w:rPr>
                <w:rFonts w:asciiTheme="majorBidi" w:hAnsiTheme="majorBidi" w:cstheme="majorBidi"/>
                <w:i/>
                <w:iCs/>
                <w:sz w:val="20"/>
                <w:szCs w:val="20"/>
                <w:lang w:bidi="ar-BH"/>
              </w:rPr>
            </w:pPr>
          </w:p>
        </w:tc>
      </w:tr>
    </w:tbl>
    <w:p w:rsidR="002352D4" w:rsidRPr="00C2558D" w:rsidRDefault="002352D4" w:rsidP="002352D4">
      <w:pPr>
        <w:bidi w:val="0"/>
        <w:rPr>
          <w:rFonts w:asciiTheme="majorBidi" w:hAnsiTheme="majorBidi" w:cstheme="majorBidi"/>
          <w:b/>
          <w:bCs/>
          <w:szCs w:val="24"/>
        </w:rPr>
      </w:pPr>
    </w:p>
    <w:p w:rsidR="00257E47" w:rsidRPr="00C2558D" w:rsidRDefault="00257E47" w:rsidP="4EF58196">
      <w:pPr>
        <w:bidi w:val="0"/>
        <w:rPr>
          <w:rFonts w:asciiTheme="majorBidi" w:hAnsiTheme="majorBidi" w:cstheme="majorBidi"/>
        </w:rPr>
      </w:pPr>
    </w:p>
    <w:p w:rsidR="4EF58196" w:rsidRDefault="4EF58196" w:rsidP="4EF58196">
      <w:pPr>
        <w:bidi w:val="0"/>
        <w:rPr>
          <w:rFonts w:asciiTheme="majorBidi" w:hAnsiTheme="majorBidi" w:cstheme="majorBidi"/>
        </w:rPr>
      </w:pPr>
    </w:p>
    <w:p w:rsidR="4EF58196" w:rsidRDefault="4EF58196" w:rsidP="4EF58196">
      <w:pPr>
        <w:bidi w:val="0"/>
        <w:rPr>
          <w:rFonts w:asciiTheme="majorBidi" w:hAnsiTheme="majorBidi" w:cstheme="majorBidi"/>
        </w:rPr>
      </w:pPr>
    </w:p>
    <w:sectPr w:rsidR="4EF58196" w:rsidSect="009D128C">
      <w:headerReference w:type="default" r:id="rId12"/>
      <w:footerReference w:type="default" r:id="rId13"/>
      <w:headerReference w:type="first" r:id="rId14"/>
      <w:footerReference w:type="first" r:id="rId15"/>
      <w:pgSz w:w="11906" w:h="16838"/>
      <w:pgMar w:top="1542"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2D" w:rsidRDefault="00D1682D" w:rsidP="008D60A3">
      <w:pPr>
        <w:pStyle w:val="ListParagraph"/>
        <w:spacing w:after="0" w:line="240" w:lineRule="auto"/>
      </w:pPr>
      <w:r>
        <w:separator/>
      </w:r>
    </w:p>
  </w:endnote>
  <w:endnote w:type="continuationSeparator" w:id="0">
    <w:p w:rsidR="00D1682D" w:rsidRDefault="00D1682D" w:rsidP="008D60A3">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93"/>
      <w:gridCol w:w="7629"/>
    </w:tblGrid>
    <w:tr w:rsidR="008D60A3">
      <w:tc>
        <w:tcPr>
          <w:tcW w:w="918" w:type="dxa"/>
        </w:tcPr>
        <w:p w:rsidR="008D60A3" w:rsidRDefault="00E6549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D97D04" w:rsidRPr="00D97D04">
            <w:rPr>
              <w:b/>
              <w:noProof/>
              <w:color w:val="4F81BD" w:themeColor="accent1"/>
              <w:sz w:val="32"/>
              <w:szCs w:val="32"/>
            </w:rPr>
            <w:t>2</w:t>
          </w:r>
          <w:r>
            <w:fldChar w:fldCharType="end"/>
          </w:r>
        </w:p>
      </w:tc>
      <w:tc>
        <w:tcPr>
          <w:tcW w:w="7938" w:type="dxa"/>
        </w:tcPr>
        <w:p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rsidR="008D60A3" w:rsidRDefault="008D6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93"/>
      <w:gridCol w:w="7629"/>
    </w:tblGrid>
    <w:tr w:rsidR="002352D4" w:rsidTr="002352D4">
      <w:tc>
        <w:tcPr>
          <w:tcW w:w="893" w:type="dxa"/>
        </w:tcPr>
        <w:p w:rsidR="005C0E3F" w:rsidRDefault="00E6549E" w:rsidP="00F00BEA">
          <w:pPr>
            <w:pStyle w:val="Footer"/>
            <w:bidi w:val="0"/>
            <w:jc w:val="right"/>
            <w:rPr>
              <w:b/>
              <w:color w:val="4F81BD" w:themeColor="accent1"/>
              <w:sz w:val="32"/>
              <w:szCs w:val="32"/>
            </w:rPr>
          </w:pPr>
          <w:r w:rsidRPr="00E6549E">
            <w:fldChar w:fldCharType="begin"/>
          </w:r>
          <w:r w:rsidR="0051452A">
            <w:instrText xml:space="preserve"> PAGE   \* MERGEFORMAT </w:instrText>
          </w:r>
          <w:r w:rsidRPr="00E6549E">
            <w:fldChar w:fldCharType="separate"/>
          </w:r>
          <w:r w:rsidR="00D97D04" w:rsidRPr="00D97D04">
            <w:rPr>
              <w:b/>
              <w:noProof/>
              <w:color w:val="4F81BD" w:themeColor="accent1"/>
              <w:sz w:val="32"/>
              <w:szCs w:val="32"/>
            </w:rPr>
            <w:t>1</w:t>
          </w:r>
          <w:r>
            <w:rPr>
              <w:b/>
              <w:noProof/>
              <w:color w:val="4F81BD" w:themeColor="accent1"/>
              <w:sz w:val="32"/>
              <w:szCs w:val="32"/>
            </w:rPr>
            <w:fldChar w:fldCharType="end"/>
          </w:r>
        </w:p>
        <w:p w:rsidR="005C0E3F" w:rsidRPr="005C0E3F" w:rsidRDefault="005C0E3F" w:rsidP="005C0E3F"/>
        <w:p w:rsidR="002352D4" w:rsidRPr="005C0E3F" w:rsidRDefault="002352D4" w:rsidP="005C0E3F"/>
      </w:tc>
      <w:tc>
        <w:tcPr>
          <w:tcW w:w="7629" w:type="dxa"/>
        </w:tcPr>
        <w:p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(eg, Policies)</w:t>
          </w:r>
        </w:p>
        <w:p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rsidR="009D128C" w:rsidRDefault="009D128C" w:rsidP="009D128C">
    <w:pPr>
      <w:pStyle w:val="Footer"/>
    </w:pPr>
  </w:p>
  <w:p w:rsidR="009D128C" w:rsidRPr="009D128C" w:rsidRDefault="009D1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2D" w:rsidRDefault="00D1682D" w:rsidP="008D60A3">
      <w:pPr>
        <w:pStyle w:val="ListParagraph"/>
        <w:spacing w:after="0" w:line="240" w:lineRule="auto"/>
      </w:pPr>
      <w:r>
        <w:separator/>
      </w:r>
    </w:p>
  </w:footnote>
  <w:footnote w:type="continuationSeparator" w:id="0">
    <w:p w:rsidR="00D1682D" w:rsidRDefault="00D1682D" w:rsidP="008D60A3">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2765"/>
      <w:gridCol w:w="2765"/>
      <w:gridCol w:w="2765"/>
    </w:tblGrid>
    <w:tr w:rsidR="4EF58196" w:rsidTr="4EF58196">
      <w:tc>
        <w:tcPr>
          <w:tcW w:w="2765" w:type="dxa"/>
        </w:tcPr>
        <w:p w:rsidR="4EF58196" w:rsidRDefault="4EF58196" w:rsidP="4EF58196">
          <w:pPr>
            <w:pStyle w:val="Header"/>
            <w:bidi w:val="0"/>
            <w:ind w:left="-115"/>
          </w:pPr>
        </w:p>
      </w:tc>
      <w:tc>
        <w:tcPr>
          <w:tcW w:w="2765" w:type="dxa"/>
        </w:tcPr>
        <w:p w:rsidR="4EF58196" w:rsidRDefault="4EF58196" w:rsidP="4EF58196">
          <w:pPr>
            <w:pStyle w:val="Header"/>
            <w:bidi w:val="0"/>
            <w:jc w:val="center"/>
          </w:pPr>
        </w:p>
      </w:tc>
      <w:tc>
        <w:tcPr>
          <w:tcW w:w="2765" w:type="dxa"/>
        </w:tcPr>
        <w:p w:rsidR="4EF58196" w:rsidRDefault="4EF58196" w:rsidP="4EF58196">
          <w:pPr>
            <w:pStyle w:val="Header"/>
            <w:bidi w:val="0"/>
            <w:ind w:right="-115"/>
            <w:jc w:val="right"/>
          </w:pPr>
        </w:p>
      </w:tc>
    </w:tr>
  </w:tbl>
  <w:p w:rsidR="4EF58196" w:rsidRDefault="4EF58196" w:rsidP="4EF58196">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5063"/>
      <w:gridCol w:w="1921"/>
    </w:tblGrid>
    <w:tr w:rsidR="008B5CA9" w:rsidTr="6D8C7458">
      <w:trPr>
        <w:trHeight w:val="1430"/>
      </w:trPr>
      <w:tc>
        <w:tcPr>
          <w:tcW w:w="1458" w:type="dxa"/>
          <w:vAlign w:val="center"/>
        </w:tcPr>
        <w:p w:rsidR="00A060D3" w:rsidRDefault="6D8C7458" w:rsidP="00C01879">
          <w:pPr>
            <w:bidi w:val="0"/>
            <w:rPr>
              <w:b/>
              <w:bCs/>
              <w:sz w:val="26"/>
              <w:szCs w:val="26"/>
              <w:lang w:bidi="ar-BH"/>
            </w:rPr>
          </w:pPr>
          <w:r>
            <w:rPr>
              <w:noProof/>
              <w:lang w:val="en-IN" w:eastAsia="en-IN"/>
            </w:rPr>
            <w:drawing>
              <wp:inline distT="0" distB="0" distL="0" distR="0">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rsidR="00A060D3" w:rsidRDefault="00A060D3" w:rsidP="00A060D3">
          <w:pPr>
            <w:bidi w:val="0"/>
            <w:rPr>
              <w:b/>
              <w:bCs/>
              <w:sz w:val="26"/>
              <w:szCs w:val="26"/>
              <w:lang w:bidi="ar-BH"/>
            </w:rPr>
          </w:pPr>
          <w:r>
            <w:rPr>
              <w:b/>
              <w:bCs/>
              <w:noProof/>
              <w:sz w:val="26"/>
              <w:szCs w:val="26"/>
              <w:lang w:val="en-IN" w:eastAsia="en-IN"/>
            </w:rPr>
            <w:drawing>
              <wp:anchor distT="0" distB="0" distL="114300" distR="114300" simplePos="0" relativeHeight="251704832" behindDoc="1" locked="0" layoutInCell="1" allowOverlap="1">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a14="http://schemas.microsoft.com/office/drawing/2010/main" val="0"/>
                            </a:ext>
                          </a:extLst>
                        </a:blip>
                        <a:stretch>
                          <a:fillRect/>
                        </a:stretch>
                      </pic:blipFill>
                      <pic:spPr>
                        <a:xfrm>
                          <a:off x="0" y="0"/>
                          <a:ext cx="655320" cy="744855"/>
                        </a:xfrm>
                        <a:prstGeom prst="rect">
                          <a:avLst/>
                        </a:prstGeom>
                      </pic:spPr>
                    </pic:pic>
                  </a:graphicData>
                </a:graphic>
              </wp:anchor>
            </w:drawing>
          </w:r>
        </w:p>
      </w:tc>
    </w:tr>
  </w:tbl>
  <w:p w:rsidR="009D128C" w:rsidRPr="00DC61BB" w:rsidRDefault="009D128C" w:rsidP="009D128C">
    <w:pPr>
      <w:bidi w:val="0"/>
      <w:spacing w:line="240" w:lineRule="auto"/>
      <w:rPr>
        <w:b/>
        <w:bCs/>
        <w:sz w:val="2"/>
        <w:szCs w:val="2"/>
        <w:lang w:bidi="ar-BH"/>
      </w:rPr>
    </w:pPr>
  </w:p>
  <w:p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937F61"/>
    <w:multiLevelType w:val="hybridMultilevel"/>
    <w:tmpl w:val="FF90F6B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8">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F5C93"/>
    <w:multiLevelType w:val="hybridMultilevel"/>
    <w:tmpl w:val="996A02CE"/>
    <w:lvl w:ilvl="0" w:tplc="40090001">
      <w:start w:val="1"/>
      <w:numFmt w:val="bullet"/>
      <w:lvlText w:val=""/>
      <w:lvlJc w:val="left"/>
      <w:pPr>
        <w:ind w:left="1191" w:hanging="360"/>
      </w:pPr>
      <w:rPr>
        <w:rFonts w:ascii="Symbol" w:hAnsi="Symbol" w:hint="default"/>
      </w:rPr>
    </w:lvl>
    <w:lvl w:ilvl="1" w:tplc="40090003" w:tentative="1">
      <w:start w:val="1"/>
      <w:numFmt w:val="bullet"/>
      <w:lvlText w:val="o"/>
      <w:lvlJc w:val="left"/>
      <w:pPr>
        <w:ind w:left="1911" w:hanging="360"/>
      </w:pPr>
      <w:rPr>
        <w:rFonts w:ascii="Courier New" w:hAnsi="Courier New" w:cs="Courier New" w:hint="default"/>
      </w:rPr>
    </w:lvl>
    <w:lvl w:ilvl="2" w:tplc="40090005" w:tentative="1">
      <w:start w:val="1"/>
      <w:numFmt w:val="bullet"/>
      <w:lvlText w:val=""/>
      <w:lvlJc w:val="left"/>
      <w:pPr>
        <w:ind w:left="2631" w:hanging="360"/>
      </w:pPr>
      <w:rPr>
        <w:rFonts w:ascii="Wingdings" w:hAnsi="Wingdings" w:hint="default"/>
      </w:rPr>
    </w:lvl>
    <w:lvl w:ilvl="3" w:tplc="40090001" w:tentative="1">
      <w:start w:val="1"/>
      <w:numFmt w:val="bullet"/>
      <w:lvlText w:val=""/>
      <w:lvlJc w:val="left"/>
      <w:pPr>
        <w:ind w:left="3351" w:hanging="360"/>
      </w:pPr>
      <w:rPr>
        <w:rFonts w:ascii="Symbol" w:hAnsi="Symbol" w:hint="default"/>
      </w:rPr>
    </w:lvl>
    <w:lvl w:ilvl="4" w:tplc="40090003" w:tentative="1">
      <w:start w:val="1"/>
      <w:numFmt w:val="bullet"/>
      <w:lvlText w:val="o"/>
      <w:lvlJc w:val="left"/>
      <w:pPr>
        <w:ind w:left="4071" w:hanging="360"/>
      </w:pPr>
      <w:rPr>
        <w:rFonts w:ascii="Courier New" w:hAnsi="Courier New" w:cs="Courier New" w:hint="default"/>
      </w:rPr>
    </w:lvl>
    <w:lvl w:ilvl="5" w:tplc="40090005" w:tentative="1">
      <w:start w:val="1"/>
      <w:numFmt w:val="bullet"/>
      <w:lvlText w:val=""/>
      <w:lvlJc w:val="left"/>
      <w:pPr>
        <w:ind w:left="4791" w:hanging="360"/>
      </w:pPr>
      <w:rPr>
        <w:rFonts w:ascii="Wingdings" w:hAnsi="Wingdings" w:hint="default"/>
      </w:rPr>
    </w:lvl>
    <w:lvl w:ilvl="6" w:tplc="40090001" w:tentative="1">
      <w:start w:val="1"/>
      <w:numFmt w:val="bullet"/>
      <w:lvlText w:val=""/>
      <w:lvlJc w:val="left"/>
      <w:pPr>
        <w:ind w:left="5511" w:hanging="360"/>
      </w:pPr>
      <w:rPr>
        <w:rFonts w:ascii="Symbol" w:hAnsi="Symbol" w:hint="default"/>
      </w:rPr>
    </w:lvl>
    <w:lvl w:ilvl="7" w:tplc="40090003" w:tentative="1">
      <w:start w:val="1"/>
      <w:numFmt w:val="bullet"/>
      <w:lvlText w:val="o"/>
      <w:lvlJc w:val="left"/>
      <w:pPr>
        <w:ind w:left="6231" w:hanging="360"/>
      </w:pPr>
      <w:rPr>
        <w:rFonts w:ascii="Courier New" w:hAnsi="Courier New" w:cs="Courier New" w:hint="default"/>
      </w:rPr>
    </w:lvl>
    <w:lvl w:ilvl="8" w:tplc="40090005" w:tentative="1">
      <w:start w:val="1"/>
      <w:numFmt w:val="bullet"/>
      <w:lvlText w:val=""/>
      <w:lvlJc w:val="left"/>
      <w:pPr>
        <w:ind w:left="6951" w:hanging="360"/>
      </w:pPr>
      <w:rPr>
        <w:rFonts w:ascii="Wingdings" w:hAnsi="Wingdings" w:hint="default"/>
      </w:rPr>
    </w:lvl>
  </w:abstractNum>
  <w:abstractNum w:abstractNumId="15">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3FE3294B"/>
    <w:multiLevelType w:val="hybridMultilevel"/>
    <w:tmpl w:val="C0004A2E"/>
    <w:lvl w:ilvl="0" w:tplc="2B26DFCE">
      <w:start w:val="1"/>
      <w:numFmt w:val="bullet"/>
      <w:lvlText w:val="·"/>
      <w:lvlJc w:val="left"/>
      <w:pPr>
        <w:ind w:left="720" w:hanging="360"/>
      </w:pPr>
      <w:rPr>
        <w:rFonts w:ascii="Symbol" w:hAnsi="Symbol" w:hint="default"/>
      </w:rPr>
    </w:lvl>
    <w:lvl w:ilvl="1" w:tplc="6D12D5CA">
      <w:start w:val="1"/>
      <w:numFmt w:val="bullet"/>
      <w:lvlText w:val="o"/>
      <w:lvlJc w:val="left"/>
      <w:pPr>
        <w:ind w:left="1440" w:hanging="360"/>
      </w:pPr>
      <w:rPr>
        <w:rFonts w:ascii="Courier New" w:hAnsi="Courier New" w:hint="default"/>
      </w:rPr>
    </w:lvl>
    <w:lvl w:ilvl="2" w:tplc="5CF0E81E">
      <w:start w:val="1"/>
      <w:numFmt w:val="bullet"/>
      <w:lvlText w:val=""/>
      <w:lvlJc w:val="left"/>
      <w:pPr>
        <w:ind w:left="2160" w:hanging="360"/>
      </w:pPr>
      <w:rPr>
        <w:rFonts w:ascii="Wingdings" w:hAnsi="Wingdings" w:hint="default"/>
      </w:rPr>
    </w:lvl>
    <w:lvl w:ilvl="3" w:tplc="7B96AA32">
      <w:start w:val="1"/>
      <w:numFmt w:val="bullet"/>
      <w:lvlText w:val=""/>
      <w:lvlJc w:val="left"/>
      <w:pPr>
        <w:ind w:left="2880" w:hanging="360"/>
      </w:pPr>
      <w:rPr>
        <w:rFonts w:ascii="Symbol" w:hAnsi="Symbol" w:hint="default"/>
      </w:rPr>
    </w:lvl>
    <w:lvl w:ilvl="4" w:tplc="B06C90D0">
      <w:start w:val="1"/>
      <w:numFmt w:val="bullet"/>
      <w:lvlText w:val="o"/>
      <w:lvlJc w:val="left"/>
      <w:pPr>
        <w:ind w:left="3600" w:hanging="360"/>
      </w:pPr>
      <w:rPr>
        <w:rFonts w:ascii="Courier New" w:hAnsi="Courier New" w:hint="default"/>
      </w:rPr>
    </w:lvl>
    <w:lvl w:ilvl="5" w:tplc="DEFAB9CE">
      <w:start w:val="1"/>
      <w:numFmt w:val="bullet"/>
      <w:lvlText w:val=""/>
      <w:lvlJc w:val="left"/>
      <w:pPr>
        <w:ind w:left="4320" w:hanging="360"/>
      </w:pPr>
      <w:rPr>
        <w:rFonts w:ascii="Wingdings" w:hAnsi="Wingdings" w:hint="default"/>
      </w:rPr>
    </w:lvl>
    <w:lvl w:ilvl="6" w:tplc="8F06565E">
      <w:start w:val="1"/>
      <w:numFmt w:val="bullet"/>
      <w:lvlText w:val=""/>
      <w:lvlJc w:val="left"/>
      <w:pPr>
        <w:ind w:left="5040" w:hanging="360"/>
      </w:pPr>
      <w:rPr>
        <w:rFonts w:ascii="Symbol" w:hAnsi="Symbol" w:hint="default"/>
      </w:rPr>
    </w:lvl>
    <w:lvl w:ilvl="7" w:tplc="D9CE65F8">
      <w:start w:val="1"/>
      <w:numFmt w:val="bullet"/>
      <w:lvlText w:val="o"/>
      <w:lvlJc w:val="left"/>
      <w:pPr>
        <w:ind w:left="5760" w:hanging="360"/>
      </w:pPr>
      <w:rPr>
        <w:rFonts w:ascii="Courier New" w:hAnsi="Courier New" w:hint="default"/>
      </w:rPr>
    </w:lvl>
    <w:lvl w:ilvl="8" w:tplc="4BAEC36C">
      <w:start w:val="1"/>
      <w:numFmt w:val="bullet"/>
      <w:lvlText w:val=""/>
      <w:lvlJc w:val="left"/>
      <w:pPr>
        <w:ind w:left="6480" w:hanging="360"/>
      </w:pPr>
      <w:rPr>
        <w:rFonts w:ascii="Wingdings" w:hAnsi="Wingdings" w:hint="default"/>
      </w:rPr>
    </w:lvl>
  </w:abstractNum>
  <w:abstractNum w:abstractNumId="19">
    <w:nsid w:val="43D756BD"/>
    <w:multiLevelType w:val="hybridMultilevel"/>
    <w:tmpl w:val="BF9C6212"/>
    <w:lvl w:ilvl="0" w:tplc="A0CA1042">
      <w:start w:val="1"/>
      <w:numFmt w:val="bullet"/>
      <w:lvlText w:val=""/>
      <w:lvlJc w:val="left"/>
      <w:pPr>
        <w:ind w:left="720" w:hanging="360"/>
      </w:pPr>
      <w:rPr>
        <w:rFonts w:ascii="Symbol" w:hAnsi="Symbol" w:hint="default"/>
      </w:rPr>
    </w:lvl>
    <w:lvl w:ilvl="1" w:tplc="F348AD30">
      <w:start w:val="1"/>
      <w:numFmt w:val="bullet"/>
      <w:lvlText w:val="o"/>
      <w:lvlJc w:val="left"/>
      <w:pPr>
        <w:ind w:left="1440" w:hanging="360"/>
      </w:pPr>
      <w:rPr>
        <w:rFonts w:ascii="Courier New" w:hAnsi="Courier New" w:hint="default"/>
      </w:rPr>
    </w:lvl>
    <w:lvl w:ilvl="2" w:tplc="BB146B04">
      <w:start w:val="1"/>
      <w:numFmt w:val="bullet"/>
      <w:lvlText w:val=""/>
      <w:lvlJc w:val="left"/>
      <w:pPr>
        <w:ind w:left="2160" w:hanging="360"/>
      </w:pPr>
      <w:rPr>
        <w:rFonts w:ascii="Wingdings" w:hAnsi="Wingdings" w:hint="default"/>
      </w:rPr>
    </w:lvl>
    <w:lvl w:ilvl="3" w:tplc="EAEC1892">
      <w:start w:val="1"/>
      <w:numFmt w:val="bullet"/>
      <w:lvlText w:val=""/>
      <w:lvlJc w:val="left"/>
      <w:pPr>
        <w:ind w:left="2880" w:hanging="360"/>
      </w:pPr>
      <w:rPr>
        <w:rFonts w:ascii="Symbol" w:hAnsi="Symbol" w:hint="default"/>
      </w:rPr>
    </w:lvl>
    <w:lvl w:ilvl="4" w:tplc="017ADF3E">
      <w:start w:val="1"/>
      <w:numFmt w:val="bullet"/>
      <w:lvlText w:val="o"/>
      <w:lvlJc w:val="left"/>
      <w:pPr>
        <w:ind w:left="3600" w:hanging="360"/>
      </w:pPr>
      <w:rPr>
        <w:rFonts w:ascii="Courier New" w:hAnsi="Courier New" w:hint="default"/>
      </w:rPr>
    </w:lvl>
    <w:lvl w:ilvl="5" w:tplc="F20418E6">
      <w:start w:val="1"/>
      <w:numFmt w:val="bullet"/>
      <w:lvlText w:val=""/>
      <w:lvlJc w:val="left"/>
      <w:pPr>
        <w:ind w:left="4320" w:hanging="360"/>
      </w:pPr>
      <w:rPr>
        <w:rFonts w:ascii="Wingdings" w:hAnsi="Wingdings" w:hint="default"/>
      </w:rPr>
    </w:lvl>
    <w:lvl w:ilvl="6" w:tplc="8824662E">
      <w:start w:val="1"/>
      <w:numFmt w:val="bullet"/>
      <w:lvlText w:val=""/>
      <w:lvlJc w:val="left"/>
      <w:pPr>
        <w:ind w:left="5040" w:hanging="360"/>
      </w:pPr>
      <w:rPr>
        <w:rFonts w:ascii="Symbol" w:hAnsi="Symbol" w:hint="default"/>
      </w:rPr>
    </w:lvl>
    <w:lvl w:ilvl="7" w:tplc="69706E4E">
      <w:start w:val="1"/>
      <w:numFmt w:val="bullet"/>
      <w:lvlText w:val="o"/>
      <w:lvlJc w:val="left"/>
      <w:pPr>
        <w:ind w:left="5760" w:hanging="360"/>
      </w:pPr>
      <w:rPr>
        <w:rFonts w:ascii="Courier New" w:hAnsi="Courier New" w:hint="default"/>
      </w:rPr>
    </w:lvl>
    <w:lvl w:ilvl="8" w:tplc="3C969232">
      <w:start w:val="1"/>
      <w:numFmt w:val="bullet"/>
      <w:lvlText w:val=""/>
      <w:lvlJc w:val="left"/>
      <w:pPr>
        <w:ind w:left="6480" w:hanging="360"/>
      </w:pPr>
      <w:rPr>
        <w:rFonts w:ascii="Wingdings" w:hAnsi="Wingdings" w:hint="default"/>
      </w:rPr>
    </w:lvl>
  </w:abstractNum>
  <w:abstractNum w:abstractNumId="20">
    <w:nsid w:val="4681117C"/>
    <w:multiLevelType w:val="hybridMultilevel"/>
    <w:tmpl w:val="E17CD5EA"/>
    <w:lvl w:ilvl="0" w:tplc="4009000F">
      <w:start w:val="1"/>
      <w:numFmt w:val="decimal"/>
      <w:lvlText w:val="%1."/>
      <w:lvlJc w:val="left"/>
      <w:pPr>
        <w:ind w:left="831" w:hanging="360"/>
      </w:pPr>
      <w:rPr>
        <w:rFont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1">
    <w:nsid w:val="4BE430F8"/>
    <w:multiLevelType w:val="hybridMultilevel"/>
    <w:tmpl w:val="C4C65A8C"/>
    <w:lvl w:ilvl="0" w:tplc="4A0C1964">
      <w:start w:val="1"/>
      <w:numFmt w:val="bullet"/>
      <w:lvlText w:val="·"/>
      <w:lvlJc w:val="left"/>
      <w:pPr>
        <w:ind w:left="720" w:hanging="360"/>
      </w:pPr>
      <w:rPr>
        <w:rFonts w:ascii="Symbol" w:hAnsi="Symbol" w:hint="default"/>
      </w:rPr>
    </w:lvl>
    <w:lvl w:ilvl="1" w:tplc="6730F19E">
      <w:start w:val="1"/>
      <w:numFmt w:val="bullet"/>
      <w:lvlText w:val="o"/>
      <w:lvlJc w:val="left"/>
      <w:pPr>
        <w:ind w:left="1440" w:hanging="360"/>
      </w:pPr>
      <w:rPr>
        <w:rFonts w:ascii="Courier New" w:hAnsi="Courier New" w:hint="default"/>
      </w:rPr>
    </w:lvl>
    <w:lvl w:ilvl="2" w:tplc="BCA8E9D6">
      <w:start w:val="1"/>
      <w:numFmt w:val="bullet"/>
      <w:lvlText w:val=""/>
      <w:lvlJc w:val="left"/>
      <w:pPr>
        <w:ind w:left="2160" w:hanging="360"/>
      </w:pPr>
      <w:rPr>
        <w:rFonts w:ascii="Wingdings" w:hAnsi="Wingdings" w:hint="default"/>
      </w:rPr>
    </w:lvl>
    <w:lvl w:ilvl="3" w:tplc="4FD29B80">
      <w:start w:val="1"/>
      <w:numFmt w:val="bullet"/>
      <w:lvlText w:val=""/>
      <w:lvlJc w:val="left"/>
      <w:pPr>
        <w:ind w:left="2880" w:hanging="360"/>
      </w:pPr>
      <w:rPr>
        <w:rFonts w:ascii="Symbol" w:hAnsi="Symbol" w:hint="default"/>
      </w:rPr>
    </w:lvl>
    <w:lvl w:ilvl="4" w:tplc="F0B4C214">
      <w:start w:val="1"/>
      <w:numFmt w:val="bullet"/>
      <w:lvlText w:val="o"/>
      <w:lvlJc w:val="left"/>
      <w:pPr>
        <w:ind w:left="3600" w:hanging="360"/>
      </w:pPr>
      <w:rPr>
        <w:rFonts w:ascii="Courier New" w:hAnsi="Courier New" w:hint="default"/>
      </w:rPr>
    </w:lvl>
    <w:lvl w:ilvl="5" w:tplc="FCE69C2A">
      <w:start w:val="1"/>
      <w:numFmt w:val="bullet"/>
      <w:lvlText w:val=""/>
      <w:lvlJc w:val="left"/>
      <w:pPr>
        <w:ind w:left="4320" w:hanging="360"/>
      </w:pPr>
      <w:rPr>
        <w:rFonts w:ascii="Wingdings" w:hAnsi="Wingdings" w:hint="default"/>
      </w:rPr>
    </w:lvl>
    <w:lvl w:ilvl="6" w:tplc="700CF878">
      <w:start w:val="1"/>
      <w:numFmt w:val="bullet"/>
      <w:lvlText w:val=""/>
      <w:lvlJc w:val="left"/>
      <w:pPr>
        <w:ind w:left="5040" w:hanging="360"/>
      </w:pPr>
      <w:rPr>
        <w:rFonts w:ascii="Symbol" w:hAnsi="Symbol" w:hint="default"/>
      </w:rPr>
    </w:lvl>
    <w:lvl w:ilvl="7" w:tplc="DEAAB530">
      <w:start w:val="1"/>
      <w:numFmt w:val="bullet"/>
      <w:lvlText w:val="o"/>
      <w:lvlJc w:val="left"/>
      <w:pPr>
        <w:ind w:left="5760" w:hanging="360"/>
      </w:pPr>
      <w:rPr>
        <w:rFonts w:ascii="Courier New" w:hAnsi="Courier New" w:hint="default"/>
      </w:rPr>
    </w:lvl>
    <w:lvl w:ilvl="8" w:tplc="70A6F7F8">
      <w:start w:val="1"/>
      <w:numFmt w:val="bullet"/>
      <w:lvlText w:val=""/>
      <w:lvlJc w:val="left"/>
      <w:pPr>
        <w:ind w:left="6480" w:hanging="360"/>
      </w:pPr>
      <w:rPr>
        <w:rFonts w:ascii="Wingdings" w:hAnsi="Wingdings" w:hint="default"/>
      </w:rPr>
    </w:lvl>
  </w:abstractNum>
  <w:abstractNum w:abstractNumId="22">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694FBB"/>
    <w:multiLevelType w:val="hybridMultilevel"/>
    <w:tmpl w:val="EEA832B6"/>
    <w:lvl w:ilvl="0" w:tplc="B5BA49E4">
      <w:start w:val="1"/>
      <w:numFmt w:val="bullet"/>
      <w:lvlText w:val="·"/>
      <w:lvlJc w:val="left"/>
      <w:pPr>
        <w:ind w:left="720" w:hanging="360"/>
      </w:pPr>
      <w:rPr>
        <w:rFonts w:ascii="Symbol" w:hAnsi="Symbol" w:hint="default"/>
      </w:rPr>
    </w:lvl>
    <w:lvl w:ilvl="1" w:tplc="2C867A3E">
      <w:start w:val="1"/>
      <w:numFmt w:val="bullet"/>
      <w:lvlText w:val="o"/>
      <w:lvlJc w:val="left"/>
      <w:pPr>
        <w:ind w:left="1440" w:hanging="360"/>
      </w:pPr>
      <w:rPr>
        <w:rFonts w:ascii="Courier New" w:hAnsi="Courier New" w:hint="default"/>
      </w:rPr>
    </w:lvl>
    <w:lvl w:ilvl="2" w:tplc="27E4D3EE">
      <w:start w:val="1"/>
      <w:numFmt w:val="bullet"/>
      <w:lvlText w:val=""/>
      <w:lvlJc w:val="left"/>
      <w:pPr>
        <w:ind w:left="2160" w:hanging="360"/>
      </w:pPr>
      <w:rPr>
        <w:rFonts w:ascii="Wingdings" w:hAnsi="Wingdings" w:hint="default"/>
      </w:rPr>
    </w:lvl>
    <w:lvl w:ilvl="3" w:tplc="D2C2F444">
      <w:start w:val="1"/>
      <w:numFmt w:val="bullet"/>
      <w:lvlText w:val=""/>
      <w:lvlJc w:val="left"/>
      <w:pPr>
        <w:ind w:left="2880" w:hanging="360"/>
      </w:pPr>
      <w:rPr>
        <w:rFonts w:ascii="Symbol" w:hAnsi="Symbol" w:hint="default"/>
      </w:rPr>
    </w:lvl>
    <w:lvl w:ilvl="4" w:tplc="547A4DFE">
      <w:start w:val="1"/>
      <w:numFmt w:val="bullet"/>
      <w:lvlText w:val="o"/>
      <w:lvlJc w:val="left"/>
      <w:pPr>
        <w:ind w:left="3600" w:hanging="360"/>
      </w:pPr>
      <w:rPr>
        <w:rFonts w:ascii="Courier New" w:hAnsi="Courier New" w:hint="default"/>
      </w:rPr>
    </w:lvl>
    <w:lvl w:ilvl="5" w:tplc="7B00429A">
      <w:start w:val="1"/>
      <w:numFmt w:val="bullet"/>
      <w:lvlText w:val=""/>
      <w:lvlJc w:val="left"/>
      <w:pPr>
        <w:ind w:left="4320" w:hanging="360"/>
      </w:pPr>
      <w:rPr>
        <w:rFonts w:ascii="Wingdings" w:hAnsi="Wingdings" w:hint="default"/>
      </w:rPr>
    </w:lvl>
    <w:lvl w:ilvl="6" w:tplc="845ADCD2">
      <w:start w:val="1"/>
      <w:numFmt w:val="bullet"/>
      <w:lvlText w:val=""/>
      <w:lvlJc w:val="left"/>
      <w:pPr>
        <w:ind w:left="5040" w:hanging="360"/>
      </w:pPr>
      <w:rPr>
        <w:rFonts w:ascii="Symbol" w:hAnsi="Symbol" w:hint="default"/>
      </w:rPr>
    </w:lvl>
    <w:lvl w:ilvl="7" w:tplc="158618AE">
      <w:start w:val="1"/>
      <w:numFmt w:val="bullet"/>
      <w:lvlText w:val="o"/>
      <w:lvlJc w:val="left"/>
      <w:pPr>
        <w:ind w:left="5760" w:hanging="360"/>
      </w:pPr>
      <w:rPr>
        <w:rFonts w:ascii="Courier New" w:hAnsi="Courier New" w:hint="default"/>
      </w:rPr>
    </w:lvl>
    <w:lvl w:ilvl="8" w:tplc="3FEEE2F2">
      <w:start w:val="1"/>
      <w:numFmt w:val="bullet"/>
      <w:lvlText w:val=""/>
      <w:lvlJc w:val="left"/>
      <w:pPr>
        <w:ind w:left="6480" w:hanging="360"/>
      </w:pPr>
      <w:rPr>
        <w:rFonts w:ascii="Wingdings" w:hAnsi="Wingdings" w:hint="default"/>
      </w:rPr>
    </w:lvl>
  </w:abstractNum>
  <w:abstractNum w:abstractNumId="24">
    <w:nsid w:val="773E5A48"/>
    <w:multiLevelType w:val="hybridMultilevel"/>
    <w:tmpl w:val="70D4F714"/>
    <w:lvl w:ilvl="0" w:tplc="7426528C">
      <w:start w:val="1"/>
      <w:numFmt w:val="decimal"/>
      <w:lvlText w:val="%1."/>
      <w:lvlJc w:val="left"/>
      <w:pPr>
        <w:ind w:left="720" w:hanging="360"/>
      </w:pPr>
    </w:lvl>
    <w:lvl w:ilvl="1" w:tplc="55DE9E5A">
      <w:start w:val="1"/>
      <w:numFmt w:val="lowerLetter"/>
      <w:lvlText w:val="%2."/>
      <w:lvlJc w:val="left"/>
      <w:pPr>
        <w:ind w:left="1440" w:hanging="360"/>
      </w:pPr>
    </w:lvl>
    <w:lvl w:ilvl="2" w:tplc="56CAE824">
      <w:start w:val="1"/>
      <w:numFmt w:val="lowerRoman"/>
      <w:lvlText w:val="%3."/>
      <w:lvlJc w:val="right"/>
      <w:pPr>
        <w:ind w:left="2160" w:hanging="180"/>
      </w:pPr>
    </w:lvl>
    <w:lvl w:ilvl="3" w:tplc="2968E1E6">
      <w:start w:val="1"/>
      <w:numFmt w:val="decimal"/>
      <w:lvlText w:val="%4."/>
      <w:lvlJc w:val="left"/>
      <w:pPr>
        <w:ind w:left="2880" w:hanging="360"/>
      </w:pPr>
    </w:lvl>
    <w:lvl w:ilvl="4" w:tplc="D71265C8">
      <w:start w:val="1"/>
      <w:numFmt w:val="lowerLetter"/>
      <w:lvlText w:val="%5."/>
      <w:lvlJc w:val="left"/>
      <w:pPr>
        <w:ind w:left="3600" w:hanging="360"/>
      </w:pPr>
    </w:lvl>
    <w:lvl w:ilvl="5" w:tplc="4AAC187E">
      <w:start w:val="1"/>
      <w:numFmt w:val="lowerRoman"/>
      <w:lvlText w:val="%6."/>
      <w:lvlJc w:val="right"/>
      <w:pPr>
        <w:ind w:left="4320" w:hanging="180"/>
      </w:pPr>
    </w:lvl>
    <w:lvl w:ilvl="6" w:tplc="218660A0">
      <w:start w:val="1"/>
      <w:numFmt w:val="decimal"/>
      <w:lvlText w:val="%7."/>
      <w:lvlJc w:val="left"/>
      <w:pPr>
        <w:ind w:left="5040" w:hanging="360"/>
      </w:pPr>
    </w:lvl>
    <w:lvl w:ilvl="7" w:tplc="30FA49E0">
      <w:start w:val="1"/>
      <w:numFmt w:val="lowerLetter"/>
      <w:lvlText w:val="%8."/>
      <w:lvlJc w:val="left"/>
      <w:pPr>
        <w:ind w:left="5760" w:hanging="360"/>
      </w:pPr>
    </w:lvl>
    <w:lvl w:ilvl="8" w:tplc="846A612E">
      <w:start w:val="1"/>
      <w:numFmt w:val="lowerRoman"/>
      <w:lvlText w:val="%9."/>
      <w:lvlJc w:val="right"/>
      <w:pPr>
        <w:ind w:left="6480" w:hanging="180"/>
      </w:pPr>
    </w:lvl>
  </w:abstractNum>
  <w:abstractNum w:abstractNumId="25">
    <w:nsid w:val="79CC4D1C"/>
    <w:multiLevelType w:val="hybridMultilevel"/>
    <w:tmpl w:val="FF9CC618"/>
    <w:lvl w:ilvl="0" w:tplc="34702B56">
      <w:start w:val="1"/>
      <w:numFmt w:val="bullet"/>
      <w:lvlText w:val="·"/>
      <w:lvlJc w:val="left"/>
      <w:pPr>
        <w:ind w:left="720" w:hanging="360"/>
      </w:pPr>
      <w:rPr>
        <w:rFonts w:ascii="Symbol" w:hAnsi="Symbol" w:hint="default"/>
      </w:rPr>
    </w:lvl>
    <w:lvl w:ilvl="1" w:tplc="F3246E00">
      <w:start w:val="1"/>
      <w:numFmt w:val="bullet"/>
      <w:lvlText w:val="o"/>
      <w:lvlJc w:val="left"/>
      <w:pPr>
        <w:ind w:left="1440" w:hanging="360"/>
      </w:pPr>
      <w:rPr>
        <w:rFonts w:ascii="Courier New" w:hAnsi="Courier New" w:hint="default"/>
      </w:rPr>
    </w:lvl>
    <w:lvl w:ilvl="2" w:tplc="6F5C92B4">
      <w:start w:val="1"/>
      <w:numFmt w:val="bullet"/>
      <w:lvlText w:val=""/>
      <w:lvlJc w:val="left"/>
      <w:pPr>
        <w:ind w:left="2160" w:hanging="360"/>
      </w:pPr>
      <w:rPr>
        <w:rFonts w:ascii="Wingdings" w:hAnsi="Wingdings" w:hint="default"/>
      </w:rPr>
    </w:lvl>
    <w:lvl w:ilvl="3" w:tplc="8BFCDEB8">
      <w:start w:val="1"/>
      <w:numFmt w:val="bullet"/>
      <w:lvlText w:val=""/>
      <w:lvlJc w:val="left"/>
      <w:pPr>
        <w:ind w:left="2880" w:hanging="360"/>
      </w:pPr>
      <w:rPr>
        <w:rFonts w:ascii="Symbol" w:hAnsi="Symbol" w:hint="default"/>
      </w:rPr>
    </w:lvl>
    <w:lvl w:ilvl="4" w:tplc="D14C0506">
      <w:start w:val="1"/>
      <w:numFmt w:val="bullet"/>
      <w:lvlText w:val="o"/>
      <w:lvlJc w:val="left"/>
      <w:pPr>
        <w:ind w:left="3600" w:hanging="360"/>
      </w:pPr>
      <w:rPr>
        <w:rFonts w:ascii="Courier New" w:hAnsi="Courier New" w:hint="default"/>
      </w:rPr>
    </w:lvl>
    <w:lvl w:ilvl="5" w:tplc="24425332">
      <w:start w:val="1"/>
      <w:numFmt w:val="bullet"/>
      <w:lvlText w:val=""/>
      <w:lvlJc w:val="left"/>
      <w:pPr>
        <w:ind w:left="4320" w:hanging="360"/>
      </w:pPr>
      <w:rPr>
        <w:rFonts w:ascii="Wingdings" w:hAnsi="Wingdings" w:hint="default"/>
      </w:rPr>
    </w:lvl>
    <w:lvl w:ilvl="6" w:tplc="074AEBD2">
      <w:start w:val="1"/>
      <w:numFmt w:val="bullet"/>
      <w:lvlText w:val=""/>
      <w:lvlJc w:val="left"/>
      <w:pPr>
        <w:ind w:left="5040" w:hanging="360"/>
      </w:pPr>
      <w:rPr>
        <w:rFonts w:ascii="Symbol" w:hAnsi="Symbol" w:hint="default"/>
      </w:rPr>
    </w:lvl>
    <w:lvl w:ilvl="7" w:tplc="6824A7C8">
      <w:start w:val="1"/>
      <w:numFmt w:val="bullet"/>
      <w:lvlText w:val="o"/>
      <w:lvlJc w:val="left"/>
      <w:pPr>
        <w:ind w:left="5760" w:hanging="360"/>
      </w:pPr>
      <w:rPr>
        <w:rFonts w:ascii="Courier New" w:hAnsi="Courier New" w:hint="default"/>
      </w:rPr>
    </w:lvl>
    <w:lvl w:ilvl="8" w:tplc="0C42B086">
      <w:start w:val="1"/>
      <w:numFmt w:val="bullet"/>
      <w:lvlText w:val=""/>
      <w:lvlJc w:val="left"/>
      <w:pPr>
        <w:ind w:left="6480" w:hanging="360"/>
      </w:pPr>
      <w:rPr>
        <w:rFonts w:ascii="Wingdings" w:hAnsi="Wingdings" w:hint="default"/>
      </w:rPr>
    </w:lvl>
  </w:abstractNum>
  <w:abstractNum w:abstractNumId="26">
    <w:nsid w:val="7DE93A7D"/>
    <w:multiLevelType w:val="hybridMultilevel"/>
    <w:tmpl w:val="376462CA"/>
    <w:lvl w:ilvl="0" w:tplc="75FCA276">
      <w:start w:val="1"/>
      <w:numFmt w:val="bullet"/>
      <w:lvlText w:val="·"/>
      <w:lvlJc w:val="left"/>
      <w:pPr>
        <w:ind w:left="720" w:hanging="360"/>
      </w:pPr>
      <w:rPr>
        <w:rFonts w:ascii="Symbol" w:hAnsi="Symbol" w:hint="default"/>
      </w:rPr>
    </w:lvl>
    <w:lvl w:ilvl="1" w:tplc="099E5952">
      <w:start w:val="1"/>
      <w:numFmt w:val="bullet"/>
      <w:lvlText w:val="o"/>
      <w:lvlJc w:val="left"/>
      <w:pPr>
        <w:ind w:left="1440" w:hanging="360"/>
      </w:pPr>
      <w:rPr>
        <w:rFonts w:ascii="Courier New" w:hAnsi="Courier New" w:hint="default"/>
      </w:rPr>
    </w:lvl>
    <w:lvl w:ilvl="2" w:tplc="2B8639E4">
      <w:start w:val="1"/>
      <w:numFmt w:val="bullet"/>
      <w:lvlText w:val=""/>
      <w:lvlJc w:val="left"/>
      <w:pPr>
        <w:ind w:left="2160" w:hanging="360"/>
      </w:pPr>
      <w:rPr>
        <w:rFonts w:ascii="Wingdings" w:hAnsi="Wingdings" w:hint="default"/>
      </w:rPr>
    </w:lvl>
    <w:lvl w:ilvl="3" w:tplc="3C304858">
      <w:start w:val="1"/>
      <w:numFmt w:val="bullet"/>
      <w:lvlText w:val=""/>
      <w:lvlJc w:val="left"/>
      <w:pPr>
        <w:ind w:left="2880" w:hanging="360"/>
      </w:pPr>
      <w:rPr>
        <w:rFonts w:ascii="Symbol" w:hAnsi="Symbol" w:hint="default"/>
      </w:rPr>
    </w:lvl>
    <w:lvl w:ilvl="4" w:tplc="D69E03B8">
      <w:start w:val="1"/>
      <w:numFmt w:val="bullet"/>
      <w:lvlText w:val="o"/>
      <w:lvlJc w:val="left"/>
      <w:pPr>
        <w:ind w:left="3600" w:hanging="360"/>
      </w:pPr>
      <w:rPr>
        <w:rFonts w:ascii="Courier New" w:hAnsi="Courier New" w:hint="default"/>
      </w:rPr>
    </w:lvl>
    <w:lvl w:ilvl="5" w:tplc="0AF84018">
      <w:start w:val="1"/>
      <w:numFmt w:val="bullet"/>
      <w:lvlText w:val=""/>
      <w:lvlJc w:val="left"/>
      <w:pPr>
        <w:ind w:left="4320" w:hanging="360"/>
      </w:pPr>
      <w:rPr>
        <w:rFonts w:ascii="Wingdings" w:hAnsi="Wingdings" w:hint="default"/>
      </w:rPr>
    </w:lvl>
    <w:lvl w:ilvl="6" w:tplc="41C6AEA2">
      <w:start w:val="1"/>
      <w:numFmt w:val="bullet"/>
      <w:lvlText w:val=""/>
      <w:lvlJc w:val="left"/>
      <w:pPr>
        <w:ind w:left="5040" w:hanging="360"/>
      </w:pPr>
      <w:rPr>
        <w:rFonts w:ascii="Symbol" w:hAnsi="Symbol" w:hint="default"/>
      </w:rPr>
    </w:lvl>
    <w:lvl w:ilvl="7" w:tplc="0896A2E8">
      <w:start w:val="1"/>
      <w:numFmt w:val="bullet"/>
      <w:lvlText w:val="o"/>
      <w:lvlJc w:val="left"/>
      <w:pPr>
        <w:ind w:left="5760" w:hanging="360"/>
      </w:pPr>
      <w:rPr>
        <w:rFonts w:ascii="Courier New" w:hAnsi="Courier New" w:hint="default"/>
      </w:rPr>
    </w:lvl>
    <w:lvl w:ilvl="8" w:tplc="4BF6B122">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1"/>
  </w:num>
  <w:num w:numId="4">
    <w:abstractNumId w:val="18"/>
  </w:num>
  <w:num w:numId="5">
    <w:abstractNumId w:val="19"/>
  </w:num>
  <w:num w:numId="6">
    <w:abstractNumId w:val="26"/>
  </w:num>
  <w:num w:numId="7">
    <w:abstractNumId w:val="25"/>
  </w:num>
  <w:num w:numId="8">
    <w:abstractNumId w:val="1"/>
  </w:num>
  <w:num w:numId="9">
    <w:abstractNumId w:val="16"/>
  </w:num>
  <w:num w:numId="10">
    <w:abstractNumId w:val="17"/>
  </w:num>
  <w:num w:numId="11">
    <w:abstractNumId w:val="5"/>
  </w:num>
  <w:num w:numId="12">
    <w:abstractNumId w:val="3"/>
  </w:num>
  <w:num w:numId="13">
    <w:abstractNumId w:val="9"/>
  </w:num>
  <w:num w:numId="14">
    <w:abstractNumId w:val="2"/>
  </w:num>
  <w:num w:numId="15">
    <w:abstractNumId w:val="12"/>
  </w:num>
  <w:num w:numId="16">
    <w:abstractNumId w:val="4"/>
  </w:num>
  <w:num w:numId="17">
    <w:abstractNumId w:val="10"/>
  </w:num>
  <w:num w:numId="18">
    <w:abstractNumId w:val="8"/>
  </w:num>
  <w:num w:numId="19">
    <w:abstractNumId w:val="15"/>
  </w:num>
  <w:num w:numId="20">
    <w:abstractNumId w:val="22"/>
  </w:num>
  <w:num w:numId="21">
    <w:abstractNumId w:val="0"/>
  </w:num>
  <w:num w:numId="22">
    <w:abstractNumId w:val="11"/>
  </w:num>
  <w:num w:numId="23">
    <w:abstractNumId w:val="6"/>
  </w:num>
  <w:num w:numId="24">
    <w:abstractNumId w:val="13"/>
  </w:num>
  <w:num w:numId="25">
    <w:abstractNumId w:val="14"/>
  </w:num>
  <w:num w:numId="26">
    <w:abstractNumId w:val="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F7C18"/>
    <w:rsid w:val="00032598"/>
    <w:rsid w:val="00037AF7"/>
    <w:rsid w:val="00043B71"/>
    <w:rsid w:val="00050A8F"/>
    <w:rsid w:val="00082FF5"/>
    <w:rsid w:val="000907D7"/>
    <w:rsid w:val="000A4250"/>
    <w:rsid w:val="000A5DE3"/>
    <w:rsid w:val="000A6F74"/>
    <w:rsid w:val="000C641C"/>
    <w:rsid w:val="00111A83"/>
    <w:rsid w:val="00115BFF"/>
    <w:rsid w:val="00130ED6"/>
    <w:rsid w:val="00155ACF"/>
    <w:rsid w:val="00162CF8"/>
    <w:rsid w:val="00174BCC"/>
    <w:rsid w:val="001A34ED"/>
    <w:rsid w:val="001A4E23"/>
    <w:rsid w:val="001C1C9C"/>
    <w:rsid w:val="001D342E"/>
    <w:rsid w:val="001E428D"/>
    <w:rsid w:val="002352D4"/>
    <w:rsid w:val="00240D63"/>
    <w:rsid w:val="00257E47"/>
    <w:rsid w:val="002991A5"/>
    <w:rsid w:val="002A3A40"/>
    <w:rsid w:val="002A5641"/>
    <w:rsid w:val="002B3544"/>
    <w:rsid w:val="002F2888"/>
    <w:rsid w:val="00316A65"/>
    <w:rsid w:val="00327372"/>
    <w:rsid w:val="003446C7"/>
    <w:rsid w:val="003459E6"/>
    <w:rsid w:val="00371A2D"/>
    <w:rsid w:val="003A6BA5"/>
    <w:rsid w:val="003D2993"/>
    <w:rsid w:val="003D5F75"/>
    <w:rsid w:val="003E7318"/>
    <w:rsid w:val="00436D18"/>
    <w:rsid w:val="00442863"/>
    <w:rsid w:val="00462DF9"/>
    <w:rsid w:val="004B0E40"/>
    <w:rsid w:val="004C48D7"/>
    <w:rsid w:val="004D0200"/>
    <w:rsid w:val="004D7A63"/>
    <w:rsid w:val="004F6749"/>
    <w:rsid w:val="0051452A"/>
    <w:rsid w:val="00517603"/>
    <w:rsid w:val="0052567F"/>
    <w:rsid w:val="00525C2F"/>
    <w:rsid w:val="005323F0"/>
    <w:rsid w:val="00563AD9"/>
    <w:rsid w:val="00565E74"/>
    <w:rsid w:val="005702F1"/>
    <w:rsid w:val="005842CE"/>
    <w:rsid w:val="005A2056"/>
    <w:rsid w:val="005C0E3F"/>
    <w:rsid w:val="005D1049"/>
    <w:rsid w:val="005D3681"/>
    <w:rsid w:val="005D72A2"/>
    <w:rsid w:val="005F7C18"/>
    <w:rsid w:val="005F7CAF"/>
    <w:rsid w:val="0060700C"/>
    <w:rsid w:val="00617739"/>
    <w:rsid w:val="00620F9F"/>
    <w:rsid w:val="00633456"/>
    <w:rsid w:val="006351CA"/>
    <w:rsid w:val="00650E80"/>
    <w:rsid w:val="00653862"/>
    <w:rsid w:val="00685177"/>
    <w:rsid w:val="00692C3D"/>
    <w:rsid w:val="006B0FE0"/>
    <w:rsid w:val="006BEB8C"/>
    <w:rsid w:val="0070008A"/>
    <w:rsid w:val="00711B83"/>
    <w:rsid w:val="00731A44"/>
    <w:rsid w:val="0074011C"/>
    <w:rsid w:val="00740FC6"/>
    <w:rsid w:val="007646A6"/>
    <w:rsid w:val="00770A63"/>
    <w:rsid w:val="00785571"/>
    <w:rsid w:val="007B1F5F"/>
    <w:rsid w:val="007B84BD"/>
    <w:rsid w:val="007E58E6"/>
    <w:rsid w:val="0084558C"/>
    <w:rsid w:val="00845B90"/>
    <w:rsid w:val="00861242"/>
    <w:rsid w:val="00864EB2"/>
    <w:rsid w:val="008A1D06"/>
    <w:rsid w:val="008B5CA9"/>
    <w:rsid w:val="008D60A3"/>
    <w:rsid w:val="009043BF"/>
    <w:rsid w:val="00925928"/>
    <w:rsid w:val="00975C62"/>
    <w:rsid w:val="00977EE0"/>
    <w:rsid w:val="009C12DA"/>
    <w:rsid w:val="009C36DA"/>
    <w:rsid w:val="009D128C"/>
    <w:rsid w:val="009F25B2"/>
    <w:rsid w:val="00A060D3"/>
    <w:rsid w:val="00A14659"/>
    <w:rsid w:val="00A30DD4"/>
    <w:rsid w:val="00A4541A"/>
    <w:rsid w:val="00A54452"/>
    <w:rsid w:val="00A934D0"/>
    <w:rsid w:val="00AB598F"/>
    <w:rsid w:val="00AC5E9F"/>
    <w:rsid w:val="00AF40B6"/>
    <w:rsid w:val="00AF6B28"/>
    <w:rsid w:val="00B2527F"/>
    <w:rsid w:val="00B36F32"/>
    <w:rsid w:val="00B434AA"/>
    <w:rsid w:val="00B851FA"/>
    <w:rsid w:val="00B92DE3"/>
    <w:rsid w:val="00BB28E9"/>
    <w:rsid w:val="00BF673B"/>
    <w:rsid w:val="00C01879"/>
    <w:rsid w:val="00C20903"/>
    <w:rsid w:val="00C20B6E"/>
    <w:rsid w:val="00C2558D"/>
    <w:rsid w:val="00C25CE9"/>
    <w:rsid w:val="00C31AB2"/>
    <w:rsid w:val="00C35DCD"/>
    <w:rsid w:val="00C42606"/>
    <w:rsid w:val="00C4289A"/>
    <w:rsid w:val="00C66DF6"/>
    <w:rsid w:val="00C9723B"/>
    <w:rsid w:val="00C97FE3"/>
    <w:rsid w:val="00CE3C25"/>
    <w:rsid w:val="00CF4A2F"/>
    <w:rsid w:val="00D10262"/>
    <w:rsid w:val="00D1682D"/>
    <w:rsid w:val="00D24F76"/>
    <w:rsid w:val="00D97D04"/>
    <w:rsid w:val="00DA19E4"/>
    <w:rsid w:val="00DA2933"/>
    <w:rsid w:val="00DB1E21"/>
    <w:rsid w:val="00DC5FAF"/>
    <w:rsid w:val="00DC61BB"/>
    <w:rsid w:val="00DE6621"/>
    <w:rsid w:val="00DF5F97"/>
    <w:rsid w:val="00E067DD"/>
    <w:rsid w:val="00E10E3B"/>
    <w:rsid w:val="00E14BCE"/>
    <w:rsid w:val="00E1699B"/>
    <w:rsid w:val="00E2408B"/>
    <w:rsid w:val="00E27DD3"/>
    <w:rsid w:val="00E60B3B"/>
    <w:rsid w:val="00E6549E"/>
    <w:rsid w:val="00E75483"/>
    <w:rsid w:val="00E825A1"/>
    <w:rsid w:val="00EA1A74"/>
    <w:rsid w:val="00EA7F38"/>
    <w:rsid w:val="00EB4330"/>
    <w:rsid w:val="00EC3750"/>
    <w:rsid w:val="00F36021"/>
    <w:rsid w:val="00F40168"/>
    <w:rsid w:val="00F838C4"/>
    <w:rsid w:val="00FC7083"/>
    <w:rsid w:val="00FE6694"/>
    <w:rsid w:val="010794F8"/>
    <w:rsid w:val="018A6D01"/>
    <w:rsid w:val="019B8C31"/>
    <w:rsid w:val="028C8B23"/>
    <w:rsid w:val="02A38211"/>
    <w:rsid w:val="02DE6078"/>
    <w:rsid w:val="039B9F91"/>
    <w:rsid w:val="03DA3A8E"/>
    <w:rsid w:val="03FC2617"/>
    <w:rsid w:val="04630808"/>
    <w:rsid w:val="059C2292"/>
    <w:rsid w:val="05CC38A6"/>
    <w:rsid w:val="064B64AF"/>
    <w:rsid w:val="06AAD74E"/>
    <w:rsid w:val="06E99C50"/>
    <w:rsid w:val="07EDC2DB"/>
    <w:rsid w:val="0834A38A"/>
    <w:rsid w:val="096869B9"/>
    <w:rsid w:val="099FAC30"/>
    <w:rsid w:val="09F7B5B9"/>
    <w:rsid w:val="0B6A69F3"/>
    <w:rsid w:val="0C1865CE"/>
    <w:rsid w:val="0C37CFC3"/>
    <w:rsid w:val="0C5BA0B6"/>
    <w:rsid w:val="0D9F6EDE"/>
    <w:rsid w:val="0E1B5F26"/>
    <w:rsid w:val="0E3962DA"/>
    <w:rsid w:val="0E7B0AD9"/>
    <w:rsid w:val="0E9E68E8"/>
    <w:rsid w:val="0EB5E933"/>
    <w:rsid w:val="0F228B67"/>
    <w:rsid w:val="0FD6615E"/>
    <w:rsid w:val="0FDB8CCC"/>
    <w:rsid w:val="104CF262"/>
    <w:rsid w:val="10DE359E"/>
    <w:rsid w:val="10FE8D5A"/>
    <w:rsid w:val="1161FDE8"/>
    <w:rsid w:val="11C1F612"/>
    <w:rsid w:val="11D3FB32"/>
    <w:rsid w:val="1270EEF4"/>
    <w:rsid w:val="12A01CAB"/>
    <w:rsid w:val="12BEFCB9"/>
    <w:rsid w:val="12F3F742"/>
    <w:rsid w:val="1344AF1D"/>
    <w:rsid w:val="138FFB2C"/>
    <w:rsid w:val="14792BD2"/>
    <w:rsid w:val="148D3C4C"/>
    <w:rsid w:val="149DCAD0"/>
    <w:rsid w:val="15060CD4"/>
    <w:rsid w:val="151483B2"/>
    <w:rsid w:val="15E6D589"/>
    <w:rsid w:val="15F8D3A8"/>
    <w:rsid w:val="163B0F11"/>
    <w:rsid w:val="16ABCAA5"/>
    <w:rsid w:val="16CFD6D6"/>
    <w:rsid w:val="179E6194"/>
    <w:rsid w:val="17E7E27B"/>
    <w:rsid w:val="18495A69"/>
    <w:rsid w:val="1858A82C"/>
    <w:rsid w:val="186BD982"/>
    <w:rsid w:val="187B7831"/>
    <w:rsid w:val="18A8B2D4"/>
    <w:rsid w:val="18FC25F5"/>
    <w:rsid w:val="1992FC3D"/>
    <w:rsid w:val="1A00C5A6"/>
    <w:rsid w:val="1B949C52"/>
    <w:rsid w:val="1C2BD8F8"/>
    <w:rsid w:val="1C4B55DC"/>
    <w:rsid w:val="1C5DF6C0"/>
    <w:rsid w:val="1C6BFF18"/>
    <w:rsid w:val="1CD4B760"/>
    <w:rsid w:val="1D802006"/>
    <w:rsid w:val="1D863B4E"/>
    <w:rsid w:val="1E66FC0C"/>
    <w:rsid w:val="1E7AF5B2"/>
    <w:rsid w:val="1F2EEFE7"/>
    <w:rsid w:val="1FE2D948"/>
    <w:rsid w:val="1FEBF828"/>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C1EDC8"/>
    <w:rsid w:val="266482E8"/>
    <w:rsid w:val="269C4088"/>
    <w:rsid w:val="26F02B72"/>
    <w:rsid w:val="28A9DF2C"/>
    <w:rsid w:val="291BCC5D"/>
    <w:rsid w:val="2957FABC"/>
    <w:rsid w:val="29A07BAC"/>
    <w:rsid w:val="29CACF49"/>
    <w:rsid w:val="2A52F880"/>
    <w:rsid w:val="2AB1B7FD"/>
    <w:rsid w:val="2AE17E20"/>
    <w:rsid w:val="2B935FA8"/>
    <w:rsid w:val="2C3EF3BE"/>
    <w:rsid w:val="2D20B353"/>
    <w:rsid w:val="2D4D4F13"/>
    <w:rsid w:val="2DA23BBA"/>
    <w:rsid w:val="2DE4CCAB"/>
    <w:rsid w:val="2E1E115C"/>
    <w:rsid w:val="2EF40BEF"/>
    <w:rsid w:val="2F4513B1"/>
    <w:rsid w:val="2F70E669"/>
    <w:rsid w:val="2FAB8D81"/>
    <w:rsid w:val="2FE7400F"/>
    <w:rsid w:val="30A64226"/>
    <w:rsid w:val="30C9E883"/>
    <w:rsid w:val="31397DDB"/>
    <w:rsid w:val="31DF376B"/>
    <w:rsid w:val="327B6115"/>
    <w:rsid w:val="32899A2F"/>
    <w:rsid w:val="32AE8E8C"/>
    <w:rsid w:val="32C1AD21"/>
    <w:rsid w:val="32FC0ED9"/>
    <w:rsid w:val="32FE933D"/>
    <w:rsid w:val="339C47B7"/>
    <w:rsid w:val="34F5614D"/>
    <w:rsid w:val="35940C55"/>
    <w:rsid w:val="367FE1C2"/>
    <w:rsid w:val="3693938A"/>
    <w:rsid w:val="36B6AB3B"/>
    <w:rsid w:val="377BC411"/>
    <w:rsid w:val="37981C00"/>
    <w:rsid w:val="37E5C152"/>
    <w:rsid w:val="37FCBCA6"/>
    <w:rsid w:val="3864F5B5"/>
    <w:rsid w:val="38659E86"/>
    <w:rsid w:val="389A1C0E"/>
    <w:rsid w:val="38A747F5"/>
    <w:rsid w:val="38B782B0"/>
    <w:rsid w:val="390BBD47"/>
    <w:rsid w:val="391CEF88"/>
    <w:rsid w:val="397B9660"/>
    <w:rsid w:val="39D0DCB7"/>
    <w:rsid w:val="3A34D5A7"/>
    <w:rsid w:val="3A423934"/>
    <w:rsid w:val="3A5F5E1C"/>
    <w:rsid w:val="3B5451D6"/>
    <w:rsid w:val="3B574EF4"/>
    <w:rsid w:val="3B7DB619"/>
    <w:rsid w:val="3C451AE0"/>
    <w:rsid w:val="3C533143"/>
    <w:rsid w:val="3DCB5891"/>
    <w:rsid w:val="3E33C8B5"/>
    <w:rsid w:val="3E5D3400"/>
    <w:rsid w:val="3E86AA1B"/>
    <w:rsid w:val="3EB3667B"/>
    <w:rsid w:val="3EB78B41"/>
    <w:rsid w:val="3F04B29D"/>
    <w:rsid w:val="406B3853"/>
    <w:rsid w:val="40738983"/>
    <w:rsid w:val="40CB4A2A"/>
    <w:rsid w:val="410811A1"/>
    <w:rsid w:val="41106CA7"/>
    <w:rsid w:val="41160449"/>
    <w:rsid w:val="41719297"/>
    <w:rsid w:val="422B0684"/>
    <w:rsid w:val="4257A098"/>
    <w:rsid w:val="428173E1"/>
    <w:rsid w:val="42D7D0EB"/>
    <w:rsid w:val="4317759D"/>
    <w:rsid w:val="4331C3A9"/>
    <w:rsid w:val="43B26B81"/>
    <w:rsid w:val="43C6D6E5"/>
    <w:rsid w:val="446D9979"/>
    <w:rsid w:val="4487295A"/>
    <w:rsid w:val="44E6CD86"/>
    <w:rsid w:val="45148374"/>
    <w:rsid w:val="463E9443"/>
    <w:rsid w:val="4727F093"/>
    <w:rsid w:val="4733C6D0"/>
    <w:rsid w:val="47790F76"/>
    <w:rsid w:val="481DFA40"/>
    <w:rsid w:val="486F70AB"/>
    <w:rsid w:val="49A43AEB"/>
    <w:rsid w:val="4A289BB2"/>
    <w:rsid w:val="4A4C8657"/>
    <w:rsid w:val="4A71906F"/>
    <w:rsid w:val="4AA1C096"/>
    <w:rsid w:val="4B54D36E"/>
    <w:rsid w:val="4B8872AD"/>
    <w:rsid w:val="4C1A4B51"/>
    <w:rsid w:val="4C270E0B"/>
    <w:rsid w:val="4C4D2CC0"/>
    <w:rsid w:val="4D5C4B83"/>
    <w:rsid w:val="4D5C74F5"/>
    <w:rsid w:val="4EA11771"/>
    <w:rsid w:val="4EF58196"/>
    <w:rsid w:val="4F302BD2"/>
    <w:rsid w:val="4F3AFC58"/>
    <w:rsid w:val="5027877A"/>
    <w:rsid w:val="505AA979"/>
    <w:rsid w:val="5086D435"/>
    <w:rsid w:val="5118233F"/>
    <w:rsid w:val="51417D7E"/>
    <w:rsid w:val="516FE626"/>
    <w:rsid w:val="51BD3132"/>
    <w:rsid w:val="51BF696B"/>
    <w:rsid w:val="51C4562E"/>
    <w:rsid w:val="52510EF7"/>
    <w:rsid w:val="525E4EBA"/>
    <w:rsid w:val="5271540D"/>
    <w:rsid w:val="52C3C198"/>
    <w:rsid w:val="53083CAD"/>
    <w:rsid w:val="538F5D54"/>
    <w:rsid w:val="53ECDF58"/>
    <w:rsid w:val="544FC401"/>
    <w:rsid w:val="5466508F"/>
    <w:rsid w:val="54931CC1"/>
    <w:rsid w:val="55000B88"/>
    <w:rsid w:val="55268AC1"/>
    <w:rsid w:val="55B04707"/>
    <w:rsid w:val="55DD5EE1"/>
    <w:rsid w:val="560E71FC"/>
    <w:rsid w:val="565C1EAE"/>
    <w:rsid w:val="568AE19D"/>
    <w:rsid w:val="56A46D68"/>
    <w:rsid w:val="57019A32"/>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ABE515"/>
    <w:rsid w:val="64AD4712"/>
    <w:rsid w:val="6654EC36"/>
    <w:rsid w:val="6687A9FB"/>
    <w:rsid w:val="66980271"/>
    <w:rsid w:val="66B1EBF7"/>
    <w:rsid w:val="67163471"/>
    <w:rsid w:val="67213F19"/>
    <w:rsid w:val="675163C9"/>
    <w:rsid w:val="67E1ABD4"/>
    <w:rsid w:val="684B4640"/>
    <w:rsid w:val="689EEEEF"/>
    <w:rsid w:val="6994AC54"/>
    <w:rsid w:val="6A080C56"/>
    <w:rsid w:val="6A89048B"/>
    <w:rsid w:val="6A8DC4D3"/>
    <w:rsid w:val="6ABB5892"/>
    <w:rsid w:val="6B7774E5"/>
    <w:rsid w:val="6B787299"/>
    <w:rsid w:val="6B8D9EE7"/>
    <w:rsid w:val="6BBB4692"/>
    <w:rsid w:val="6BDB87DF"/>
    <w:rsid w:val="6CF5EF60"/>
    <w:rsid w:val="6D50DEF6"/>
    <w:rsid w:val="6D8C7458"/>
    <w:rsid w:val="6DB55450"/>
    <w:rsid w:val="6FA7F99B"/>
    <w:rsid w:val="6FB76C4B"/>
    <w:rsid w:val="6FFACFA3"/>
    <w:rsid w:val="715B695A"/>
    <w:rsid w:val="717A65A1"/>
    <w:rsid w:val="71FF9E52"/>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941690F"/>
    <w:rsid w:val="798D799A"/>
    <w:rsid w:val="799591C3"/>
    <w:rsid w:val="7A469AE3"/>
    <w:rsid w:val="7A489162"/>
    <w:rsid w:val="7A66D815"/>
    <w:rsid w:val="7A6C8BFF"/>
    <w:rsid w:val="7A73BFA3"/>
    <w:rsid w:val="7A809C08"/>
    <w:rsid w:val="7AADDD88"/>
    <w:rsid w:val="7AB7ED44"/>
    <w:rsid w:val="7ACF1371"/>
    <w:rsid w:val="7ADD3970"/>
    <w:rsid w:val="7B1BE17D"/>
    <w:rsid w:val="7B9287DA"/>
    <w:rsid w:val="7BFB9921"/>
    <w:rsid w:val="7C4A154A"/>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21"/>
    <w:pPr>
      <w:bidi/>
    </w:pPr>
  </w:style>
  <w:style w:type="paragraph" w:styleId="Heading1">
    <w:name w:val="heading 1"/>
    <w:basedOn w:val="Normal"/>
    <w:next w:val="Normal"/>
    <w:link w:val="Heading1Char"/>
    <w:qFormat/>
    <w:rsid w:val="005D3681"/>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5D368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3.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0F6E25-BBE0-4C0A-8917-27A005DF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India</cp:lastModifiedBy>
  <cp:revision>11</cp:revision>
  <cp:lastPrinted>2009-09-29T08:42:00Z</cp:lastPrinted>
  <dcterms:created xsi:type="dcterms:W3CDTF">2021-01-31T05:55:00Z</dcterms:created>
  <dcterms:modified xsi:type="dcterms:W3CDTF">2021-01-31T06:49:00Z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